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7239D" w:rsidRPr="00FB20EA" w:rsidRDefault="002D1AAD" w:rsidP="002D1AAD">
      <w:pPr>
        <w:tabs>
          <w:tab w:val="left" w:pos="6301"/>
        </w:tabs>
        <w:rPr>
          <w:color w:val="auto"/>
        </w:rPr>
      </w:pPr>
      <w:bookmarkStart w:id="0" w:name="_GoBack"/>
      <w:bookmarkEnd w:id="0"/>
      <w:r w:rsidRPr="00FB20EA">
        <w:rPr>
          <w:color w:val="auto"/>
        </w:rPr>
        <w:tab/>
      </w:r>
    </w:p>
    <w:p w:rsidR="0067239D" w:rsidRPr="00FB20EA" w:rsidRDefault="0067239D" w:rsidP="0067239D">
      <w:pPr>
        <w:rPr>
          <w:color w:val="auto"/>
        </w:rPr>
      </w:pPr>
    </w:p>
    <w:p w:rsidR="0041628C" w:rsidRDefault="008C749A" w:rsidP="00DC2328">
      <w:pPr>
        <w:ind w:left="7938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B20EA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№ 1</w:t>
      </w:r>
    </w:p>
    <w:p w:rsidR="008C749A" w:rsidRPr="00FB20EA" w:rsidRDefault="008C749A" w:rsidP="00DC2328">
      <w:pPr>
        <w:ind w:left="7938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B20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</w:t>
      </w:r>
      <w:r w:rsidR="0041628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приказу Федеральной службы по экологическому, технологическому и атомному надзору                               «Об утверждении </w:t>
      </w:r>
      <w:r w:rsidRPr="00FB20EA">
        <w:rPr>
          <w:rFonts w:ascii="Times New Roman" w:eastAsia="Times New Roman" w:hAnsi="Times New Roman" w:cs="Times New Roman"/>
          <w:color w:val="auto"/>
          <w:sz w:val="28"/>
          <w:szCs w:val="28"/>
        </w:rPr>
        <w:t>Требованиям к регистрации объектов  в государственном реестре опасных производственных объектов и ведению государственного реестра опасных производственных объектов</w:t>
      </w:r>
      <w:r w:rsidR="0041628C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Pr="00FB20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от 25 ноября 2016 г. № 495</w:t>
      </w:r>
    </w:p>
    <w:p w:rsidR="006B3AD3" w:rsidRPr="00FB20EA" w:rsidRDefault="008C749A" w:rsidP="008C749A">
      <w:pPr>
        <w:ind w:left="538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B20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</w:t>
      </w:r>
      <w:r w:rsidR="007424F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</w:t>
      </w:r>
      <w:r w:rsidRPr="00FB20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</w:t>
      </w:r>
      <w:r w:rsidR="000850A1" w:rsidRPr="00FB20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</w:t>
      </w:r>
      <w:r w:rsidR="0021378C" w:rsidRPr="00FB20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</w:t>
      </w:r>
      <w:r w:rsidRPr="00FB20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424F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</w:t>
      </w:r>
      <w:r w:rsidRPr="00FB20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B3AD3" w:rsidRPr="00FB20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Таблица </w:t>
      </w: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1559"/>
        <w:gridCol w:w="2552"/>
        <w:gridCol w:w="7087"/>
      </w:tblGrid>
      <w:tr w:rsidR="00FB20EA" w:rsidRPr="00FB20EA" w:rsidTr="007424F5">
        <w:tc>
          <w:tcPr>
            <w:tcW w:w="3828" w:type="dxa"/>
            <w:vAlign w:val="center"/>
          </w:tcPr>
          <w:p w:rsidR="00160635" w:rsidRPr="00FB20EA" w:rsidRDefault="00160635" w:rsidP="00160635">
            <w:pPr>
              <w:tabs>
                <w:tab w:val="left" w:pos="93"/>
              </w:tabs>
              <w:ind w:left="-62" w:firstLine="6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Типовое наименование объекта (именной код объекта)</w:t>
            </w:r>
          </w:p>
        </w:tc>
        <w:tc>
          <w:tcPr>
            <w:tcW w:w="1559" w:type="dxa"/>
            <w:vAlign w:val="center"/>
          </w:tcPr>
          <w:p w:rsidR="00160635" w:rsidRPr="00FB20EA" w:rsidRDefault="00160635" w:rsidP="00160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Признаки опасности</w:t>
            </w:r>
          </w:p>
        </w:tc>
        <w:tc>
          <w:tcPr>
            <w:tcW w:w="2552" w:type="dxa"/>
            <w:vAlign w:val="center"/>
          </w:tcPr>
          <w:p w:rsidR="00160635" w:rsidRPr="00FB20EA" w:rsidRDefault="00160635" w:rsidP="00160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Границы объекта</w:t>
            </w:r>
          </w:p>
        </w:tc>
        <w:tc>
          <w:tcPr>
            <w:tcW w:w="7087" w:type="dxa"/>
            <w:vAlign w:val="center"/>
          </w:tcPr>
          <w:p w:rsidR="00160635" w:rsidRPr="00FB20EA" w:rsidRDefault="00160635" w:rsidP="00160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Особенности идентификации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6B3AD3" w:rsidRPr="00FB20EA" w:rsidRDefault="00160635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7" w:type="dxa"/>
          </w:tcPr>
          <w:p w:rsidR="006B3AD3" w:rsidRPr="00FB20EA" w:rsidRDefault="00160635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C523FE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1. Опасные производственные объекты угольной, сланцевой и торфяной промышленности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7E0E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Шахта угольная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4915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F41AC6" w:rsidRPr="00FB20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2.5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горного</w:t>
            </w:r>
            <w:r w:rsidR="00F41AC6" w:rsidRPr="00FB20EA">
              <w:rPr>
                <w:rFonts w:ascii="Times New Roman" w:hAnsi="Times New Roman" w:cs="Times New Roman"/>
                <w:sz w:val="28"/>
                <w:szCs w:val="28"/>
              </w:rPr>
              <w:t>, земельного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отвода</w:t>
            </w:r>
          </w:p>
        </w:tc>
        <w:tc>
          <w:tcPr>
            <w:tcW w:w="7087" w:type="dxa"/>
            <w:vMerge w:val="restart"/>
          </w:tcPr>
          <w:p w:rsidR="00F41AC6" w:rsidRPr="00FB20EA" w:rsidRDefault="00F41AC6" w:rsidP="00F41A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ведения горных работ, использования опасных веществ, взрывчатых материалов, оборудования, работающего под избыточным давлением более 0,07 МПа: пара, газа (в газообразном, сжиженном состоянии), воды при температуре нагрева более 115 °C, иных жидкостей</w:t>
            </w:r>
            <w:r w:rsidR="0021378C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при температуре, превышающей температуру их кипения при избыточном давлении</w:t>
            </w:r>
            <w:r w:rsidR="0041628C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0,07 МПа, стационарных грузоподъемных механизмов </w:t>
            </w:r>
          </w:p>
          <w:p w:rsidR="00F41AC6" w:rsidRPr="00FB20EA" w:rsidRDefault="00F41AC6" w:rsidP="00F41A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Склады взрывчатых матер</w:t>
            </w:r>
            <w:r w:rsidR="00945571">
              <w:rPr>
                <w:rFonts w:ascii="Times New Roman" w:hAnsi="Times New Roman" w:cs="Times New Roman"/>
                <w:sz w:val="28"/>
                <w:szCs w:val="28"/>
              </w:rPr>
              <w:t>иалов идентифицируются отдельно</w:t>
            </w:r>
          </w:p>
          <w:p w:rsidR="006B3AD3" w:rsidRPr="00FB20EA" w:rsidRDefault="00F41AC6" w:rsidP="00F41A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Объекты общепромышленного назначения в границах земельного отвода идентифицируются отдельно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7E0E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Шахта сланцевая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7E0E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Гидрошахта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7E0E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шахтостроительный (специализированный)</w:t>
            </w:r>
            <w:r w:rsidR="00F41AC6" w:rsidRPr="00FB20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7E0E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Разрез угольный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7E0E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Разрез сланцевый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7B6B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Фабрика (площадка, цех, участок) брикетирования угля</w:t>
            </w:r>
            <w:r w:rsidR="007B6B8E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1"/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>, 2.3,</w:t>
            </w:r>
            <w:r w:rsidR="00D35E81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2.5</w:t>
              </w:r>
            </w:hyperlink>
          </w:p>
        </w:tc>
        <w:tc>
          <w:tcPr>
            <w:tcW w:w="2552" w:type="dxa"/>
            <w:vMerge w:val="restart"/>
            <w:tcBorders>
              <w:bottom w:val="nil"/>
            </w:tcBorders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земельного отвода</w:t>
            </w:r>
          </w:p>
        </w:tc>
        <w:tc>
          <w:tcPr>
            <w:tcW w:w="7087" w:type="dxa"/>
            <w:vMerge w:val="restart"/>
            <w:tcBorders>
              <w:bottom w:val="nil"/>
            </w:tcBorders>
          </w:tcPr>
          <w:p w:rsidR="0021378C" w:rsidRPr="00FB20EA" w:rsidRDefault="0021378C" w:rsidP="002137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ведения работ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по обогащению полезных ископаемых, использования опасных веществ, оборудования, работающего </w:t>
            </w:r>
            <w:r w:rsidR="002643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под избыточным давлением более 0,07 МПа: пара, газа </w:t>
            </w:r>
            <w:r w:rsidR="00FD0E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(в газообразном, сжиженном состоянии), воды </w:t>
            </w:r>
            <w:r w:rsidR="002643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при температуре нагрева более 115 °C, иных жидкостей при температуре, превышающей температуру их кипения при избыточном давлении 0,07 МПа, стационарных грузоподъемных механизмов </w:t>
            </w:r>
          </w:p>
          <w:p w:rsidR="006B3AD3" w:rsidRPr="00FB20EA" w:rsidRDefault="0021378C" w:rsidP="002137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Объекты общепромышленного назначения в границах земельного отвода идентифицируются отдельно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7B6B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Фабрика (площадка, цех, участок) обогащения угля</w:t>
            </w:r>
            <w:r w:rsidR="007B6B8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  <w:tcBorders>
              <w:bottom w:val="nil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blPrEx>
          <w:tblBorders>
            <w:insideH w:val="nil"/>
          </w:tblBorders>
        </w:tblPrEx>
        <w:tc>
          <w:tcPr>
            <w:tcW w:w="3828" w:type="dxa"/>
            <w:tcBorders>
              <w:bottom w:val="single" w:sz="4" w:space="0" w:color="auto"/>
            </w:tcBorders>
          </w:tcPr>
          <w:p w:rsidR="006B3AD3" w:rsidRPr="00FB20EA" w:rsidRDefault="006B3AD3" w:rsidP="007B6B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Фабрика (площадка, цех, участок) обогащения сланца</w:t>
            </w:r>
            <w:r w:rsidR="00202599" w:rsidRPr="007B6B8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blPrEx>
          <w:tblBorders>
            <w:insideH w:val="nil"/>
          </w:tblBorders>
        </w:tblPrEx>
        <w:tc>
          <w:tcPr>
            <w:tcW w:w="3828" w:type="dxa"/>
            <w:tcBorders>
              <w:bottom w:val="single" w:sz="4" w:space="0" w:color="auto"/>
            </w:tcBorders>
          </w:tcPr>
          <w:p w:rsidR="00E26919" w:rsidRPr="00FB20EA" w:rsidRDefault="00E26919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Хвостохранилище (шламохранилище)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26919" w:rsidRPr="00FB20EA" w:rsidRDefault="00E26919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2.1, 2.5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E26919" w:rsidRPr="00FB20EA" w:rsidRDefault="00E26919" w:rsidP="00D5429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Границы земельного отвода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E26919" w:rsidRPr="00FB20EA" w:rsidRDefault="00E26919" w:rsidP="008A0D0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Идентифицируется по признаку ведения работ</w:t>
            </w:r>
            <w:r w:rsidR="008A0D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                        </w:t>
            </w: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 обогащению полезных ископаемых, использования опасных веществ</w:t>
            </w:r>
          </w:p>
        </w:tc>
      </w:tr>
      <w:tr w:rsidR="00FB20EA" w:rsidRPr="00FB20EA" w:rsidTr="007424F5">
        <w:tblPrEx>
          <w:tblBorders>
            <w:insideH w:val="nil"/>
          </w:tblBorders>
        </w:tblPrEx>
        <w:tc>
          <w:tcPr>
            <w:tcW w:w="150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4360" w:rsidRPr="00C523FE" w:rsidRDefault="006B3AD3" w:rsidP="00264360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2. Опасные производственные объекты горнорудной и нерудной промышленности</w:t>
            </w:r>
          </w:p>
        </w:tc>
      </w:tr>
      <w:tr w:rsidR="00FB20EA" w:rsidRPr="00FB20EA" w:rsidTr="007424F5">
        <w:tblPrEx>
          <w:tblBorders>
            <w:insideH w:val="nil"/>
          </w:tblBorders>
        </w:tblPrEx>
        <w:tc>
          <w:tcPr>
            <w:tcW w:w="150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2.1. Опасные производственные объекты добычи и обогащения цветных металлов и золота</w:t>
            </w:r>
          </w:p>
        </w:tc>
      </w:tr>
      <w:tr w:rsidR="00FB20EA" w:rsidRPr="00FB20EA" w:rsidTr="007424F5">
        <w:tc>
          <w:tcPr>
            <w:tcW w:w="3828" w:type="dxa"/>
          </w:tcPr>
          <w:p w:rsidR="00264360" w:rsidRPr="00FB20EA" w:rsidRDefault="006B3AD3" w:rsidP="008A0D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Рудник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2.5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Границы горного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отвода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Идентифицируются по признаку ведения горных работ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использования взрывчатых веществ на местах производства взрывных работ, а такж</w:t>
            </w:r>
            <w:r w:rsidR="00945571">
              <w:rPr>
                <w:rFonts w:ascii="Times New Roman" w:hAnsi="Times New Roman" w:cs="Times New Roman"/>
                <w:sz w:val="28"/>
                <w:szCs w:val="28"/>
              </w:rPr>
              <w:t>е использования опасных веществ</w:t>
            </w:r>
          </w:p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Склады, пункты изготовления и площадки погрузки-разгрузки взрывчатых материалов идентифицируются отдельно</w:t>
            </w:r>
          </w:p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Объекты общепромышленного назначения в границах земельного отвода идентифицируются отдельно</w:t>
            </w:r>
          </w:p>
        </w:tc>
      </w:tr>
      <w:tr w:rsidR="00FB20EA" w:rsidRPr="00FB20EA" w:rsidTr="007424F5">
        <w:tc>
          <w:tcPr>
            <w:tcW w:w="3828" w:type="dxa"/>
          </w:tcPr>
          <w:p w:rsidR="00264360" w:rsidRPr="00FB20EA" w:rsidRDefault="006B3AD3" w:rsidP="002643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Прииск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264360" w:rsidRPr="00FB20EA" w:rsidRDefault="006B3AD3" w:rsidP="008A0D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Участок (полигон) старательской добычи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горного капитального строительства (специализированный)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Карьер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Фабрика (участок, цех) обогатительная цветных металлов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2.5</w:t>
              </w:r>
            </w:hyperlink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земельного отвода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ведения работ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по обогащению, а также использования опасных веществ</w:t>
            </w:r>
          </w:p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Объекты общепромышленного назначения в границах земельного отвода идентифицируются отдельно</w:t>
            </w:r>
          </w:p>
        </w:tc>
      </w:tr>
      <w:tr w:rsidR="00FB20EA" w:rsidRPr="00FB20EA" w:rsidTr="007424F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(участок, цех) извлечения золота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(участок) производства глинозема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Фабрика (участок, цех) дробильно-сортировочная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blPrEx>
          <w:tblBorders>
            <w:insideH w:val="nil"/>
          </w:tblBorders>
        </w:tblPrEx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Фабрика (комплекс) дробильно-сортировочная для закладки выработанного пространства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blPrEx>
          <w:tblBorders>
            <w:insideH w:val="nil"/>
          </w:tblBorders>
        </w:tblPrEx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B681D" w:rsidRPr="00FB20EA" w:rsidRDefault="00CB681D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Хвостохранилище (шламохранилище)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B681D" w:rsidRPr="00FB20EA" w:rsidRDefault="00CA280B" w:rsidP="00C531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hyperlink w:anchor="P797" w:history="1">
              <w:r w:rsidR="00CB681D" w:rsidRPr="00FB20EA">
                <w:rPr>
                  <w:rFonts w:ascii="Times New Roman" w:hAnsi="Times New Roman" w:cs="Times New Roman"/>
                  <w:color w:val="auto"/>
                  <w:sz w:val="28"/>
                  <w:szCs w:val="28"/>
                </w:rPr>
                <w:t>2.1</w:t>
              </w:r>
            </w:hyperlink>
            <w:r w:rsidR="00CB681D"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hyperlink w:anchor="P797" w:history="1">
              <w:r w:rsidR="00CB681D" w:rsidRPr="00FB20EA">
                <w:rPr>
                  <w:rFonts w:ascii="Times New Roman" w:hAnsi="Times New Roman" w:cs="Times New Roman"/>
                  <w:color w:val="auto"/>
                  <w:sz w:val="28"/>
                  <w:szCs w:val="28"/>
                </w:rPr>
                <w:t>2.5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B681D" w:rsidRPr="00FB20EA" w:rsidRDefault="00CB681D" w:rsidP="00D5429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Границы земельного отвода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CB681D" w:rsidRDefault="00CB681D" w:rsidP="0074379E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Идентифицируется по признаку ведения работ</w:t>
            </w:r>
            <w:r w:rsidR="0026436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                      </w:t>
            </w: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 обогащению полезных ископаемых, а также использования опасных веществ</w:t>
            </w:r>
          </w:p>
          <w:p w:rsidR="00264360" w:rsidRPr="00FB20EA" w:rsidRDefault="00264360" w:rsidP="0074379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  <w:tcBorders>
              <w:top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(площадка) шлакоотвала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земельного отвода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ведения горных работ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 использования взрывчатых материалов на местах производства взрывных работ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(площадка) кучного выщелачивания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2.5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земельного отвода</w:t>
            </w:r>
          </w:p>
        </w:tc>
        <w:tc>
          <w:tcPr>
            <w:tcW w:w="7087" w:type="dxa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ведения горных работ, работ по обогащению полезных ископаемых, а также использования опасных веществ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2.2. Опасные производственные объекты добычи и обогащения рудного сырья черных металлов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Рудник с подземным способом разработки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2.5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горного отвода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ведения горных работ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 использования взрывчатых материалов на местах производства взрывных работ</w:t>
            </w:r>
          </w:p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Склады, пункты изготовления и площадки погрузки-разгрузки взрывчатых материалов идентифицируются отдельно</w:t>
            </w:r>
          </w:p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Объекты общепромышленного назначения в границах земельного отвода идентифицируются отдельно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Рудник с открытым способом разработки (карьер)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горного капитального строительства (специализированный)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Фабрика (участок, цех) агломерационная</w:t>
            </w:r>
          </w:p>
          <w:p w:rsidR="008A0D0C" w:rsidRPr="00FB20EA" w:rsidRDefault="008A0D0C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2.5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земельного отвода</w:t>
            </w:r>
          </w:p>
        </w:tc>
        <w:tc>
          <w:tcPr>
            <w:tcW w:w="7087" w:type="dxa"/>
            <w:vMerge w:val="restart"/>
          </w:tcPr>
          <w:p w:rsidR="007424F5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ведения работ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по обогащению</w:t>
            </w:r>
          </w:p>
          <w:p w:rsidR="007424F5" w:rsidRPr="00FB20EA" w:rsidRDefault="007424F5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Объекты общепромышленного назначения в границах земельного отвода идентифицируются отдельно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Фабрика (участок, цех) обогащения рудного сырья черных металлов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Фабрика (участок, цех) окомкования концентрата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Фабрика (участок, цех) дробильно-сортировочная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Фабрика (комплекс) дробильно-сортировочная для закладки выработанного пространства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CB681D" w:rsidRPr="00FB20EA" w:rsidRDefault="00CB681D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Хвостохранилище (шламохранилище)</w:t>
            </w:r>
          </w:p>
        </w:tc>
        <w:tc>
          <w:tcPr>
            <w:tcW w:w="1559" w:type="dxa"/>
          </w:tcPr>
          <w:p w:rsidR="00CB681D" w:rsidRPr="00FB20EA" w:rsidRDefault="00CB681D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2.1, 2.5</w:t>
            </w:r>
          </w:p>
        </w:tc>
        <w:tc>
          <w:tcPr>
            <w:tcW w:w="2552" w:type="dxa"/>
          </w:tcPr>
          <w:p w:rsidR="00CB681D" w:rsidRPr="00FB20EA" w:rsidRDefault="00CB681D" w:rsidP="00D5429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Границы земельного отвода</w:t>
            </w:r>
          </w:p>
        </w:tc>
        <w:tc>
          <w:tcPr>
            <w:tcW w:w="7087" w:type="dxa"/>
          </w:tcPr>
          <w:p w:rsidR="00CB681D" w:rsidRPr="00FB20EA" w:rsidRDefault="00CB681D" w:rsidP="002643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ведения работ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по обогащению полезных ископаемых, а также использования опасных веществ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2.3. Опасные производственные объекты добычи и обогащения сырья горно-химической промышленности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Рудник с подземным способом разработки</w:t>
            </w:r>
          </w:p>
          <w:p w:rsidR="00BA1201" w:rsidRPr="00FB20EA" w:rsidRDefault="00BA1201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6B3AD3" w:rsidRPr="00FB20EA" w:rsidRDefault="00CA280B" w:rsidP="002137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21378C" w:rsidRPr="00FB2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2.5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горного отвода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Идентифицируются по признаку ведения горных работ </w:t>
            </w:r>
            <w:r w:rsidR="00B614DE" w:rsidRPr="00FB20E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 использования взрывчатых материалов на местах производства взрывных работ</w:t>
            </w:r>
          </w:p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Склады, пункты изготовления и площадки погрузки-разгрузки взрывчатых материалов идентифицируются отдельно</w:t>
            </w:r>
          </w:p>
          <w:p w:rsidR="006B3AD3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Объекты общепромышленного назначения в границах земельного отвода идентифицируются отдельно</w:t>
            </w:r>
          </w:p>
          <w:p w:rsidR="00264360" w:rsidRPr="00FB20EA" w:rsidRDefault="00264360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Рудник с открытым способом разработки (карьер)</w:t>
            </w:r>
          </w:p>
          <w:p w:rsidR="00BA1201" w:rsidRPr="00FB20EA" w:rsidRDefault="00BA1201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горного капитального строительства (специализированный)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(участок) солепромысла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2.5</w:t>
              </w:r>
            </w:hyperlink>
          </w:p>
        </w:tc>
        <w:tc>
          <w:tcPr>
            <w:tcW w:w="2552" w:type="dxa"/>
          </w:tcPr>
          <w:p w:rsidR="006B3AD3" w:rsidRPr="00FB20EA" w:rsidRDefault="006B3AD3" w:rsidP="00D5429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Границы горного отвода</w:t>
            </w:r>
          </w:p>
        </w:tc>
        <w:tc>
          <w:tcPr>
            <w:tcW w:w="7087" w:type="dxa"/>
          </w:tcPr>
          <w:p w:rsidR="006B3AD3" w:rsidRDefault="006B3AD3" w:rsidP="002643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ведения горных работ и работ по обогащению</w:t>
            </w:r>
          </w:p>
          <w:p w:rsidR="00264360" w:rsidRPr="00FB20EA" w:rsidRDefault="00264360" w:rsidP="002643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Фабрика (участок, цех) обогащения горно-химического сырья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2.5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земельного отвода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Объекты общепромышленного назначения в границах земельного отвода идентифицируются отдельно</w:t>
            </w:r>
          </w:p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ведения работ</w:t>
            </w:r>
            <w:r w:rsidR="00945571" w:rsidRPr="0094557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по обогащению полезных ископаемых, а также использования опасных веществ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Фабрика (участок, цех) дробильно-сортировочная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Фабрика (комплекс) дробильно-сортировочная для закладки выработанного пространства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CB681D" w:rsidRPr="00FB20EA" w:rsidRDefault="00CB681D" w:rsidP="00CB68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Хвостохранилище</w:t>
            </w:r>
            <w:r w:rsidR="009455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(шламохранилище)</w:t>
            </w:r>
          </w:p>
        </w:tc>
        <w:tc>
          <w:tcPr>
            <w:tcW w:w="1559" w:type="dxa"/>
          </w:tcPr>
          <w:p w:rsidR="00CB681D" w:rsidRPr="00FB20EA" w:rsidRDefault="00CA280B" w:rsidP="0074379E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hyperlink w:anchor="P797" w:history="1">
              <w:r w:rsidR="00CB681D" w:rsidRPr="00FB20EA">
                <w:rPr>
                  <w:rFonts w:ascii="Times New Roman" w:eastAsia="Times New Roman" w:hAnsi="Times New Roman" w:cs="Times New Roman"/>
                  <w:color w:val="auto"/>
                  <w:sz w:val="28"/>
                  <w:szCs w:val="28"/>
                </w:rPr>
                <w:t>2.1</w:t>
              </w:r>
            </w:hyperlink>
            <w:r w:rsidR="00CB681D"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hyperlink w:anchor="P797" w:history="1">
              <w:r w:rsidR="00CB681D" w:rsidRPr="00FB20EA">
                <w:rPr>
                  <w:rFonts w:ascii="Times New Roman" w:eastAsia="Times New Roman" w:hAnsi="Times New Roman" w:cs="Times New Roman"/>
                  <w:color w:val="auto"/>
                  <w:sz w:val="28"/>
                  <w:szCs w:val="28"/>
                </w:rPr>
                <w:t>2.2</w:t>
              </w:r>
            </w:hyperlink>
            <w:r w:rsidR="00CB681D"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hyperlink w:anchor="P797" w:history="1">
              <w:r w:rsidR="00CB681D" w:rsidRPr="00FB20EA">
                <w:rPr>
                  <w:rFonts w:ascii="Times New Roman" w:eastAsia="Times New Roman" w:hAnsi="Times New Roman" w:cs="Times New Roman"/>
                  <w:color w:val="auto"/>
                  <w:sz w:val="28"/>
                  <w:szCs w:val="28"/>
                </w:rPr>
                <w:t>2.3</w:t>
              </w:r>
            </w:hyperlink>
            <w:r w:rsidR="007437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</w:t>
            </w:r>
            <w:r w:rsidR="00CB681D"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hyperlink w:anchor="P797" w:history="1">
              <w:r w:rsidR="00CB681D" w:rsidRPr="00FB20EA">
                <w:rPr>
                  <w:rFonts w:ascii="Times New Roman" w:eastAsia="Times New Roman" w:hAnsi="Times New Roman" w:cs="Times New Roman"/>
                  <w:color w:val="auto"/>
                  <w:sz w:val="28"/>
                  <w:szCs w:val="28"/>
                </w:rPr>
                <w:t>2.5</w:t>
              </w:r>
            </w:hyperlink>
          </w:p>
        </w:tc>
        <w:tc>
          <w:tcPr>
            <w:tcW w:w="2552" w:type="dxa"/>
          </w:tcPr>
          <w:p w:rsidR="00CB681D" w:rsidRPr="00FB20EA" w:rsidRDefault="00CB681D" w:rsidP="0074379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Границы земельного отвода</w:t>
            </w:r>
          </w:p>
        </w:tc>
        <w:tc>
          <w:tcPr>
            <w:tcW w:w="7087" w:type="dxa"/>
          </w:tcPr>
          <w:p w:rsidR="00CB681D" w:rsidRPr="00FB20EA" w:rsidRDefault="00CB681D" w:rsidP="0074379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Идентифицируются по признаку ведения работ по обогащению полезных ископаемых, а также использования опасных веществ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2.4. Опасные производственные объекты добычи и переработки сырья строительных материалов</w:t>
            </w:r>
          </w:p>
        </w:tc>
      </w:tr>
      <w:tr w:rsidR="00FB20EA" w:rsidRPr="00FB20EA" w:rsidTr="007424F5">
        <w:tc>
          <w:tcPr>
            <w:tcW w:w="3828" w:type="dxa"/>
            <w:tcBorders>
              <w:right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Рудник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CA280B" w:rsidP="009455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94557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2.5</w:t>
              </w:r>
            </w:hyperlink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горного отвода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ведения горных работ, работ по обогащению и использования взрывчатых материалов на местах производства взрывных работ</w:t>
            </w:r>
          </w:p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Склады, пункты изготовления и площадки погрузки-разгрузки взрывчатых матер</w:t>
            </w:r>
            <w:r w:rsidR="00945571">
              <w:rPr>
                <w:rFonts w:ascii="Times New Roman" w:hAnsi="Times New Roman" w:cs="Times New Roman"/>
                <w:sz w:val="28"/>
                <w:szCs w:val="28"/>
              </w:rPr>
              <w:t>иалов идентифицируются отдельно</w:t>
            </w:r>
          </w:p>
          <w:p w:rsidR="00264360" w:rsidRPr="00945571" w:rsidRDefault="006B3AD3" w:rsidP="00FD58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Объекты общепромышленного назначения в границах земельного отвода идентифицируются отдельно</w:t>
            </w:r>
          </w:p>
        </w:tc>
      </w:tr>
      <w:tr w:rsidR="00FB20EA" w:rsidRPr="00FB20EA" w:rsidTr="007424F5">
        <w:tc>
          <w:tcPr>
            <w:tcW w:w="3828" w:type="dxa"/>
            <w:tcBorders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Карьер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  <w:tcBorders>
              <w:bottom w:val="single" w:sz="4" w:space="0" w:color="auto"/>
            </w:tcBorders>
          </w:tcPr>
          <w:p w:rsidR="006B3AD3" w:rsidRPr="00FB20EA" w:rsidRDefault="006B3AD3" w:rsidP="004355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добычи строительного сырья</w:t>
            </w:r>
            <w:r w:rsidR="0043555F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2"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2.5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801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802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681D" w:rsidRPr="00945571" w:rsidRDefault="00CB681D" w:rsidP="00CB681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ведения горных работ, работ по обогащению и использования взрывчатых материалов на местах производства взрывных работ</w:t>
            </w:r>
          </w:p>
          <w:p w:rsidR="00CB681D" w:rsidRPr="00945571" w:rsidRDefault="00CB681D" w:rsidP="00CB681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Склады, пункты изготовления и площадки погрузки-разгрузки взрывчатых материалов идентифицируются отдельно</w:t>
            </w:r>
          </w:p>
          <w:p w:rsidR="006B3AD3" w:rsidRPr="00945571" w:rsidRDefault="00CB681D" w:rsidP="00945571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Объекты общепромышленного назначения в границах земельного отвода идентифицируются отдельно</w:t>
            </w:r>
          </w:p>
        </w:tc>
      </w:tr>
      <w:tr w:rsidR="00FB20EA" w:rsidRPr="00FB20EA" w:rsidTr="007424F5">
        <w:tblPrEx>
          <w:tblBorders>
            <w:insideH w:val="nil"/>
          </w:tblBorders>
        </w:tblPrEx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подготовки строительного сырья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  <w:tcBorders>
              <w:top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(участок, цех) дробильно-сортировочная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земельного отвода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6B3AD3" w:rsidRPr="00945571" w:rsidRDefault="006B3AD3" w:rsidP="007437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ведения работ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по обогащению</w:t>
            </w:r>
          </w:p>
          <w:p w:rsidR="00264360" w:rsidRPr="00945571" w:rsidRDefault="006B3AD3" w:rsidP="00BA12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Объекты общепромышленного назначения в границах земельного отвода идентифицируются отдельно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2.5. Опасные производственные объекты строительства подземных гидротехнических, транспортных и специальных сооружений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гидротехнического строительства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FD58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2.5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горного отвода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Идентифицируются по признаку ведения горных работ </w:t>
            </w:r>
            <w:r w:rsidR="00B614DE" w:rsidRPr="00FB20E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 использования взрывчатых материалов на местах производства взрывных работ</w:t>
            </w:r>
          </w:p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Склады, пункты изготовления и площадки погрузки-разгрузки взрывчатых материалов идентифицируются отдельно</w:t>
            </w:r>
          </w:p>
          <w:p w:rsidR="00264360" w:rsidRPr="00945571" w:rsidRDefault="006B3AD3" w:rsidP="008A0D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Объекты общепромышленного назначения в границах земельного отвода идентифицируются отдельно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транспортного строительства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специального строительства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2.6. Опасные производственные объекты, размещенные в естественных подземных полостях или отработанных горных выработках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Название объекта, размещенного в отработанной горной выработке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2.5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горного отвода</w:t>
            </w:r>
          </w:p>
        </w:tc>
        <w:tc>
          <w:tcPr>
            <w:tcW w:w="7087" w:type="dxa"/>
            <w:vMerge w:val="restart"/>
          </w:tcPr>
          <w:p w:rsidR="006B3AD3" w:rsidRPr="00945571" w:rsidRDefault="006B3AD3" w:rsidP="009455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Идентифицируются по признаку ведения работ </w:t>
            </w:r>
            <w:r w:rsidR="002643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в подземных условиях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Название объекта, размещенного в естественной подземной полости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C523FE" w:rsidRDefault="006B3AD3" w:rsidP="0043555F">
            <w:pP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C523F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3. Опасные производственные объекты, на которых хранятся, получаются, используются и транспортируются взрывчатые вещества </w:t>
            </w:r>
            <w:r w:rsidR="0043555F" w:rsidRPr="00C523FE">
              <w:rPr>
                <w:rStyle w:val="af1"/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footnoteReference w:id="3"/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Default="006B3AD3" w:rsidP="009105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Склад взрывчатых материалов</w:t>
            </w:r>
          </w:p>
          <w:p w:rsidR="006C0233" w:rsidRPr="00FB20EA" w:rsidRDefault="006C0233" w:rsidP="009105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</w:tcPr>
          <w:p w:rsidR="0074379E" w:rsidRDefault="00E26919" w:rsidP="009455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Идентифицируется по признаку хранения, транспортирования взрывчатых веществ и материалов </w:t>
            </w:r>
          </w:p>
          <w:p w:rsidR="006B3AD3" w:rsidRPr="00FB20EA" w:rsidRDefault="00E26919" w:rsidP="009455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При определении количества опасного вещества следует исходить из проектной (в случае уменьшения количества хранящихся взрывчатых материалов - паспортной) вместимости склада 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Default="006B3AD3" w:rsidP="00A20E2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Передвижной склад ВМ</w:t>
            </w:r>
          </w:p>
          <w:p w:rsidR="006C0233" w:rsidRPr="00FB20EA" w:rsidRDefault="006C0233" w:rsidP="00A20E2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4355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Хранилище взрывчатых материалов в составе склада ВМ</w:t>
            </w:r>
            <w:r w:rsidR="0043555F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4"/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9105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Цех, участок, пункт изготовления (подготовки) взрывчатых материалов 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</w:tcPr>
          <w:p w:rsidR="006B3AD3" w:rsidRPr="00FB20EA" w:rsidRDefault="009105BE" w:rsidP="009105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согласно проектной документации</w:t>
            </w:r>
          </w:p>
        </w:tc>
        <w:tc>
          <w:tcPr>
            <w:tcW w:w="7087" w:type="dxa"/>
          </w:tcPr>
          <w:p w:rsidR="006B3AD3" w:rsidRDefault="009105BE" w:rsidP="002643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получения, использования, переработки, образования, хранения, транспортирования и уничтожения взрывчатых веществ</w:t>
            </w:r>
            <w:r w:rsidR="002643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материалов</w:t>
            </w:r>
            <w:r w:rsidR="002643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в количествах согласно проектной документации </w:t>
            </w:r>
          </w:p>
          <w:p w:rsidR="007424F5" w:rsidRPr="00FB20EA" w:rsidRDefault="007424F5" w:rsidP="002643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9105BE" w:rsidRPr="00FB20EA" w:rsidRDefault="009105BE" w:rsidP="009105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погрузки-разгрузки взрывчатых материалов</w:t>
            </w:r>
          </w:p>
        </w:tc>
        <w:tc>
          <w:tcPr>
            <w:tcW w:w="1559" w:type="dxa"/>
          </w:tcPr>
          <w:p w:rsidR="009105BE" w:rsidRPr="00FB20EA" w:rsidRDefault="00CA280B" w:rsidP="009105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9105BE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9105BE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9105BE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</w:tcPr>
          <w:p w:rsidR="009105BE" w:rsidRPr="00FB20EA" w:rsidRDefault="009105BE" w:rsidP="00D5429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Границы </w:t>
            </w:r>
            <w:r w:rsidR="00D54299"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согласно проектной документации</w:t>
            </w:r>
          </w:p>
        </w:tc>
        <w:tc>
          <w:tcPr>
            <w:tcW w:w="7087" w:type="dxa"/>
          </w:tcPr>
          <w:p w:rsidR="00945571" w:rsidRDefault="009105BE" w:rsidP="007437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транспортирования взрывчатых материалов. Площадка погрузки-разгрузки взрывчатых материалов, находящаяся на территории склада взрывчатых материалов, стационарного пункта производства (подготовки) взрывчатых веществ,</w:t>
            </w:r>
            <w:r w:rsidR="002643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в границах горного отвода объекта ведения горных работ (карьера, рудника или шахты), идентифицируется </w:t>
            </w:r>
            <w:r w:rsidR="002643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в их составе</w:t>
            </w:r>
          </w:p>
          <w:p w:rsidR="009105BE" w:rsidRDefault="009105BE" w:rsidP="007437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При необходимости определения количества опасного вещества следует исходить из максимального количества взрывчатых материалов, которые находятся или могут находиться на опасном производственном объекте (установленного проектной документацией)</w:t>
            </w:r>
          </w:p>
          <w:p w:rsidR="007424F5" w:rsidRPr="00945571" w:rsidRDefault="007424F5" w:rsidP="007437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(цех, участок) утилизации (переработки) взрывчатых материалов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9105BE" w:rsidP="00D542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согласно проектной документации</w:t>
            </w:r>
          </w:p>
        </w:tc>
        <w:tc>
          <w:tcPr>
            <w:tcW w:w="7087" w:type="dxa"/>
          </w:tcPr>
          <w:p w:rsidR="006B3AD3" w:rsidRPr="00945571" w:rsidRDefault="009105BE" w:rsidP="002643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переработки, транспортирования и уничтожения взрывчатых веществ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 материалов в количествах согласно проектной документации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4355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Полигон, испытательная площадка</w:t>
            </w:r>
            <w:r w:rsidR="0043555F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5"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</w:tcPr>
          <w:p w:rsidR="00945571" w:rsidRDefault="009105BE" w:rsidP="009455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Идентифицируется по признаку использования, уничтожения и транспортирования взрывчатых материалов </w:t>
            </w:r>
          </w:p>
          <w:p w:rsidR="006B3AD3" w:rsidRPr="00FB20EA" w:rsidRDefault="009105BE" w:rsidP="009455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Полигоны для испытаний и уничтожения взрывчатых материалов при складах взрывчатых материалов и при стационарных пунктах производства (подготовки) взрывчатых веществ идентифицируются в их составе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C523FE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4. Опасные производственные объекты нефтегазодобывающего комплекса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43555F" w:rsidP="004355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Участок ведения буровых работ</w:t>
            </w:r>
            <w:r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6"/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6B3AD3" w:rsidRPr="00945571" w:rsidRDefault="006B3AD3" w:rsidP="005E1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использования</w:t>
            </w:r>
            <w:r w:rsidR="002643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 получения опасных веществ, использования оборудования, работающего</w:t>
            </w:r>
            <w:r w:rsidR="002643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под давлением </w:t>
            </w:r>
            <w:r w:rsidR="002643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более 0,07 МПа или при температуре нагрева воды более 115 °C</w:t>
            </w:r>
            <w:r w:rsidR="005E12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 грузоподъемных механизмов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4355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Фонд скважин</w:t>
            </w:r>
            <w:r w:rsidR="0043555F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7"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горного отвода</w:t>
            </w:r>
          </w:p>
        </w:tc>
        <w:tc>
          <w:tcPr>
            <w:tcW w:w="7087" w:type="dxa"/>
          </w:tcPr>
          <w:p w:rsidR="006B3AD3" w:rsidRPr="00945571" w:rsidRDefault="00AA0465" w:rsidP="0043555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Идентифицируются по признаку использования </w:t>
            </w:r>
            <w:r w:rsidR="0026436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                    </w:t>
            </w: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 получения опасных веществ, использования оборудования, работающего</w:t>
            </w:r>
            <w:r w:rsidR="00945571" w:rsidRPr="0094557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под давлением</w:t>
            </w:r>
            <w:r w:rsidR="0026436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                                                </w:t>
            </w: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более 0,07 МПа или при температуре нагрева воды </w:t>
            </w:r>
            <w:r w:rsidR="0026436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        </w:t>
            </w: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более 115 °C, и грузоподъемных механизмов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предварительной подготовки нефти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земельного отвода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получения, использования и транспортирования опасных веществ</w:t>
            </w:r>
          </w:p>
          <w:p w:rsidR="006B3AD3" w:rsidRPr="00945571" w:rsidRDefault="006B3AD3" w:rsidP="009455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При определении количества опасного вещества следует исходить из фактической производительности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4355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насосной станции</w:t>
            </w:r>
            <w:r w:rsidR="0043555F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8"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Пункт подготовки и сбора нефти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Парк резервуарный (промысловый)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земельного отвода</w:t>
            </w:r>
          </w:p>
        </w:tc>
        <w:tc>
          <w:tcPr>
            <w:tcW w:w="7087" w:type="dxa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хранения опасных веществ</w:t>
            </w:r>
          </w:p>
          <w:p w:rsidR="00264360" w:rsidRPr="00945571" w:rsidRDefault="006B3AD3" w:rsidP="008A0D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При определении количества опасного вещества следует исходить из проектной емкости парка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промысловой компрессорной станции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земельного отвода</w:t>
            </w:r>
          </w:p>
        </w:tc>
        <w:tc>
          <w:tcPr>
            <w:tcW w:w="7087" w:type="dxa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Идентифицируется по признаку использования </w:t>
            </w:r>
            <w:r w:rsidR="00B614DE" w:rsidRPr="00FB20E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 транспортирования опасных веществ</w:t>
            </w:r>
          </w:p>
          <w:p w:rsidR="006B3AD3" w:rsidRPr="00945571" w:rsidRDefault="006B3AD3" w:rsidP="009455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При определении количества опасного вещества следует исходить из проектной емкости парка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комплексной подготовки газа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земельного отвода</w:t>
            </w:r>
          </w:p>
        </w:tc>
        <w:tc>
          <w:tcPr>
            <w:tcW w:w="7087" w:type="dxa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получения</w:t>
            </w:r>
            <w:r w:rsidR="002643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 использования, хранения и транспортирования опасных веществ</w:t>
            </w:r>
          </w:p>
          <w:p w:rsidR="006B3AD3" w:rsidRPr="00945571" w:rsidRDefault="006B3AD3" w:rsidP="00945571">
            <w:pPr>
              <w:pStyle w:val="ConsPlusNormal"/>
              <w:tabs>
                <w:tab w:val="left" w:pos="6794"/>
              </w:tabs>
              <w:ind w:hanging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При определении количества опасного вещества следует исходить из проектной емкости парка</w:t>
            </w:r>
          </w:p>
        </w:tc>
      </w:tr>
      <w:tr w:rsidR="00FB20EA" w:rsidRPr="00FB20EA" w:rsidTr="007424F5">
        <w:tblPrEx>
          <w:tblBorders>
            <w:insideH w:val="nil"/>
          </w:tblBorders>
        </w:tblPrEx>
        <w:tc>
          <w:tcPr>
            <w:tcW w:w="3828" w:type="dxa"/>
            <w:tcBorders>
              <w:bottom w:val="nil"/>
            </w:tcBorders>
          </w:tcPr>
          <w:p w:rsidR="006B3AD3" w:rsidRPr="00FB20EA" w:rsidRDefault="006B3AD3" w:rsidP="004355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(цех, установка) газоперерабатывающего завода </w:t>
            </w:r>
            <w:r w:rsidR="0043555F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9"/>
            </w:r>
          </w:p>
        </w:tc>
        <w:tc>
          <w:tcPr>
            <w:tcW w:w="1559" w:type="dxa"/>
            <w:tcBorders>
              <w:bottom w:val="nil"/>
            </w:tcBorders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tcBorders>
              <w:bottom w:val="nil"/>
            </w:tcBorders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tcBorders>
              <w:bottom w:val="nil"/>
            </w:tcBorders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получения</w:t>
            </w:r>
            <w:r w:rsidR="007424F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 использования и транспортирования опасных веществ</w:t>
            </w:r>
          </w:p>
          <w:p w:rsidR="006B3AD3" w:rsidRPr="00945571" w:rsidRDefault="006B3AD3" w:rsidP="009455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При определении количества опасных веществ следует исходить из проектной производительности завода</w:t>
            </w:r>
          </w:p>
        </w:tc>
      </w:tr>
      <w:tr w:rsidR="00FB20EA" w:rsidRPr="00FB20EA" w:rsidTr="007424F5">
        <w:tc>
          <w:tcPr>
            <w:tcW w:w="3828" w:type="dxa"/>
          </w:tcPr>
          <w:p w:rsidR="00702F5B" w:rsidRPr="00FB20EA" w:rsidRDefault="006B3AD3" w:rsidP="007424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Система промысловых (межпромысловых) трубопроводов месторождения (участка, площадки)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земельного отвода</w:t>
            </w:r>
          </w:p>
        </w:tc>
        <w:tc>
          <w:tcPr>
            <w:tcW w:w="7087" w:type="dxa"/>
          </w:tcPr>
          <w:p w:rsidR="006B3AD3" w:rsidRPr="00945571" w:rsidRDefault="006B3AD3" w:rsidP="009455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транспортирования опасных веществ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Платформа стационарная (морская)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платформы</w:t>
            </w:r>
          </w:p>
        </w:tc>
        <w:tc>
          <w:tcPr>
            <w:tcW w:w="7087" w:type="dxa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получения, использования, хранения и транспортирования опасных веществ</w:t>
            </w:r>
          </w:p>
          <w:p w:rsidR="007424F5" w:rsidRDefault="006B3AD3" w:rsidP="00FD58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При определении количества опасных веществ следует исходить из проектной производительности</w:t>
            </w:r>
          </w:p>
          <w:p w:rsidR="00FD589A" w:rsidRPr="00945571" w:rsidRDefault="00FD589A" w:rsidP="00FD58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  <w:tcBorders>
              <w:bottom w:val="single" w:sz="4" w:space="0" w:color="auto"/>
            </w:tcBorders>
          </w:tcPr>
          <w:p w:rsidR="00702F5B" w:rsidRPr="00FB20EA" w:rsidRDefault="006B3AD3" w:rsidP="00702F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буровой установки (плавучая, включая буровые суда)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02F5B" w:rsidRPr="00FB20EA" w:rsidRDefault="006B3AD3" w:rsidP="00821C5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буровой платформы, бурового судна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6B3AD3" w:rsidRPr="00FB20EA" w:rsidRDefault="006B3AD3" w:rsidP="007424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получения, использования и хранения опасных веществ</w:t>
            </w:r>
          </w:p>
        </w:tc>
      </w:tr>
      <w:tr w:rsidR="00FB20EA" w:rsidRPr="00FB20EA" w:rsidTr="007424F5">
        <w:tblPrEx>
          <w:tblBorders>
            <w:insideH w:val="nil"/>
          </w:tblBorders>
        </w:tblPrEx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702F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морского нефтеналивного комплекса</w:t>
            </w:r>
            <w:r w:rsidR="00702F5B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10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Граница комплекса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74379E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транспортирования</w:t>
            </w:r>
          </w:p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 хранения опасного вещества</w:t>
            </w:r>
          </w:p>
        </w:tc>
      </w:tr>
      <w:tr w:rsidR="00FB20EA" w:rsidRPr="00FB20EA" w:rsidTr="007424F5">
        <w:tblPrEx>
          <w:tblBorders>
            <w:insideH w:val="nil"/>
          </w:tblBorders>
        </w:tblPrEx>
        <w:tc>
          <w:tcPr>
            <w:tcW w:w="150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B3AD3" w:rsidRPr="00C523FE" w:rsidRDefault="006B3AD3" w:rsidP="00702F5B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5. Опасные производственные объекты магистрального трубопроводного транспорта</w:t>
            </w:r>
            <w:r w:rsidR="00702F5B" w:rsidRPr="00C523FE">
              <w:rPr>
                <w:rStyle w:val="af1"/>
                <w:rFonts w:ascii="Times New Roman" w:hAnsi="Times New Roman" w:cs="Times New Roman"/>
                <w:b/>
                <w:sz w:val="28"/>
                <w:szCs w:val="28"/>
              </w:rPr>
              <w:footnoteReference w:id="11"/>
            </w:r>
          </w:p>
        </w:tc>
      </w:tr>
      <w:tr w:rsidR="00FB20EA" w:rsidRPr="00FB20EA" w:rsidTr="007424F5">
        <w:tc>
          <w:tcPr>
            <w:tcW w:w="3828" w:type="dxa"/>
            <w:tcBorders>
              <w:top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магистрального газопровода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</w:tcBorders>
          </w:tcPr>
          <w:p w:rsidR="006B3AD3" w:rsidRPr="00FB20EA" w:rsidRDefault="006B3AD3" w:rsidP="007424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хранения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 транспортирования опасных веществ, а также использования оборудования, работающего</w:t>
            </w:r>
            <w:r w:rsidR="007424F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под давлением более 0,07 МПа или при температуре нагрева воды более 115 °C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компрессорной станции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Автомобильная газонаполнительная компрессорная станция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Станция газораспределительная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магистрального продуктопровода, нефтепровода, аммиакопровода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хранения</w:t>
            </w:r>
            <w:r w:rsidR="00785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 транспортирования опасных веществ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Парк резервуарный магистрального продуктопровода, нефтепровода, аммиакопровода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blPrEx>
          <w:tblBorders>
            <w:insideH w:val="nil"/>
          </w:tblBorders>
        </w:tblPrEx>
        <w:tc>
          <w:tcPr>
            <w:tcW w:w="3828" w:type="dxa"/>
            <w:tcBorders>
              <w:bottom w:val="nil"/>
            </w:tcBorders>
          </w:tcPr>
          <w:p w:rsidR="006B3AD3" w:rsidRPr="00FB20EA" w:rsidRDefault="00702F5B" w:rsidP="00702F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Подземное хранилище газа</w:t>
            </w:r>
            <w:r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12"/>
            </w:r>
          </w:p>
        </w:tc>
        <w:tc>
          <w:tcPr>
            <w:tcW w:w="1559" w:type="dxa"/>
            <w:tcBorders>
              <w:bottom w:val="nil"/>
            </w:tcBorders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800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801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  <w:tcBorders>
              <w:bottom w:val="nil"/>
            </w:tcBorders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Контур распространения газовой залежи</w:t>
            </w:r>
          </w:p>
        </w:tc>
        <w:tc>
          <w:tcPr>
            <w:tcW w:w="7087" w:type="dxa"/>
            <w:tcBorders>
              <w:bottom w:val="nil"/>
            </w:tcBorders>
          </w:tcPr>
          <w:p w:rsidR="008A0D0C" w:rsidRPr="00FB20EA" w:rsidRDefault="006B3AD3" w:rsidP="00821C5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Идентифицируется по признаку хранения, использования </w:t>
            </w:r>
            <w:r w:rsidR="00B614DE" w:rsidRPr="00FB20E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 транспортирования опасных веществ</w:t>
            </w:r>
          </w:p>
        </w:tc>
      </w:tr>
      <w:tr w:rsidR="00FB20EA" w:rsidRPr="00FB20EA" w:rsidTr="007424F5">
        <w:tc>
          <w:tcPr>
            <w:tcW w:w="3828" w:type="dxa"/>
          </w:tcPr>
          <w:p w:rsidR="002C3572" w:rsidRPr="00FB20EA" w:rsidRDefault="002C3572" w:rsidP="002C35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станции насосной магистрального продуктопровода, нефтепровода, аммиакопровода</w:t>
            </w:r>
          </w:p>
        </w:tc>
        <w:tc>
          <w:tcPr>
            <w:tcW w:w="1559" w:type="dxa"/>
          </w:tcPr>
          <w:p w:rsidR="002C3572" w:rsidRPr="00FB20EA" w:rsidRDefault="00CA280B" w:rsidP="002C35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2C3572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2C3572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2C3572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2C3572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2C3572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</w:tcPr>
          <w:p w:rsidR="002C3572" w:rsidRPr="00FB20EA" w:rsidRDefault="002C3572" w:rsidP="002C35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8A0D0C" w:rsidRPr="00FB20EA" w:rsidRDefault="002C3572" w:rsidP="007424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хранения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 транспортирования опасных веществ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702F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сливо</w:t>
            </w:r>
            <w:r w:rsidR="00702F5B">
              <w:rPr>
                <w:rFonts w:ascii="Times New Roman" w:hAnsi="Times New Roman" w:cs="Times New Roman"/>
                <w:sz w:val="28"/>
                <w:szCs w:val="28"/>
              </w:rPr>
              <w:t>-наливного терминала (эстакады)</w:t>
            </w:r>
            <w:r w:rsidR="00702F5B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13"/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8A0D0C" w:rsidRPr="00FB20EA" w:rsidRDefault="006B3AD3" w:rsidP="007424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хранения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 транспортирования опасных веществ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C523FE" w:rsidRDefault="006B3AD3" w:rsidP="006B3AD3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6. Опасные производственные объекты геолого</w:t>
            </w:r>
            <w:r w:rsidR="0080630D"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разведочных и геофизических работ при разработке месторождений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геолого</w:t>
            </w:r>
            <w:r w:rsidR="0080630D" w:rsidRPr="008063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разведочных (геофизических) работ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2.5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Идентифицируется по признаку ведения горных работ, </w:t>
            </w:r>
            <w:r w:rsidR="008A0D0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а также использовани</w:t>
            </w:r>
            <w:r w:rsidR="008B66C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взрывчатых материалов на местах производства взрывных работ, использования грузоподъемных механизмов</w:t>
            </w:r>
            <w:r w:rsidR="007853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 оборудования, работающего под давлением свыше 0,07 МПа.</w:t>
            </w:r>
          </w:p>
          <w:p w:rsidR="0078535C" w:rsidRDefault="006B3AD3" w:rsidP="008A0D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Склады ВВ и ВМ идентифицируются отдельно</w:t>
            </w:r>
          </w:p>
          <w:p w:rsidR="007424F5" w:rsidRPr="00FB20EA" w:rsidRDefault="007424F5" w:rsidP="008A0D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C523FE" w:rsidRDefault="006B3AD3" w:rsidP="007424F5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Опасные производственные объекты химической, нефтехимической и нефтеперерабатывающей промышленности, </w:t>
            </w:r>
            <w:r w:rsidR="007424F5"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</w:t>
            </w: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а также других взрывопожароопасных и вредных производств</w:t>
            </w:r>
            <w:r w:rsidR="00702F5B" w:rsidRPr="00C523FE">
              <w:rPr>
                <w:rStyle w:val="af1"/>
                <w:rFonts w:ascii="Times New Roman" w:hAnsi="Times New Roman" w:cs="Times New Roman"/>
                <w:b/>
                <w:sz w:val="28"/>
                <w:szCs w:val="28"/>
              </w:rPr>
              <w:footnoteReference w:id="14"/>
            </w:r>
          </w:p>
        </w:tc>
      </w:tr>
      <w:tr w:rsidR="00FB20EA" w:rsidRPr="00FB20EA" w:rsidTr="007424F5">
        <w:tc>
          <w:tcPr>
            <w:tcW w:w="3828" w:type="dxa"/>
            <w:tcBorders>
              <w:bottom w:val="single" w:sz="4" w:space="0" w:color="auto"/>
            </w:tcBorders>
          </w:tcPr>
          <w:p w:rsidR="006B3AD3" w:rsidRPr="00FB20EA" w:rsidRDefault="006B3AD3" w:rsidP="00702F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цеха (у</w:t>
            </w:r>
            <w:r w:rsidR="00702F5B">
              <w:rPr>
                <w:rFonts w:ascii="Times New Roman" w:hAnsi="Times New Roman" w:cs="Times New Roman"/>
                <w:sz w:val="28"/>
                <w:szCs w:val="28"/>
              </w:rPr>
              <w:t>частка, установки) производства</w:t>
            </w:r>
            <w:r w:rsidR="00702F5B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15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использования, получения, переработки и транспортирования опасных веществ, а также использования оборудования, работающего под давлением более 0,07 М</w:t>
            </w:r>
            <w:r w:rsidR="007424F5" w:rsidRPr="00FB20E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424F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или при температуре нагрева воды более 115 °C</w:t>
            </w:r>
          </w:p>
          <w:p w:rsidR="006B3AD3" w:rsidRPr="00FB20EA" w:rsidRDefault="006B3AD3" w:rsidP="007424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При определении количества опасных веществ следует исходить из общего объема опасных веществ, участвующих</w:t>
            </w:r>
            <w:r w:rsidR="0080630D" w:rsidRPr="008063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в технологии производства</w:t>
            </w:r>
          </w:p>
        </w:tc>
      </w:tr>
      <w:tr w:rsidR="00FB20EA" w:rsidRPr="00FB20EA" w:rsidTr="007424F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установки по переработке нефти (газового конденсата)</w:t>
            </w:r>
          </w:p>
          <w:p w:rsidR="007424F5" w:rsidRPr="00FB20EA" w:rsidRDefault="007424F5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8B" w:rsidRPr="00FB20EA" w:rsidRDefault="0065238B" w:rsidP="006523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Идентифицируются по признаку использования, получения, переработки и транспортирования опасных веществ, а также использования оборудования, работающего под давлением более 0,07 МПа </w:t>
            </w:r>
            <w:r w:rsidR="00785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или при температуре нагрева воды более 115 °C</w:t>
            </w:r>
          </w:p>
          <w:p w:rsidR="006B3AD3" w:rsidRPr="00FB20EA" w:rsidRDefault="00D54299" w:rsidP="0080630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 определении количества опасных веществ следует исходить из общего объема опасных веществ, участвующих в технологии производства.</w:t>
            </w:r>
          </w:p>
        </w:tc>
      </w:tr>
      <w:tr w:rsidR="00FB20EA" w:rsidRPr="00FB20EA" w:rsidTr="007424F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установки по переработке нефтешлама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blPrEx>
          <w:tblBorders>
            <w:insideH w:val="nil"/>
          </w:tblBorders>
        </w:tblPrEx>
        <w:trPr>
          <w:trHeight w:val="49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установки получения нефтебитумов методом окисления</w:t>
            </w:r>
          </w:p>
          <w:p w:rsidR="007424F5" w:rsidRPr="00FB20EA" w:rsidRDefault="007424F5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  <w:tcBorders>
              <w:top w:val="single" w:sz="4" w:space="0" w:color="auto"/>
            </w:tcBorders>
          </w:tcPr>
          <w:p w:rsidR="006B3AD3" w:rsidRPr="00FB20EA" w:rsidRDefault="00702F5B" w:rsidP="00702F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База товарно-сырьевая</w:t>
            </w:r>
            <w:r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16"/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80630D" w:rsidRDefault="006B3AD3" w:rsidP="0080630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хранения</w:t>
            </w:r>
            <w:r w:rsidR="0080630D" w:rsidRPr="0080630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 транспортирования опасных веществ</w:t>
            </w:r>
          </w:p>
          <w:p w:rsidR="006B3AD3" w:rsidRPr="00FB20EA" w:rsidRDefault="006B3AD3" w:rsidP="0080630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При определении количества опасных веществ следует исходить из проекта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Продуктопровод</w:t>
            </w:r>
          </w:p>
          <w:p w:rsidR="007424F5" w:rsidRDefault="007424F5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4F5" w:rsidRPr="00FB20EA" w:rsidRDefault="007424F5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78535C" w:rsidRPr="00FB20EA" w:rsidRDefault="006B3AD3" w:rsidP="007424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транспортирования опасных веществ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Шламонакопитель </w:t>
            </w:r>
            <w:r w:rsidR="008A0D0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(пруд-накопитель)</w:t>
            </w:r>
          </w:p>
          <w:p w:rsidR="007424F5" w:rsidRPr="00FB20EA" w:rsidRDefault="007424F5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хранения опасных веществ</w:t>
            </w:r>
          </w:p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также отдельно для целей регистрации в регистре гидротехнических сооружений</w:t>
            </w:r>
          </w:p>
          <w:p w:rsidR="0078535C" w:rsidRPr="00FB20EA" w:rsidRDefault="006B3AD3" w:rsidP="00821C5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При определении количества опасных веществ следует исходить из проекта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воздухоразделительной установки</w:t>
            </w:r>
          </w:p>
          <w:p w:rsidR="007424F5" w:rsidRPr="00FB20EA" w:rsidRDefault="007424F5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хранения, транспортирования и получения опасных веществ</w:t>
            </w:r>
          </w:p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хранения</w:t>
            </w:r>
            <w:r w:rsidR="007424F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 транспортирования опасных веществ</w:t>
            </w:r>
          </w:p>
          <w:p w:rsidR="006B3AD3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При определении количества опасных веществ следует исходить из проекта</w:t>
            </w:r>
          </w:p>
          <w:p w:rsidR="0078535C" w:rsidRDefault="0078535C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35C" w:rsidRPr="00FB20EA" w:rsidRDefault="0078535C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78535C" w:rsidRPr="00FB20EA" w:rsidRDefault="006B3AD3" w:rsidP="00821C5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установки получения (водорода, кислорода, азота</w:t>
            </w:r>
            <w:r w:rsidR="00133D5A">
              <w:rPr>
                <w:rFonts w:ascii="Times New Roman" w:hAnsi="Times New Roman" w:cs="Times New Roman"/>
                <w:sz w:val="28"/>
                <w:szCs w:val="28"/>
              </w:rPr>
              <w:t xml:space="preserve"> и др</w:t>
            </w:r>
            <w:r w:rsidR="004C7C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02F5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02F5B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17"/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78535C" w:rsidRPr="00FB20EA" w:rsidRDefault="00702F5B" w:rsidP="00821C5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Склад сырьевой</w:t>
            </w:r>
            <w:r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18"/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78535C" w:rsidRPr="00FB20EA" w:rsidRDefault="00702F5B" w:rsidP="00821C5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Склад полупродуктов</w:t>
            </w:r>
            <w:r w:rsidRPr="00702F5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18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Default="006B3AD3" w:rsidP="00702F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Склад готовой продукции</w:t>
            </w:r>
            <w:r w:rsidRPr="00702F5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hyperlink w:anchor="P741" w:history="1">
              <w:r w:rsidR="00702F5B" w:rsidRPr="00702F5B">
                <w:rPr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18</w:t>
              </w:r>
            </w:hyperlink>
          </w:p>
          <w:p w:rsidR="007424F5" w:rsidRPr="00FB20EA" w:rsidRDefault="007424F5" w:rsidP="00702F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C523FE" w:rsidRDefault="006B3AD3" w:rsidP="006B3AD3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8. Опасные производственные объекты нефтепродуктообеспечения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702F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нефтебазы (склада, парка, комплекса) </w:t>
            </w:r>
            <w:r w:rsidR="007424F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по хранению и перевалке нефти и нефтепродуктов</w:t>
            </w:r>
            <w:r w:rsidR="00702F5B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19"/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хранения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 транспортирования опасных веществ</w:t>
            </w:r>
          </w:p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При определении количества опасных веществ следует исходить из проекта</w:t>
            </w:r>
          </w:p>
        </w:tc>
      </w:tr>
      <w:tr w:rsidR="00FB20EA" w:rsidRPr="00FB20EA" w:rsidTr="007424F5">
        <w:tc>
          <w:tcPr>
            <w:tcW w:w="3828" w:type="dxa"/>
          </w:tcPr>
          <w:p w:rsidR="007424F5" w:rsidRDefault="006B3AD3" w:rsidP="00C531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Склад ГСМ</w:t>
            </w:r>
          </w:p>
          <w:p w:rsidR="006B3AD3" w:rsidRPr="00FB20EA" w:rsidRDefault="008A281C" w:rsidP="00C531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702F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Группа резервуаров и сливоналивных устройств</w:t>
            </w:r>
            <w:r w:rsidR="00702F5B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20"/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C523FE" w:rsidRDefault="006B3AD3" w:rsidP="006B3AD3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9. Опасные производственные объекты систем водоподготовки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702F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Склад хлора</w:t>
            </w:r>
            <w:r w:rsidR="00702F5B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21"/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Идентифицируются по признаку использования, хранения </w:t>
            </w:r>
            <w:r w:rsidR="00B614DE" w:rsidRPr="00FB20E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 транспортирования опасных веществ</w:t>
            </w:r>
          </w:p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При определении количества опасных веществ следует исходить из проекта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(цех, участок) подготовки воды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C523FE" w:rsidRDefault="006B3AD3" w:rsidP="006B3AD3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10. Опасные производственные объекты пищевой и масложировой промышленности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Аммиачно-холодильная установка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наличия, транспортирования и хранения опасных веществ</w:t>
            </w:r>
          </w:p>
          <w:p w:rsidR="0078535C" w:rsidRPr="00FB20EA" w:rsidRDefault="006B3AD3" w:rsidP="00702F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При определении количества опасных веществ следует исходить из проекта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(цех) производства спирта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транспортирования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 хранения опасного вещества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склада хранения спирта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702F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(цех) маслоэкстракционного производства</w:t>
            </w:r>
            <w:r w:rsidR="00702F5B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22"/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E25EB2" w:rsidRPr="00FB20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02F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5EB2" w:rsidRPr="00FB20EA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1241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использования и хранения опасного вещества</w:t>
            </w:r>
            <w:r w:rsidR="00E25EB2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24152" w:rsidRPr="00FB20EA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321C12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5EB2" w:rsidRPr="00FB20EA">
              <w:rPr>
                <w:rFonts w:ascii="Times New Roman" w:hAnsi="Times New Roman" w:cs="Times New Roman"/>
                <w:sz w:val="28"/>
                <w:szCs w:val="28"/>
              </w:rPr>
              <w:t>взрывоопасной пылевоздушной смеси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(цех) производства гидрогенизации жиров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C523FE" w:rsidRDefault="006B3AD3" w:rsidP="006B3AD3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11. Опасные производственные объекты газоснабжения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База хранения (кустовая)</w:t>
            </w:r>
          </w:p>
          <w:p w:rsidR="00821C55" w:rsidRPr="00FB20EA" w:rsidRDefault="00821C55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хранения, транспортирования и использования опасных веществ,</w:t>
            </w:r>
            <w:r w:rsidR="00785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а также использования оборудования, работающего </w:t>
            </w:r>
            <w:r w:rsidR="00785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под давлением более 0,07 МПа или при температуре нагрева воды более 115 °C</w:t>
            </w:r>
          </w:p>
          <w:p w:rsidR="0078535C" w:rsidRPr="00FB20EA" w:rsidRDefault="006B3AD3" w:rsidP="00821C5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При определении количества опасных веществ следует исходить из проекта</w:t>
            </w:r>
          </w:p>
        </w:tc>
      </w:tr>
      <w:tr w:rsidR="00FB20EA" w:rsidRPr="00FB20EA" w:rsidTr="007424F5">
        <w:tc>
          <w:tcPr>
            <w:tcW w:w="3828" w:type="dxa"/>
          </w:tcPr>
          <w:p w:rsidR="00821C55" w:rsidRPr="00FB20EA" w:rsidRDefault="006B3AD3" w:rsidP="00B245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Станция газонаполнительная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821C55" w:rsidRPr="00FB20EA" w:rsidRDefault="006B3AD3" w:rsidP="00B245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Пункт газонаполнительный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821C55" w:rsidRPr="00FB20EA" w:rsidRDefault="006B3AD3" w:rsidP="00B245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Станция газозаправочная (автомобильная)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702F5B" w:rsidP="00702F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баллонная групповая</w:t>
            </w:r>
            <w:r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23"/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283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территории административной единицы</w:t>
            </w:r>
            <w:r w:rsidR="00283494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24"/>
            </w: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702F5B" w:rsidP="00283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резервуарная</w:t>
            </w:r>
            <w:r w:rsidR="00283494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25"/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rPr>
          <w:trHeight w:val="1179"/>
        </w:trPr>
        <w:tc>
          <w:tcPr>
            <w:tcW w:w="3828" w:type="dxa"/>
          </w:tcPr>
          <w:p w:rsidR="006B3AD3" w:rsidRPr="00FB20EA" w:rsidRDefault="006B3AD3" w:rsidP="00283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Сеть газоснабж</w:t>
            </w:r>
            <w:r w:rsidR="00283494">
              <w:rPr>
                <w:rFonts w:ascii="Times New Roman" w:hAnsi="Times New Roman" w:cs="Times New Roman"/>
                <w:sz w:val="28"/>
                <w:szCs w:val="28"/>
              </w:rPr>
              <w:t>ения, в том числе межпоселковая</w:t>
            </w:r>
            <w:r w:rsidR="00283494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26"/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</w:tcPr>
          <w:p w:rsidR="00B2457C" w:rsidRPr="00FB20EA" w:rsidRDefault="006B3AD3" w:rsidP="007424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территории административной единицы</w:t>
            </w:r>
            <w:r w:rsidR="00283494" w:rsidRPr="0028349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24</w:t>
            </w:r>
          </w:p>
        </w:tc>
        <w:tc>
          <w:tcPr>
            <w:tcW w:w="7087" w:type="dxa"/>
          </w:tcPr>
          <w:p w:rsidR="0078535C" w:rsidRPr="00FB20EA" w:rsidRDefault="006B3AD3" w:rsidP="008A0D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Идентифицируется по признаку использования </w:t>
            </w:r>
            <w:r w:rsidR="00B614DE" w:rsidRPr="00FB20E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 транспортирования опасных веществ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283494" w:rsidP="00283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Участки газопроводов</w:t>
            </w:r>
            <w:r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27"/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</w:tcPr>
          <w:p w:rsidR="00B2457C" w:rsidRPr="00FB20EA" w:rsidRDefault="006B3AD3" w:rsidP="005E12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территории административной единицы</w:t>
            </w:r>
            <w:r w:rsidR="00B2457C" w:rsidRPr="0028349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24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зоны обслуживания организации, осуществляющей учет газа</w:t>
            </w:r>
          </w:p>
        </w:tc>
        <w:tc>
          <w:tcPr>
            <w:tcW w:w="7087" w:type="dxa"/>
          </w:tcPr>
          <w:p w:rsidR="0078535C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транспортирования опасных веществ</w:t>
            </w:r>
          </w:p>
          <w:p w:rsidR="0078535C" w:rsidRPr="00FB20EA" w:rsidRDefault="0078535C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283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Сеть газопотребления (название организац</w:t>
            </w:r>
            <w:r w:rsidR="00283494">
              <w:rPr>
                <w:rFonts w:ascii="Times New Roman" w:hAnsi="Times New Roman" w:cs="Times New Roman"/>
                <w:sz w:val="28"/>
                <w:szCs w:val="28"/>
              </w:rPr>
              <w:t>ии</w:t>
            </w:r>
            <w:r w:rsidR="007424F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283494">
              <w:rPr>
                <w:rFonts w:ascii="Times New Roman" w:hAnsi="Times New Roman" w:cs="Times New Roman"/>
                <w:sz w:val="28"/>
                <w:szCs w:val="28"/>
              </w:rPr>
              <w:t xml:space="preserve"> или ее отдельной территории)</w:t>
            </w:r>
            <w:r w:rsidR="00283494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28"/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Граница территории организации</w:t>
            </w:r>
          </w:p>
        </w:tc>
        <w:tc>
          <w:tcPr>
            <w:tcW w:w="7087" w:type="dxa"/>
          </w:tcPr>
          <w:p w:rsidR="0078535C" w:rsidRPr="00FB20EA" w:rsidRDefault="006B3AD3" w:rsidP="00BA12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Идентифицируется по признаку использования </w:t>
            </w:r>
            <w:r w:rsidR="00B614DE" w:rsidRPr="00FB20E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 транспортирования опасных веществ, использования оборудования, работающего под давлением более 0,07 МПа или при температуре нагрева воды более 115 °C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283494" w:rsidP="00283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теплоснабжения</w:t>
            </w:r>
            <w:r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29"/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</w:tcPr>
          <w:p w:rsidR="006B3AD3" w:rsidRPr="00FB20EA" w:rsidRDefault="006B3AD3" w:rsidP="00321C1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Граница территории административной единицы</w:t>
            </w:r>
            <w:r w:rsidR="00283494" w:rsidRPr="0028349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24</w:t>
            </w:r>
          </w:p>
        </w:tc>
        <w:tc>
          <w:tcPr>
            <w:tcW w:w="7087" w:type="dxa"/>
          </w:tcPr>
          <w:p w:rsidR="0078535C" w:rsidRPr="00FB20EA" w:rsidRDefault="006B3AD3" w:rsidP="00BA12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Идентифицируется по признаку использования </w:t>
            </w:r>
            <w:r w:rsidR="00B614DE" w:rsidRPr="00FB20E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 транспортирования опасных веществ, использования оборудования, работающего под давлением более 0,07 МПа или при температуре нагрева воды более 115 °C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C523FE" w:rsidRDefault="006B3AD3" w:rsidP="006B3AD3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12. Опасные производственные объекты тепло- и электроэнергетики, другие опасные производственные объекты, использующие оборудование, работающее под давлением более 0,07 МПа или при температуре нагрева воды более 115 °C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283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главного корпуса ТЭЦ (ГРЭС</w:t>
            </w:r>
            <w:r w:rsidR="0021378C" w:rsidRPr="00FB20EA">
              <w:rPr>
                <w:rFonts w:ascii="Times New Roman" w:hAnsi="Times New Roman" w:cs="Times New Roman"/>
                <w:sz w:val="28"/>
                <w:szCs w:val="28"/>
              </w:rPr>
              <w:t>, АЭС</w:t>
            </w:r>
            <w:r w:rsidR="0028349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283494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30"/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Граница опасной зоны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7424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Идентифицируются по признаку использования оборудования, работающего под давлением </w:t>
            </w:r>
            <w:r w:rsidR="007424F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более 0,07 МПа или при температуре нагрева воды более 115 °C, также использования опасных веществ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283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подсобного хозяйства ТЭЦ (ГРЭС</w:t>
            </w:r>
            <w:r w:rsidR="0021378C" w:rsidRPr="00FB20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A281C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378C" w:rsidRPr="00FB20EA">
              <w:rPr>
                <w:rFonts w:ascii="Times New Roman" w:hAnsi="Times New Roman" w:cs="Times New Roman"/>
                <w:sz w:val="28"/>
                <w:szCs w:val="28"/>
              </w:rPr>
              <w:t>АЭС</w:t>
            </w:r>
            <w:r w:rsidR="0028349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283494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31"/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283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Топливное хозяйство ТЭЦ (ГРЭС</w:t>
            </w:r>
            <w:r w:rsidR="0021378C" w:rsidRPr="00FB20EA">
              <w:rPr>
                <w:rFonts w:ascii="Times New Roman" w:hAnsi="Times New Roman" w:cs="Times New Roman"/>
                <w:sz w:val="28"/>
                <w:szCs w:val="28"/>
              </w:rPr>
              <w:t>,АЭС</w:t>
            </w:r>
            <w:r w:rsidR="0028349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283494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32"/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283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Пиковые водогрейные котельные ТЭЦ (ГР</w:t>
            </w:r>
            <w:r w:rsidR="00283494">
              <w:rPr>
                <w:rFonts w:ascii="Times New Roman" w:hAnsi="Times New Roman" w:cs="Times New Roman"/>
                <w:sz w:val="28"/>
                <w:szCs w:val="28"/>
              </w:rPr>
              <w:t>ЭС)</w:t>
            </w:r>
            <w:r w:rsidR="00283494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33"/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21378C" w:rsidP="008A2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Граница опасной зоны</w:t>
            </w:r>
          </w:p>
        </w:tc>
        <w:tc>
          <w:tcPr>
            <w:tcW w:w="7087" w:type="dxa"/>
            <w:vMerge w:val="restart"/>
          </w:tcPr>
          <w:p w:rsidR="006B3AD3" w:rsidRDefault="006B3AD3" w:rsidP="007424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использования оборудования, работающего под давлением</w:t>
            </w:r>
            <w:r w:rsidR="007424F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более 0,07 МПа или при температуре нагрева воды</w:t>
            </w:r>
            <w:r w:rsidR="007424F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более 115 °C</w:t>
            </w:r>
          </w:p>
          <w:p w:rsidR="005E12BA" w:rsidRPr="00FB20EA" w:rsidRDefault="005E12BA" w:rsidP="007424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Default="00283494" w:rsidP="00283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</w:t>
            </w:r>
            <w:r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34"/>
            </w:r>
          </w:p>
          <w:p w:rsidR="005E12BA" w:rsidRDefault="005E12BA" w:rsidP="00283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676" w:rsidRDefault="000D4676" w:rsidP="00283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676" w:rsidRPr="00FB20EA" w:rsidRDefault="000D4676" w:rsidP="00283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283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Группа котельных</w:t>
            </w:r>
            <w:r w:rsidR="00283494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35"/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5E12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территории административной единицы</w:t>
            </w:r>
            <w:r w:rsidR="008A281C" w:rsidRPr="003A700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5E12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5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или территории организации</w:t>
            </w:r>
          </w:p>
        </w:tc>
        <w:tc>
          <w:tcPr>
            <w:tcW w:w="7087" w:type="dxa"/>
            <w:vMerge w:val="restart"/>
          </w:tcPr>
          <w:p w:rsidR="006B3AD3" w:rsidRPr="00FB20EA" w:rsidRDefault="0080630D" w:rsidP="007424F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использования оборудования, работающего под давлением</w:t>
            </w:r>
            <w:r w:rsidR="00785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более 0,07 МПа или при температуре нагрева воды </w:t>
            </w:r>
            <w:r w:rsidR="00785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более 115 °C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283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трубопроводов теплосети</w:t>
            </w:r>
            <w:r w:rsidR="00283494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36"/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3A700F">
        <w:tc>
          <w:tcPr>
            <w:tcW w:w="3828" w:type="dxa"/>
            <w:tcBorders>
              <w:bottom w:val="single" w:sz="4" w:space="0" w:color="auto"/>
            </w:tcBorders>
          </w:tcPr>
          <w:p w:rsidR="006B3AD3" w:rsidRDefault="006B3AD3" w:rsidP="006275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цеха (участка) организации</w:t>
            </w:r>
            <w:r w:rsidR="006275BA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37"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700F" w:rsidRPr="00FB20EA" w:rsidRDefault="003A700F" w:rsidP="006275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8535C" w:rsidRPr="00FB20EA" w:rsidRDefault="006B3AD3" w:rsidP="007424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3A700F">
        <w:tc>
          <w:tcPr>
            <w:tcW w:w="3828" w:type="dxa"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хранения мазутного топлива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vMerge w:val="restart"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  <w:tcBorders>
              <w:bottom w:val="single" w:sz="4" w:space="0" w:color="auto"/>
            </w:tcBorders>
          </w:tcPr>
          <w:p w:rsidR="007424F5" w:rsidRPr="00FB20EA" w:rsidRDefault="006B3AD3" w:rsidP="005E1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хранения</w:t>
            </w:r>
            <w:r w:rsidR="007424F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 использования опасного вещества и использования оборудования, работающего под давлением </w:t>
            </w:r>
            <w:r w:rsidR="007424F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более 0,07 М</w:t>
            </w:r>
            <w:r w:rsidR="0078535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аили при температуре нагрева </w:t>
            </w:r>
            <w:r w:rsidR="007424F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воды более 115 °C</w:t>
            </w:r>
          </w:p>
        </w:tc>
      </w:tr>
      <w:tr w:rsidR="00FB20EA" w:rsidRPr="00FB20EA" w:rsidTr="003A700F">
        <w:tblPrEx>
          <w:tblBorders>
            <w:insideH w:val="nil"/>
          </w:tblBorders>
        </w:tblPrEx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E12BA" w:rsidRPr="00FB20EA" w:rsidRDefault="006B3AD3" w:rsidP="005E12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</w:t>
            </w:r>
            <w:r w:rsidR="006275BA">
              <w:rPr>
                <w:rFonts w:ascii="Times New Roman" w:hAnsi="Times New Roman" w:cs="Times New Roman"/>
                <w:sz w:val="28"/>
                <w:szCs w:val="28"/>
              </w:rPr>
              <w:t>ощадка дизельной электростанции</w:t>
            </w:r>
            <w:r w:rsidR="006275BA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38"/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3A700F">
        <w:tc>
          <w:tcPr>
            <w:tcW w:w="15026" w:type="dxa"/>
            <w:gridSpan w:val="4"/>
            <w:tcBorders>
              <w:top w:val="single" w:sz="4" w:space="0" w:color="auto"/>
            </w:tcBorders>
          </w:tcPr>
          <w:p w:rsidR="006B3AD3" w:rsidRPr="00C523FE" w:rsidRDefault="006B3AD3" w:rsidP="006B3AD3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13. Опасные производственные объекты металлургической промышленности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6275BA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13.1. Опасные производственные объек</w:t>
            </w:r>
            <w:r w:rsidR="006275BA">
              <w:rPr>
                <w:rFonts w:ascii="Times New Roman" w:hAnsi="Times New Roman" w:cs="Times New Roman"/>
                <w:sz w:val="28"/>
                <w:szCs w:val="28"/>
              </w:rPr>
              <w:t>ты производства черных металлов</w:t>
            </w:r>
            <w:r w:rsidR="006275BA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39"/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6B3AD3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13.1.1. Производства чугуна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доменного цеха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2.4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F6226C" w:rsidRPr="00FB20EA" w:rsidRDefault="006B3AD3" w:rsidP="003A700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Идентифицируется по признаку получения расплавов черных </w:t>
            </w:r>
            <w:r w:rsidR="00E25EB2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 транспортирования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металлов, использования токсичных веществ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6B3AD3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13.1.2. Производства стали и проката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мартеновский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2.4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получения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25EB2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 транспортирования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расплавов черных металлов, использования воспламеняющих</w:t>
            </w:r>
            <w:r w:rsidR="0080630D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газов, опасных веществ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конвертерный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электросталеплавильный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B3AD3" w:rsidRPr="00FB20EA" w:rsidRDefault="00D20E82" w:rsidP="008A2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6B3AD3" w:rsidRPr="00FB20EA" w:rsidRDefault="00D20E82" w:rsidP="0078535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Идентифицируются по признаку получения</w:t>
            </w:r>
            <w:r w:rsidR="007853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                                   </w:t>
            </w: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транспортирования расплавов черных металлов, использования воспламеняющих</w:t>
            </w:r>
            <w:r w:rsidR="0080630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ся</w:t>
            </w: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газов, опасных веществ</w:t>
            </w:r>
          </w:p>
        </w:tc>
      </w:tr>
      <w:tr w:rsidR="00FB20EA" w:rsidRPr="00FB20EA" w:rsidTr="007424F5">
        <w:tblPrEx>
          <w:tblBorders>
            <w:insideH w:val="nil"/>
          </w:tblBorders>
        </w:tblPrEx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по производству проката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Идентифицируется по признаку использования </w:t>
            </w:r>
            <w:r w:rsidR="00B614DE" w:rsidRPr="00FB20E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25EB2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 транспортирования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воспламеняющихся газов</w:t>
            </w:r>
            <w:r w:rsidR="00785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 токсичных веществ</w:t>
            </w:r>
          </w:p>
        </w:tc>
      </w:tr>
      <w:tr w:rsidR="00FB20EA" w:rsidRPr="00FB20EA" w:rsidTr="007424F5">
        <w:tc>
          <w:tcPr>
            <w:tcW w:w="3828" w:type="dxa"/>
            <w:tcBorders>
              <w:top w:val="single" w:sz="4" w:space="0" w:color="auto"/>
            </w:tcBorders>
          </w:tcPr>
          <w:p w:rsidR="006B3AD3" w:rsidRPr="00FB20EA" w:rsidRDefault="006B3AD3" w:rsidP="006275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по производству труб</w:t>
            </w:r>
            <w:r w:rsidR="006275BA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40"/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6B3AD3" w:rsidRPr="00FB20EA" w:rsidRDefault="006B3AD3" w:rsidP="007853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Идентифицируется по признаку </w:t>
            </w:r>
            <w:r w:rsidR="00E25EB2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транспортирования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использования</w:t>
            </w:r>
            <w:r w:rsidR="00E25EB2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расплавов металла,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воспламеняющихся газов и токсичных веществ</w:t>
            </w:r>
          </w:p>
        </w:tc>
      </w:tr>
      <w:tr w:rsidR="00FB20EA" w:rsidRPr="00FB20EA" w:rsidTr="007424F5">
        <w:tc>
          <w:tcPr>
            <w:tcW w:w="3828" w:type="dxa"/>
          </w:tcPr>
          <w:p w:rsidR="000415AB" w:rsidRPr="00FB20EA" w:rsidRDefault="006B3AD3" w:rsidP="00041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по производству металлизированных окатышей и брикетов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использования воспламеняющихся газов и токсичных веществ</w:t>
            </w:r>
          </w:p>
        </w:tc>
      </w:tr>
      <w:tr w:rsidR="00FB20EA" w:rsidRPr="00FB20EA" w:rsidTr="003A700F">
        <w:trPr>
          <w:trHeight w:val="610"/>
        </w:trPr>
        <w:tc>
          <w:tcPr>
            <w:tcW w:w="3828" w:type="dxa"/>
          </w:tcPr>
          <w:p w:rsidR="005E12BA" w:rsidRPr="00FB20EA" w:rsidRDefault="006B3AD3" w:rsidP="00041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сталепроволочного производства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6B3AD3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13.1.3. Производства ферросплавов и огнеупоров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по производству ферросплавов</w:t>
            </w:r>
          </w:p>
          <w:p w:rsidR="000415AB" w:rsidRPr="00FB20EA" w:rsidRDefault="000415AB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2.4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6B3AD3" w:rsidRDefault="006B3AD3" w:rsidP="003A700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получения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25EB2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 транспортирования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расплавов черных металлов</w:t>
            </w:r>
            <w:r w:rsidR="003A70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 сплавов</w:t>
            </w:r>
            <w:r w:rsidR="003A70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на их основе, а также наличия опасных веществ</w:t>
            </w:r>
          </w:p>
          <w:p w:rsidR="005E12BA" w:rsidRPr="00FB20EA" w:rsidRDefault="005E12BA" w:rsidP="003A700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6B3AD3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13.1.4. Производство агломерата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агломерации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5E12BA" w:rsidRPr="00FB20EA" w:rsidRDefault="006B3AD3" w:rsidP="000415A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получения расплавов,</w:t>
            </w:r>
            <w:r w:rsidR="00785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а также наличия опасных веществ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3A700F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13.2. Опасные производственные объекты производства цветных металлов </w:t>
            </w:r>
            <w:hyperlink w:anchor="P764" w:history="1">
              <w:r w:rsidR="009E6BAE" w:rsidRPr="003A700F">
                <w:rPr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3</w:t>
              </w:r>
              <w:r w:rsidR="00A404CF" w:rsidRPr="003A700F">
                <w:rPr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9</w:t>
              </w:r>
            </w:hyperlink>
          </w:p>
        </w:tc>
      </w:tr>
      <w:tr w:rsidR="00FB20EA" w:rsidRPr="00FB20EA" w:rsidTr="007424F5">
        <w:tc>
          <w:tcPr>
            <w:tcW w:w="15026" w:type="dxa"/>
            <w:gridSpan w:val="4"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13.2.1. Производства алюминия и магния, кристаллического кремния и электротермического силумина</w:t>
            </w:r>
          </w:p>
        </w:tc>
      </w:tr>
      <w:tr w:rsidR="00FB20EA" w:rsidRPr="00FB20EA" w:rsidTr="007424F5">
        <w:tc>
          <w:tcPr>
            <w:tcW w:w="3828" w:type="dxa"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электролиза алюминия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2.4</w:t>
              </w:r>
            </w:hyperlink>
          </w:p>
        </w:tc>
        <w:tc>
          <w:tcPr>
            <w:tcW w:w="2552" w:type="dxa"/>
            <w:vMerge w:val="restart"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получения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25EB2" w:rsidRPr="00FB20EA">
              <w:rPr>
                <w:rFonts w:ascii="Times New Roman" w:hAnsi="Times New Roman" w:cs="Times New Roman"/>
                <w:sz w:val="28"/>
                <w:szCs w:val="28"/>
              </w:rPr>
              <w:t>и транспортирования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расплавов цветных металлов, 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а также наличия опасных веществ</w:t>
            </w:r>
          </w:p>
        </w:tc>
      </w:tr>
      <w:tr w:rsidR="00FB20EA" w:rsidRPr="00FB20EA" w:rsidTr="007424F5">
        <w:tc>
          <w:tcPr>
            <w:tcW w:w="3828" w:type="dxa"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электролиза магния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  <w:tcBorders>
              <w:bottom w:val="single" w:sz="4" w:space="0" w:color="auto"/>
            </w:tcBorders>
          </w:tcPr>
          <w:p w:rsidR="00F6226C" w:rsidRPr="00FB20EA" w:rsidRDefault="006B3AD3" w:rsidP="003A7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производства кристаллического кремния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  <w:tcBorders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blPrEx>
          <w:tblBorders>
            <w:insideH w:val="nil"/>
          </w:tblBorders>
        </w:tblPrEx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6226C" w:rsidRPr="00FB20EA" w:rsidRDefault="006B3AD3" w:rsidP="003A7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производства электротермического силумина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15026" w:type="dxa"/>
            <w:gridSpan w:val="4"/>
            <w:tcBorders>
              <w:top w:val="single" w:sz="4" w:space="0" w:color="auto"/>
            </w:tcBorders>
          </w:tcPr>
          <w:p w:rsidR="006B3AD3" w:rsidRPr="00FB20EA" w:rsidRDefault="006B3AD3" w:rsidP="006B3AD3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13.2.2. Производства меди, никеля и кобальта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плавильный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2.4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6B3AD3" w:rsidRDefault="006B3AD3" w:rsidP="000415A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получения</w:t>
            </w:r>
            <w:r w:rsidR="00E25EB2" w:rsidRPr="00FB20EA">
              <w:rPr>
                <w:rFonts w:ascii="Times New Roman" w:hAnsi="Times New Roman" w:cs="Times New Roman"/>
                <w:sz w:val="28"/>
                <w:szCs w:val="28"/>
              </w:rPr>
              <w:t>, использования и транспортирования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расплавов цветных металлов, а также наличия опасных веществ</w:t>
            </w:r>
          </w:p>
          <w:p w:rsidR="000415AB" w:rsidRPr="00FB20EA" w:rsidRDefault="000415AB" w:rsidP="000415A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6B3AD3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13.2.3. Производства титана</w:t>
            </w:r>
          </w:p>
        </w:tc>
      </w:tr>
      <w:tr w:rsidR="00FB20EA" w:rsidRPr="00FB20EA" w:rsidTr="007424F5">
        <w:tc>
          <w:tcPr>
            <w:tcW w:w="3828" w:type="dxa"/>
          </w:tcPr>
          <w:p w:rsidR="003A700F" w:rsidRPr="00FB20EA" w:rsidRDefault="006B3AD3" w:rsidP="00041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по производству титана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2.4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6B3AD3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получения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25EB2" w:rsidRPr="00FB20EA">
              <w:rPr>
                <w:rFonts w:ascii="Times New Roman" w:hAnsi="Times New Roman" w:cs="Times New Roman"/>
                <w:sz w:val="28"/>
                <w:szCs w:val="28"/>
              </w:rPr>
              <w:t>и транспортирования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расплавов цветных металлов, 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а также наличия опасных веществ</w:t>
            </w:r>
          </w:p>
          <w:p w:rsidR="000415AB" w:rsidRPr="00FB20EA" w:rsidRDefault="000415AB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электролизный</w:t>
            </w:r>
          </w:p>
          <w:p w:rsidR="003A700F" w:rsidRDefault="003A700F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00F" w:rsidRDefault="003A700F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00F" w:rsidRPr="00FB20EA" w:rsidRDefault="003A700F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2.4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6B3AD3" w:rsidRPr="00FB20EA" w:rsidRDefault="006B3AD3" w:rsidP="007437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получения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25EB2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 транспортирования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расплавов цветных металлов,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а также наличия опасных веществ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6B3AD3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13.2.4. Производства олова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по производству олова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2.4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6B3AD3" w:rsidRPr="00FB20EA" w:rsidRDefault="006B3AD3" w:rsidP="007437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получения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25EB2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 транспортирования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расплавов цветных металлов,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а также наличия опасных веществ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13.2.5. Производства сурьмы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по производству сурьмы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2.4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F6226C" w:rsidRPr="00FB20EA" w:rsidRDefault="006B3AD3" w:rsidP="003A700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Идентифицируется по признаку получения </w:t>
            </w:r>
            <w:r w:rsidR="00785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  <w:r w:rsidR="00E25EB2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 транспортирования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расплавов цветных металлов,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а также наличия опасных веществ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13.2.6. Производства свинца, цинка, ртути, ванадия, германия, циркония, гафния и других редкоземельных материалов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275BA" w:rsidP="006275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Цех (участок) по производству</w:t>
            </w:r>
            <w:r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41"/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2.4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получения расплавов цветных металлов, а также наличия опасных веществ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6B3AD3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13.2.7. Производства порошков и пудр из металлов и сплавов на их основе (железа, алюминия, магния, олова и других металлов)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275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производства по получению порошков (пудр)</w:t>
            </w:r>
            <w:r w:rsidR="006275BA" w:rsidRPr="006275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41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2.4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78535C" w:rsidRPr="00FB20EA" w:rsidRDefault="006B3AD3" w:rsidP="006275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получения</w:t>
            </w:r>
            <w:r w:rsidR="00B47E28" w:rsidRPr="00FB20EA">
              <w:rPr>
                <w:rFonts w:ascii="Times New Roman" w:hAnsi="Times New Roman" w:cs="Times New Roman"/>
                <w:sz w:val="28"/>
                <w:szCs w:val="28"/>
              </w:rPr>
              <w:t>, транспортирования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 использования опасных веществ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6B3AD3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13.2.8. Производство благородных металлов</w:t>
            </w:r>
          </w:p>
        </w:tc>
      </w:tr>
      <w:tr w:rsidR="00FB20EA" w:rsidRPr="00FB20EA" w:rsidTr="007424F5">
        <w:tc>
          <w:tcPr>
            <w:tcW w:w="3828" w:type="dxa"/>
          </w:tcPr>
          <w:p w:rsidR="00F6226C" w:rsidRPr="00FB20EA" w:rsidRDefault="006B3AD3" w:rsidP="003A7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по производству</w:t>
            </w:r>
            <w:r w:rsidR="006275BA" w:rsidRPr="006275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41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2.4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7437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получения</w:t>
            </w:r>
            <w:r w:rsidR="00B47E28" w:rsidRPr="00FB20EA">
              <w:rPr>
                <w:rFonts w:ascii="Times New Roman" w:hAnsi="Times New Roman" w:cs="Times New Roman"/>
                <w:sz w:val="28"/>
                <w:szCs w:val="28"/>
              </w:rPr>
              <w:t>, транспортирования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 использования опасных веществ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20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Участок, цех гидрометаллургического производства</w:t>
            </w:r>
            <w:r w:rsidR="006275BA" w:rsidRPr="006275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41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6B3AD3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13.2.9. Производство кислот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275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кислотного хозяйства</w:t>
            </w:r>
            <w:r w:rsidR="006275BA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42"/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6B3AD3" w:rsidRDefault="006B3AD3" w:rsidP="007437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получения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47E28" w:rsidRPr="00FB20EA">
              <w:rPr>
                <w:rFonts w:ascii="Times New Roman" w:hAnsi="Times New Roman" w:cs="Times New Roman"/>
                <w:sz w:val="28"/>
                <w:szCs w:val="28"/>
              </w:rPr>
              <w:t>и транспортирования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опасных веществ</w:t>
            </w:r>
          </w:p>
          <w:p w:rsidR="00F6226C" w:rsidRPr="00FB20EA" w:rsidRDefault="00F6226C" w:rsidP="007437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6B3AD3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13.2.10. Производство твердых сплавов и тугоплавких металлов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275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по производству</w:t>
            </w:r>
            <w:hyperlink w:anchor="P767" w:history="1">
              <w:r w:rsidRPr="006275BA">
                <w:rPr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4</w:t>
              </w:r>
              <w:r w:rsidR="00620359" w:rsidRPr="006275BA">
                <w:rPr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1</w:t>
              </w:r>
            </w:hyperlink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2.4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получения опасных веществ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C523FE" w:rsidRDefault="006B3AD3" w:rsidP="006B3AD3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13.3. Опасные производственные объекты газового хозяйства, коксохимических и других производств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водородной станции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получения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 транспортирования опасных веществ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(участок) газового цеха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газоочистной установки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по производству люнкеритов</w:t>
            </w:r>
            <w:r w:rsidR="00F622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 экзотермических смесей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получения опасных веществ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коксовый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получения и переработки опасных веществ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пекококсовый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улавливания химических продуктов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смолоперерабатывающий</w:t>
            </w:r>
          </w:p>
          <w:p w:rsidR="00F6226C" w:rsidRPr="00FB20EA" w:rsidRDefault="00F6226C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ректификации сырого бензола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0D11FE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</w:tcPr>
          <w:p w:rsidR="006B3AD3" w:rsidRPr="00FB20EA" w:rsidRDefault="000D11FE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Идентифицируются по признаку получения и переработки опасных веществ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Склад бензола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(отделение) ректификации пиридиновых и хинолиновых оснований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станции (установка) воздухоразделительной</w:t>
            </w:r>
          </w:p>
          <w:p w:rsidR="000415AB" w:rsidRPr="00FB20EA" w:rsidRDefault="000415AB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Идентифицируется по признаку получения </w:t>
            </w:r>
            <w:r w:rsidR="00B46708" w:rsidRPr="00FB20EA">
              <w:rPr>
                <w:rFonts w:ascii="Times New Roman" w:hAnsi="Times New Roman" w:cs="Times New Roman"/>
                <w:sz w:val="28"/>
                <w:szCs w:val="28"/>
              </w:rPr>
              <w:t>опасных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веществ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Склад хлора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47195A" w:rsidP="008A2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</w:tcPr>
          <w:p w:rsidR="006B3AD3" w:rsidRDefault="006B3AD3" w:rsidP="007853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хранения</w:t>
            </w:r>
            <w:r w:rsidR="0074379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 транспортирования токсичного вещества</w:t>
            </w:r>
          </w:p>
          <w:p w:rsidR="0078535C" w:rsidRPr="00FB20EA" w:rsidRDefault="0078535C" w:rsidP="007853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F6226C" w:rsidRPr="00FB20EA" w:rsidRDefault="006B3AD3" w:rsidP="00BA12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Склад аммиака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F6226C" w:rsidRPr="00FB20EA" w:rsidRDefault="006B3AD3" w:rsidP="00BA12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Аммиакопровод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C523FE" w:rsidRDefault="006B3AD3" w:rsidP="006275BA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14. Опасные производственные объекты производства черных и цветных металлов (межотраслевые) </w:t>
            </w:r>
            <w:hyperlink w:anchor="P764" w:history="1">
              <w:r w:rsidR="00A404CF" w:rsidRPr="00C523FE">
                <w:rPr>
                  <w:rFonts w:ascii="Times New Roman" w:hAnsi="Times New Roman" w:cs="Times New Roman"/>
                  <w:b/>
                  <w:sz w:val="28"/>
                  <w:szCs w:val="28"/>
                  <w:vertAlign w:val="superscript"/>
                </w:rPr>
                <w:t>39</w:t>
              </w:r>
            </w:hyperlink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275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литейный</w:t>
            </w:r>
            <w:r w:rsidR="006275BA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43"/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2.4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</w:tcPr>
          <w:p w:rsidR="0078535C" w:rsidRPr="00FB20EA" w:rsidRDefault="006B3AD3" w:rsidP="00BA12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получения расплавов металлов и использования опасных веществ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C523FE" w:rsidRDefault="006B3AD3" w:rsidP="006B3AD3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15. Опасные производственные объекты, использующие стационарно установленные грузоподъемные механизмы, эскалаторы, канатные дороги и фуникулеры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Default="006B3AD3" w:rsidP="006275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(название типа) крана</w:t>
            </w:r>
            <w:r w:rsidR="006275BA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44"/>
            </w:r>
          </w:p>
          <w:p w:rsidR="003A700F" w:rsidRPr="00FB20EA" w:rsidRDefault="003A700F" w:rsidP="006275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использования стационарно установленных грузоподъемных механизмов</w:t>
            </w:r>
          </w:p>
        </w:tc>
      </w:tr>
      <w:tr w:rsidR="00FB20EA" w:rsidRPr="00FB20EA" w:rsidTr="007424F5">
        <w:tc>
          <w:tcPr>
            <w:tcW w:w="3828" w:type="dxa"/>
          </w:tcPr>
          <w:p w:rsidR="00F6226C" w:rsidRDefault="006B3AD3" w:rsidP="003A7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механизации</w:t>
            </w:r>
            <w:r w:rsidR="006275BA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45"/>
            </w:r>
          </w:p>
          <w:p w:rsidR="003A700F" w:rsidRPr="00FB20EA" w:rsidRDefault="003A700F" w:rsidP="003A7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Default="006B3AD3" w:rsidP="006275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транспортный,</w:t>
            </w:r>
            <w:r w:rsidR="003A700F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гараж </w:t>
            </w:r>
            <w:r w:rsidR="006275BA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46"/>
            </w:r>
          </w:p>
          <w:p w:rsidR="003A700F" w:rsidRPr="00FB20EA" w:rsidRDefault="003A700F" w:rsidP="006275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275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Объекты, где используются подъемные сооружения</w:t>
            </w:r>
            <w:r w:rsidR="006275BA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47"/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275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Площадка, цех, участок</w:t>
            </w:r>
            <w:r w:rsidR="006275BA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48"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226C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(его название)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275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Канатная дорога</w:t>
            </w:r>
            <w:r w:rsidR="006275BA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49"/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опасной зоны</w:t>
            </w:r>
          </w:p>
        </w:tc>
        <w:tc>
          <w:tcPr>
            <w:tcW w:w="7087" w:type="dxa"/>
            <w:vMerge w:val="restart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Идентифицируются по признаку использования стационарно установленных грузоподъемных механизмов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Фуникулер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275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Дистанция метрополитена</w:t>
            </w:r>
            <w:r w:rsidR="006275BA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50"/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дистанции метрополитена</w:t>
            </w:r>
          </w:p>
        </w:tc>
        <w:tc>
          <w:tcPr>
            <w:tcW w:w="7087" w:type="dxa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использования стационарно установленных грузоподъемных механизмов (эскалаторов)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C523FE" w:rsidRDefault="006B3AD3" w:rsidP="006275BA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16. Опасные пр</w:t>
            </w:r>
            <w:r w:rsidR="00C371D7"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оизводственные объекты хранения или</w:t>
            </w: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275BA"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переработки растительного сырья</w:t>
            </w:r>
            <w:r w:rsidR="006275BA" w:rsidRPr="00C523FE">
              <w:rPr>
                <w:rStyle w:val="af1"/>
                <w:rFonts w:ascii="Times New Roman" w:hAnsi="Times New Roman" w:cs="Times New Roman"/>
                <w:b/>
                <w:sz w:val="28"/>
                <w:szCs w:val="28"/>
              </w:rPr>
              <w:footnoteReference w:id="51"/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275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Отдельно стоящ</w:t>
            </w:r>
            <w:r w:rsidR="006275BA">
              <w:rPr>
                <w:rFonts w:ascii="Times New Roman" w:hAnsi="Times New Roman" w:cs="Times New Roman"/>
                <w:sz w:val="28"/>
                <w:szCs w:val="28"/>
              </w:rPr>
              <w:t>ее приемно-отпускное устройство</w:t>
            </w:r>
            <w:r w:rsidR="00A27222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52"/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0415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21378C" w:rsidRPr="00FB20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47E28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2.6</w:t>
            </w:r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Граница опасной зоны</w:t>
            </w:r>
          </w:p>
        </w:tc>
        <w:tc>
          <w:tcPr>
            <w:tcW w:w="7087" w:type="dxa"/>
            <w:vMerge w:val="restart"/>
          </w:tcPr>
          <w:p w:rsidR="006B3AD3" w:rsidRPr="00FB20EA" w:rsidRDefault="0021378C" w:rsidP="003A700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Идентифицируются по признаку хранения или переработки растительного сырья, в процессе которых образуются взрывоопасные пылевоздушные смеси, способные самовозгораться, возгораться от источника зажигания и самостоятельно гореть после его удаления, </w:t>
            </w:r>
            <w:r w:rsidR="003A700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            </w:t>
            </w:r>
            <w:r w:rsidRPr="00FB20E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 также осуществляется хранение зерна, продуктов</w:t>
            </w:r>
            <w:r w:rsidR="003A700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                  </w:t>
            </w:r>
            <w:r w:rsidRPr="00FB20E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его переработки и комбикормового сырья, склонных </w:t>
            </w:r>
            <w:r w:rsidR="003A700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                    </w:t>
            </w:r>
            <w:r w:rsidRPr="00FB20E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 самосогреванию и самовозгоранию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A272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Элевато</w:t>
            </w:r>
            <w:r w:rsidR="00A2722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27222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53"/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A272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Склад силосного типа</w:t>
            </w:r>
            <w:r w:rsidR="00A27222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54"/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Склад бестарного хранения муки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A272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Механизированный склад</w:t>
            </w:r>
            <w:r w:rsidR="00A27222">
              <w:rPr>
                <w:rFonts w:ascii="Times New Roman" w:hAnsi="Times New Roman" w:cs="Times New Roman"/>
                <w:sz w:val="28"/>
                <w:szCs w:val="28"/>
              </w:rPr>
              <w:t xml:space="preserve"> бестарного напольного хранения</w:t>
            </w:r>
            <w:r w:rsidR="00A27222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55"/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Отделение (участок) растаривания, взвешивания, просеивания муки, размола сахарного песка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A272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Подготовительное (подработочное) (дробильное) отделение</w:t>
            </w:r>
            <w:r w:rsidR="00A27222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56"/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Приемно-очистительная (сушильно-очистительная) башня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A272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Отдельно стоящий сушильный участок растительного сырья</w:t>
            </w:r>
            <w:r w:rsidR="00A27222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57"/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Солодовенный цех, участок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A272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</w:t>
            </w:r>
            <w:r w:rsidR="00A27222">
              <w:rPr>
                <w:rFonts w:ascii="Times New Roman" w:hAnsi="Times New Roman" w:cs="Times New Roman"/>
                <w:sz w:val="28"/>
                <w:szCs w:val="28"/>
              </w:rPr>
              <w:t xml:space="preserve"> (участок) по производству муки</w:t>
            </w:r>
            <w:r w:rsidR="00A27222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58"/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A272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по производству комбикормов (кормовых смесей)</w:t>
            </w:r>
            <w:r w:rsidR="00A27222" w:rsidRPr="00A272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58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20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Цех (участок) по производству крупы </w:t>
            </w:r>
            <w:r w:rsidR="00A27222" w:rsidRPr="00A272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58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A272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Цех (участок) для предварительного дозирования и смешивания комбикормового сырья </w:t>
            </w:r>
            <w:r w:rsidR="00A27222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59"/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гранулирования, брикетирования отрубей, комбикормов, кормовых смесей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агрегатных (блочно-модульных) установок по производству муки, крупы, комбикормов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Кукурузообрабатывающий цех (участок)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Семяобрабатывающий цех (участок)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blPrEx>
          <w:tblBorders>
            <w:insideH w:val="nil"/>
          </w:tblBorders>
        </w:tblPrEx>
        <w:tc>
          <w:tcPr>
            <w:tcW w:w="3828" w:type="dxa"/>
            <w:tcBorders>
              <w:bottom w:val="nil"/>
            </w:tcBorders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по очистке и сортировке мягкой тары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  <w:tcBorders>
              <w:bottom w:val="nil"/>
            </w:tcBorders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производства древесной муки (древесных гранул), древесностружечных (древесноволокнистых) плит, фанеры</w:t>
            </w:r>
          </w:p>
        </w:tc>
        <w:tc>
          <w:tcPr>
            <w:tcW w:w="1559" w:type="dxa"/>
            <w:vMerge w:val="restart"/>
          </w:tcPr>
          <w:p w:rsidR="006B3AD3" w:rsidRPr="00FB20EA" w:rsidRDefault="00CA280B" w:rsidP="002137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B47E28" w:rsidRPr="00FB20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063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7E28" w:rsidRPr="00FB20EA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2552" w:type="dxa"/>
            <w:vMerge w:val="restart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Граница опасной зоны</w:t>
            </w:r>
          </w:p>
        </w:tc>
        <w:tc>
          <w:tcPr>
            <w:tcW w:w="7087" w:type="dxa"/>
            <w:vMerge w:val="restart"/>
          </w:tcPr>
          <w:p w:rsidR="006B3AD3" w:rsidRPr="00FB20EA" w:rsidRDefault="0021378C" w:rsidP="000415A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0E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Идентифицируются по признаку хранения</w:t>
            </w:r>
            <w:r w:rsidR="000415A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                                       </w:t>
            </w:r>
            <w:r w:rsidRPr="00FB20E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или переработки растительного сырья, в процессе которых образуются взрывоопасные пылевоздушные смеси, способные самовозгораться, возгораться от источника зажигания и самостоятельно гореть после его удаления,</w:t>
            </w:r>
            <w:r w:rsidR="000415A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                        </w:t>
            </w:r>
            <w:r w:rsidRPr="00FB20E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а также осуществляется хранение зерна, продуктов </w:t>
            </w:r>
            <w:r w:rsidR="000415A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                     </w:t>
            </w:r>
            <w:r w:rsidRPr="00FB20E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его переработки и комбикормового сырья, склонных</w:t>
            </w:r>
            <w:r w:rsidR="003A700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                           </w:t>
            </w:r>
            <w:r w:rsidRPr="00FB20E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к самосогреванию </w:t>
            </w:r>
            <w:r w:rsidR="0080630D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 самовозгоранию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A272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по изготовлению изделий и деталей из древесины, древесностружечных, древесноволокнистых плит, фанеры</w:t>
            </w:r>
            <w:r w:rsidR="00A27222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60"/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A272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производства порошка</w:t>
            </w:r>
            <w:r w:rsidR="00A27222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61"/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подготовки табачного сырья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6B3AD3" w:rsidRDefault="006B3AD3" w:rsidP="00A272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растаривания</w:t>
            </w:r>
            <w:r w:rsidR="00F622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и сортировки растительного сырья</w:t>
            </w:r>
            <w:r w:rsidR="00A27222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62"/>
            </w:r>
          </w:p>
          <w:p w:rsidR="003A700F" w:rsidRPr="00FB20EA" w:rsidRDefault="003A700F" w:rsidP="00A272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3828" w:type="dxa"/>
          </w:tcPr>
          <w:p w:rsidR="003A700F" w:rsidRPr="00FB20EA" w:rsidRDefault="006B3AD3" w:rsidP="00041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Цех (участок) фасовочного отделения сахарного производства</w:t>
            </w:r>
          </w:p>
        </w:tc>
        <w:tc>
          <w:tcPr>
            <w:tcW w:w="1559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6B3AD3" w:rsidRPr="00FB20EA" w:rsidRDefault="006B3AD3" w:rsidP="006B3AD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C523FE" w:rsidRDefault="006B3AD3" w:rsidP="006B3AD3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17. Опасные производственные объекты, связанные с транспортировкой опасных веществ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Default="006B3AD3" w:rsidP="00A272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транспортиров</w:t>
            </w:r>
            <w:r w:rsidR="00A27222">
              <w:rPr>
                <w:rFonts w:ascii="Times New Roman" w:hAnsi="Times New Roman" w:cs="Times New Roman"/>
                <w:sz w:val="28"/>
                <w:szCs w:val="28"/>
              </w:rPr>
              <w:t>ания опасных веществ</w:t>
            </w:r>
            <w:r w:rsidR="00A27222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63"/>
            </w:r>
          </w:p>
          <w:p w:rsidR="003A700F" w:rsidRPr="00FB20EA" w:rsidRDefault="003A700F" w:rsidP="00A272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Граница опасной зоны</w:t>
            </w:r>
          </w:p>
        </w:tc>
        <w:tc>
          <w:tcPr>
            <w:tcW w:w="7087" w:type="dxa"/>
          </w:tcPr>
          <w:p w:rsidR="006B3AD3" w:rsidRPr="00FB20EA" w:rsidRDefault="006B3AD3" w:rsidP="006B3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транспортирования опасных веществ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Участок промывки, пропарки, дегазации транспортных средств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Граница опасной зоны</w:t>
            </w:r>
          </w:p>
        </w:tc>
        <w:tc>
          <w:tcPr>
            <w:tcW w:w="7087" w:type="dxa"/>
          </w:tcPr>
          <w:p w:rsidR="006B3AD3" w:rsidRDefault="006B3AD3" w:rsidP="008A28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использования</w:t>
            </w:r>
            <w:r w:rsidR="008A281C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опасных веществ,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оборудования, работающего под давлением более 0,07 МПа и при температуре нагрева воды </w:t>
            </w:r>
            <w:r w:rsidR="003A70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более 115 °C</w:t>
            </w:r>
          </w:p>
          <w:p w:rsidR="003A700F" w:rsidRPr="00FB20EA" w:rsidRDefault="003A700F" w:rsidP="008A28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C523FE" w:rsidRDefault="006B3AD3" w:rsidP="006B3AD3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3FE">
              <w:rPr>
                <w:rFonts w:ascii="Times New Roman" w:hAnsi="Times New Roman" w:cs="Times New Roman"/>
                <w:b/>
                <w:sz w:val="28"/>
                <w:szCs w:val="28"/>
              </w:rPr>
              <w:t>18. Опасные производственные объекты при добыче минеральных вод</w:t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A272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Скважина минеральных вод</w:t>
            </w:r>
            <w:r w:rsidR="00A27222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64"/>
            </w: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Границы горного и земельного отвода</w:t>
            </w:r>
          </w:p>
        </w:tc>
        <w:tc>
          <w:tcPr>
            <w:tcW w:w="7087" w:type="dxa"/>
          </w:tcPr>
          <w:p w:rsidR="003A700F" w:rsidRPr="00FB20EA" w:rsidRDefault="006B3AD3" w:rsidP="006A4A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Идентифицируется по признаку использования оборудования, работающего под давлением более 0,07 МПа и при температуре нагрева воды более 115 °C</w:t>
            </w:r>
            <w:r w:rsidR="00A56EF8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5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</w:t>
            </w:r>
            <w:r w:rsidR="00A56EF8" w:rsidRPr="00FB20EA">
              <w:rPr>
                <w:rFonts w:ascii="Times New Roman" w:hAnsi="Times New Roman" w:cs="Times New Roman"/>
                <w:sz w:val="28"/>
                <w:szCs w:val="28"/>
              </w:rPr>
              <w:t>и использования опасных веществ</w:t>
            </w:r>
          </w:p>
        </w:tc>
      </w:tr>
      <w:tr w:rsidR="00FB20EA" w:rsidRPr="00FB20EA" w:rsidTr="007424F5">
        <w:tc>
          <w:tcPr>
            <w:tcW w:w="15026" w:type="dxa"/>
            <w:gridSpan w:val="4"/>
          </w:tcPr>
          <w:p w:rsidR="006B3AD3" w:rsidRPr="00FB20EA" w:rsidRDefault="006B3AD3" w:rsidP="00A272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19. Опасные производственные объекты спецхимии</w:t>
            </w:r>
            <w:r w:rsidR="00A27222">
              <w:rPr>
                <w:rStyle w:val="af1"/>
                <w:rFonts w:ascii="Times New Roman" w:hAnsi="Times New Roman" w:cs="Times New Roman"/>
                <w:sz w:val="28"/>
                <w:szCs w:val="28"/>
              </w:rPr>
              <w:footnoteReference w:id="65"/>
            </w:r>
          </w:p>
        </w:tc>
      </w:tr>
      <w:tr w:rsidR="00FB20EA" w:rsidRPr="00FB20EA" w:rsidTr="007424F5">
        <w:tc>
          <w:tcPr>
            <w:tcW w:w="3828" w:type="dxa"/>
          </w:tcPr>
          <w:p w:rsidR="006B3AD3" w:rsidRPr="00FB20EA" w:rsidRDefault="006B3AD3" w:rsidP="006B3A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Площадка (участок) производства (испытаний, расснаряжения, утилизации) ракетных топлив, порохов, пиротехнических средств инициирования</w:t>
            </w:r>
          </w:p>
        </w:tc>
        <w:tc>
          <w:tcPr>
            <w:tcW w:w="1559" w:type="dxa"/>
          </w:tcPr>
          <w:p w:rsidR="006B3AD3" w:rsidRPr="00FB20EA" w:rsidRDefault="00CA280B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2.1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6B3AD3" w:rsidRPr="00FB20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w:anchor="P797" w:history="1">
              <w:r w:rsidR="006B3AD3" w:rsidRPr="00FB20EA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2552" w:type="dxa"/>
          </w:tcPr>
          <w:p w:rsidR="006B3AD3" w:rsidRPr="00FB20EA" w:rsidRDefault="006B3AD3" w:rsidP="006B3A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0EA">
              <w:rPr>
                <w:rFonts w:ascii="Times New Roman" w:hAnsi="Times New Roman" w:cs="Times New Roman"/>
                <w:sz w:val="28"/>
                <w:szCs w:val="28"/>
              </w:rPr>
              <w:t>Граница опасной зоны</w:t>
            </w:r>
          </w:p>
        </w:tc>
        <w:tc>
          <w:tcPr>
            <w:tcW w:w="7087" w:type="dxa"/>
          </w:tcPr>
          <w:p w:rsidR="00163C4D" w:rsidRPr="00FB20EA" w:rsidRDefault="00163C4D" w:rsidP="00163C4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Идентифицируется по признаку получения, использования, испытания, применения, переработки, образования, хранения, транспортирования, утилизации и уничтожения взрывчатых веществ и материалов, других опасных веществ, в количествах и границах объекта согласно проектной документации. </w:t>
            </w:r>
          </w:p>
          <w:p w:rsidR="006B3AD3" w:rsidRPr="00FB20EA" w:rsidRDefault="00163C4D" w:rsidP="006E293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При использовании на объекте оборудования, работающего под давлением более 0,07 МПа </w:t>
            </w:r>
            <w:r w:rsidR="006A4A4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                                    </w:t>
            </w:r>
            <w:r w:rsidRPr="00FB20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или с температурой нагрева воды более 115 °C, грузоподъемных механизмов, транспортных средств соответствующие технические устройства учитываются в его составе </w:t>
            </w:r>
          </w:p>
        </w:tc>
      </w:tr>
    </w:tbl>
    <w:p w:rsidR="008E3016" w:rsidRDefault="008E3016" w:rsidP="00B614D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700F" w:rsidRDefault="003A700F" w:rsidP="00B614D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700F" w:rsidRDefault="003A700F" w:rsidP="00B614D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589A" w:rsidRDefault="00FD589A" w:rsidP="004719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97"/>
      <w:bookmarkEnd w:id="3"/>
    </w:p>
    <w:p w:rsidR="00FD589A" w:rsidRDefault="00FD589A" w:rsidP="004719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3016" w:rsidRPr="00FB20EA" w:rsidRDefault="008E3016" w:rsidP="004719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20EA">
        <w:rPr>
          <w:rFonts w:ascii="Times New Roman" w:hAnsi="Times New Roman" w:cs="Times New Roman"/>
          <w:sz w:val="28"/>
          <w:szCs w:val="28"/>
        </w:rPr>
        <w:t>Примечания</w:t>
      </w:r>
      <w:r w:rsidR="009D2BC8">
        <w:rPr>
          <w:rFonts w:ascii="Times New Roman" w:hAnsi="Times New Roman" w:cs="Times New Roman"/>
          <w:sz w:val="28"/>
          <w:szCs w:val="28"/>
        </w:rPr>
        <w:t xml:space="preserve"> к таблице</w:t>
      </w:r>
      <w:r w:rsidRPr="00FB20EA">
        <w:rPr>
          <w:rFonts w:ascii="Times New Roman" w:hAnsi="Times New Roman" w:cs="Times New Roman"/>
          <w:sz w:val="28"/>
          <w:szCs w:val="28"/>
        </w:rPr>
        <w:t>:</w:t>
      </w:r>
    </w:p>
    <w:p w:rsidR="008E3016" w:rsidRPr="00FB20EA" w:rsidRDefault="008E3016" w:rsidP="00BA1201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B20EA">
        <w:rPr>
          <w:rFonts w:ascii="Times New Roman" w:hAnsi="Times New Roman" w:cs="Times New Roman"/>
          <w:sz w:val="28"/>
          <w:szCs w:val="28"/>
        </w:rPr>
        <w:t xml:space="preserve">Числовые коды, указанные в графе </w:t>
      </w:r>
      <w:r w:rsidR="0080630D">
        <w:rPr>
          <w:rFonts w:ascii="Times New Roman" w:hAnsi="Times New Roman" w:cs="Times New Roman"/>
          <w:sz w:val="28"/>
          <w:szCs w:val="28"/>
        </w:rPr>
        <w:t>«</w:t>
      </w:r>
      <w:r w:rsidRPr="00FB20EA">
        <w:rPr>
          <w:rFonts w:ascii="Times New Roman" w:hAnsi="Times New Roman" w:cs="Times New Roman"/>
          <w:sz w:val="28"/>
          <w:szCs w:val="28"/>
        </w:rPr>
        <w:t>Признаки опасности</w:t>
      </w:r>
      <w:r w:rsidR="0080630D">
        <w:rPr>
          <w:rFonts w:ascii="Times New Roman" w:hAnsi="Times New Roman" w:cs="Times New Roman"/>
          <w:sz w:val="28"/>
          <w:szCs w:val="28"/>
        </w:rPr>
        <w:t>»</w:t>
      </w:r>
      <w:r w:rsidRPr="00FB20EA">
        <w:rPr>
          <w:rFonts w:ascii="Times New Roman" w:hAnsi="Times New Roman" w:cs="Times New Roman"/>
          <w:sz w:val="28"/>
          <w:szCs w:val="28"/>
        </w:rPr>
        <w:t xml:space="preserve">, соответствуют следующим признакам отнесения </w:t>
      </w:r>
      <w:r w:rsidR="00B614DE" w:rsidRPr="00FB20EA">
        <w:rPr>
          <w:rFonts w:ascii="Times New Roman" w:hAnsi="Times New Roman" w:cs="Times New Roman"/>
          <w:sz w:val="28"/>
          <w:szCs w:val="28"/>
        </w:rPr>
        <w:br/>
      </w:r>
      <w:r w:rsidRPr="00FB20EA">
        <w:rPr>
          <w:rFonts w:ascii="Times New Roman" w:hAnsi="Times New Roman" w:cs="Times New Roman"/>
          <w:sz w:val="28"/>
          <w:szCs w:val="28"/>
        </w:rPr>
        <w:t>к категории опасных производственных объектов:</w:t>
      </w:r>
    </w:p>
    <w:p w:rsidR="008E3016" w:rsidRPr="00FB20EA" w:rsidRDefault="008E3016" w:rsidP="00BA12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00"/>
      <w:bookmarkEnd w:id="4"/>
      <w:r w:rsidRPr="00FB20EA">
        <w:rPr>
          <w:rFonts w:ascii="Times New Roman" w:hAnsi="Times New Roman" w:cs="Times New Roman"/>
          <w:sz w:val="28"/>
          <w:szCs w:val="28"/>
        </w:rPr>
        <w:t xml:space="preserve">2.1 - получение, использование, переработка, образование, хранение, транспортирование, уничтожение опасных веществ в количествах, указанных в приложении 2 к Федеральному закону </w:t>
      </w:r>
      <w:r w:rsidR="0080630D">
        <w:rPr>
          <w:rFonts w:ascii="Times New Roman" w:hAnsi="Times New Roman"/>
          <w:sz w:val="28"/>
          <w:szCs w:val="28"/>
        </w:rPr>
        <w:t>от 21 июля 1997 г. № 116-ФЗ «О промышленной безопасности опасных производственных объектов»</w:t>
      </w:r>
      <w:r w:rsidRPr="00FB20EA">
        <w:rPr>
          <w:rFonts w:ascii="Times New Roman" w:hAnsi="Times New Roman" w:cs="Times New Roman"/>
          <w:sz w:val="28"/>
          <w:szCs w:val="28"/>
        </w:rPr>
        <w:t>;</w:t>
      </w:r>
    </w:p>
    <w:p w:rsidR="008E3016" w:rsidRPr="00FB20EA" w:rsidRDefault="008E3016" w:rsidP="00BA12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B20EA">
        <w:rPr>
          <w:rFonts w:ascii="Times New Roman" w:hAnsi="Times New Roman" w:cs="Times New Roman"/>
          <w:sz w:val="28"/>
          <w:szCs w:val="28"/>
        </w:rPr>
        <w:t>2.2 - использование оборудования, работающего под избыточным давлением более 0,07 МПа:</w:t>
      </w:r>
    </w:p>
    <w:p w:rsidR="008E3016" w:rsidRPr="00FB20EA" w:rsidRDefault="008E3016" w:rsidP="00BA12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B20EA">
        <w:rPr>
          <w:rFonts w:ascii="Times New Roman" w:hAnsi="Times New Roman" w:cs="Times New Roman"/>
          <w:sz w:val="28"/>
          <w:szCs w:val="28"/>
        </w:rPr>
        <w:t>а) пара, газа (в газообразном, сжиженном состоянии);</w:t>
      </w:r>
    </w:p>
    <w:p w:rsidR="008E3016" w:rsidRPr="00FB20EA" w:rsidRDefault="008E3016" w:rsidP="00BA12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B20EA">
        <w:rPr>
          <w:rFonts w:ascii="Times New Roman" w:hAnsi="Times New Roman" w:cs="Times New Roman"/>
          <w:sz w:val="28"/>
          <w:szCs w:val="28"/>
        </w:rPr>
        <w:t>б) воды при температуре нагрева более 115 °C;</w:t>
      </w:r>
    </w:p>
    <w:p w:rsidR="008E3016" w:rsidRPr="00FB20EA" w:rsidRDefault="008E3016" w:rsidP="00BA12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B20EA">
        <w:rPr>
          <w:rFonts w:ascii="Times New Roman" w:hAnsi="Times New Roman" w:cs="Times New Roman"/>
          <w:sz w:val="28"/>
          <w:szCs w:val="28"/>
        </w:rPr>
        <w:t>в) иных жидкостей при температуре, превышающей температуру их кипения при избыточном давлении 0,07 МПа.</w:t>
      </w:r>
    </w:p>
    <w:p w:rsidR="008E3016" w:rsidRPr="00FB20EA" w:rsidRDefault="008E3016" w:rsidP="00BA12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B20EA">
        <w:rPr>
          <w:rFonts w:ascii="Times New Roman" w:hAnsi="Times New Roman" w:cs="Times New Roman"/>
          <w:sz w:val="28"/>
          <w:szCs w:val="28"/>
        </w:rPr>
        <w:t>2.3</w:t>
      </w:r>
      <w:r w:rsidR="006A4A42">
        <w:rPr>
          <w:rFonts w:ascii="Times New Roman" w:hAnsi="Times New Roman" w:cs="Times New Roman"/>
          <w:sz w:val="28"/>
          <w:szCs w:val="28"/>
        </w:rPr>
        <w:t xml:space="preserve"> </w:t>
      </w:r>
      <w:r w:rsidRPr="00FB20EA">
        <w:rPr>
          <w:rFonts w:ascii="Times New Roman" w:hAnsi="Times New Roman" w:cs="Times New Roman"/>
          <w:sz w:val="28"/>
          <w:szCs w:val="28"/>
        </w:rPr>
        <w:t xml:space="preserve">- использование стационарно установленных грузоподъемных механизмов (за исключением лифтов, подъемных платформ для инвалидов), эскалаторов в метрополитенах, канатных дорог, фуникулеров. Самоходные краны, краны-манипуляторы и подъемники (вышки) </w:t>
      </w:r>
      <w:r w:rsidR="006A4A42">
        <w:rPr>
          <w:rFonts w:ascii="Times New Roman" w:hAnsi="Times New Roman" w:cs="Times New Roman"/>
          <w:sz w:val="28"/>
          <w:szCs w:val="28"/>
        </w:rPr>
        <w:t xml:space="preserve">должны </w:t>
      </w:r>
      <w:r w:rsidRPr="00FB20EA">
        <w:rPr>
          <w:rFonts w:ascii="Times New Roman" w:hAnsi="Times New Roman" w:cs="Times New Roman"/>
          <w:sz w:val="28"/>
          <w:szCs w:val="28"/>
        </w:rPr>
        <w:t>осуществл</w:t>
      </w:r>
      <w:r w:rsidR="006A4A42">
        <w:rPr>
          <w:rFonts w:ascii="Times New Roman" w:hAnsi="Times New Roman" w:cs="Times New Roman"/>
          <w:sz w:val="28"/>
          <w:szCs w:val="28"/>
        </w:rPr>
        <w:t>ять</w:t>
      </w:r>
      <w:r w:rsidRPr="00FB20EA">
        <w:rPr>
          <w:rFonts w:ascii="Times New Roman" w:hAnsi="Times New Roman" w:cs="Times New Roman"/>
          <w:sz w:val="28"/>
          <w:szCs w:val="28"/>
        </w:rPr>
        <w:t xml:space="preserve"> грузоподъемные операции только на специально подготовленных для этих целей площадках, при этом крановые, крано-манипуляторные установки и подъемные установки подъемников (вышек) </w:t>
      </w:r>
      <w:r w:rsidR="006A4A42">
        <w:rPr>
          <w:rFonts w:ascii="Times New Roman" w:hAnsi="Times New Roman" w:cs="Times New Roman"/>
          <w:sz w:val="28"/>
          <w:szCs w:val="28"/>
        </w:rPr>
        <w:t xml:space="preserve">должны </w:t>
      </w:r>
      <w:r w:rsidRPr="00FB20EA">
        <w:rPr>
          <w:rFonts w:ascii="Times New Roman" w:hAnsi="Times New Roman" w:cs="Times New Roman"/>
          <w:sz w:val="28"/>
          <w:szCs w:val="28"/>
        </w:rPr>
        <w:t xml:space="preserve">стационарно закреплены на шасси или раме. </w:t>
      </w:r>
      <w:r w:rsidRPr="00BA1201">
        <w:rPr>
          <w:rFonts w:ascii="Times New Roman" w:hAnsi="Times New Roman" w:cs="Times New Roman"/>
          <w:sz w:val="28"/>
          <w:szCs w:val="28"/>
        </w:rPr>
        <w:t>В процессе производства работ самоходные краны, краны-ман</w:t>
      </w:r>
      <w:r w:rsidR="00BA1201" w:rsidRPr="00BA1201">
        <w:rPr>
          <w:rFonts w:ascii="Times New Roman" w:hAnsi="Times New Roman" w:cs="Times New Roman"/>
          <w:sz w:val="28"/>
          <w:szCs w:val="28"/>
        </w:rPr>
        <w:t>ипуляторы и подъемники (вышки) относ</w:t>
      </w:r>
      <w:r w:rsidR="006A4A42">
        <w:rPr>
          <w:rFonts w:ascii="Times New Roman" w:hAnsi="Times New Roman" w:cs="Times New Roman"/>
          <w:sz w:val="28"/>
          <w:szCs w:val="28"/>
        </w:rPr>
        <w:t>ятся</w:t>
      </w:r>
      <w:r w:rsidR="00BA1201" w:rsidRPr="00BA1201">
        <w:rPr>
          <w:rFonts w:ascii="Times New Roman" w:hAnsi="Times New Roman" w:cs="Times New Roman"/>
          <w:sz w:val="28"/>
          <w:szCs w:val="28"/>
        </w:rPr>
        <w:t xml:space="preserve"> к стационарно установленным грузоподъемным механизмам </w:t>
      </w:r>
      <w:r w:rsidRPr="00BA1201">
        <w:rPr>
          <w:rFonts w:ascii="Times New Roman" w:hAnsi="Times New Roman" w:cs="Times New Roman"/>
          <w:sz w:val="28"/>
          <w:szCs w:val="28"/>
        </w:rPr>
        <w:t>независимо от их возможности перемещения</w:t>
      </w:r>
      <w:r w:rsidR="00BA1201" w:rsidRPr="00BA1201">
        <w:rPr>
          <w:rFonts w:ascii="Times New Roman" w:hAnsi="Times New Roman" w:cs="Times New Roman"/>
          <w:sz w:val="28"/>
          <w:szCs w:val="28"/>
        </w:rPr>
        <w:t>.</w:t>
      </w:r>
      <w:r w:rsidRPr="009D2BC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8E3016" w:rsidRPr="00FB20EA" w:rsidRDefault="008E3016" w:rsidP="00BA12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B20EA">
        <w:rPr>
          <w:rFonts w:ascii="Times New Roman" w:hAnsi="Times New Roman" w:cs="Times New Roman"/>
          <w:sz w:val="28"/>
          <w:szCs w:val="28"/>
        </w:rPr>
        <w:t>2.4 - получение, транспортирование, использование расплавов черных и цветных металлов, сплавов на основе этих расплавов с применением оборудования, рассчитанного на максимальное количество расплава 500 килограммов и более;</w:t>
      </w:r>
    </w:p>
    <w:p w:rsidR="008E3016" w:rsidRPr="00FB20EA" w:rsidRDefault="00713093" w:rsidP="00BA12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8E3016" w:rsidRPr="00FB20EA">
        <w:rPr>
          <w:rFonts w:ascii="Times New Roman" w:hAnsi="Times New Roman" w:cs="Times New Roman"/>
          <w:sz w:val="28"/>
          <w:szCs w:val="28"/>
        </w:rPr>
        <w:t xml:space="preserve"> - ведение горных работ (за исключением добычи общераспространенных полезных ископаемых и разработки россыпных месторождений полезных ископаемых, осуществляемых открытым способом без применения взрывных работ), работ по обогащению полезных ископаемых;</w:t>
      </w:r>
    </w:p>
    <w:p w:rsidR="00AB465B" w:rsidRPr="00FB20EA" w:rsidRDefault="008E3016" w:rsidP="00BA12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B20EA">
        <w:rPr>
          <w:rFonts w:ascii="Times New Roman" w:hAnsi="Times New Roman" w:cs="Times New Roman"/>
          <w:sz w:val="28"/>
          <w:szCs w:val="28"/>
        </w:rPr>
        <w:t xml:space="preserve">2.6 - осуществление хранения или переработки растительного сырья, в процессе которых образуются взрывоопасные пылевоздушные смеси, способные самовозгораться, возгораться от источника зажигания </w:t>
      </w:r>
      <w:r w:rsidR="00B614DE" w:rsidRPr="00FB20EA">
        <w:rPr>
          <w:rFonts w:ascii="Times New Roman" w:hAnsi="Times New Roman" w:cs="Times New Roman"/>
          <w:sz w:val="28"/>
          <w:szCs w:val="28"/>
        </w:rPr>
        <w:br/>
      </w:r>
      <w:r w:rsidRPr="00FB20EA">
        <w:rPr>
          <w:rFonts w:ascii="Times New Roman" w:hAnsi="Times New Roman" w:cs="Times New Roman"/>
          <w:sz w:val="28"/>
          <w:szCs w:val="28"/>
        </w:rPr>
        <w:t xml:space="preserve">и самостоятельно гореть после его удаления, а также осуществления хранения зерна, продуктов его переработки </w:t>
      </w:r>
      <w:r w:rsidR="00B614DE" w:rsidRPr="00FB20EA">
        <w:rPr>
          <w:rFonts w:ascii="Times New Roman" w:hAnsi="Times New Roman" w:cs="Times New Roman"/>
          <w:sz w:val="28"/>
          <w:szCs w:val="28"/>
        </w:rPr>
        <w:br/>
      </w:r>
      <w:r w:rsidRPr="00FB20EA">
        <w:rPr>
          <w:rFonts w:ascii="Times New Roman" w:hAnsi="Times New Roman" w:cs="Times New Roman"/>
          <w:sz w:val="28"/>
          <w:szCs w:val="28"/>
        </w:rPr>
        <w:t>и комбикормового сырья, склонных к самосогреванию и самовозгоранию.</w:t>
      </w:r>
    </w:p>
    <w:p w:rsidR="006A4A42" w:rsidRDefault="006A4A42" w:rsidP="00BA1201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АЭС - </w:t>
      </w:r>
      <w:r w:rsidRPr="00FB20EA">
        <w:rPr>
          <w:rFonts w:ascii="Times New Roman" w:hAnsi="Times New Roman"/>
          <w:sz w:val="28"/>
          <w:szCs w:val="28"/>
        </w:rPr>
        <w:t>атомн</w:t>
      </w:r>
      <w:r>
        <w:rPr>
          <w:rFonts w:ascii="Times New Roman" w:hAnsi="Times New Roman"/>
          <w:sz w:val="28"/>
          <w:szCs w:val="28"/>
        </w:rPr>
        <w:t>ая</w:t>
      </w:r>
      <w:r w:rsidRPr="00FB20EA">
        <w:rPr>
          <w:rFonts w:ascii="Times New Roman" w:hAnsi="Times New Roman"/>
          <w:sz w:val="28"/>
          <w:szCs w:val="28"/>
        </w:rPr>
        <w:t xml:space="preserve"> электростанц</w:t>
      </w:r>
      <w:r>
        <w:rPr>
          <w:rFonts w:ascii="Times New Roman" w:hAnsi="Times New Roman"/>
          <w:sz w:val="28"/>
          <w:szCs w:val="28"/>
        </w:rPr>
        <w:t>ия.</w:t>
      </w:r>
    </w:p>
    <w:p w:rsidR="006A4A42" w:rsidRDefault="006A4A42" w:rsidP="00BA1201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FB20EA">
        <w:rPr>
          <w:rFonts w:ascii="Times New Roman" w:hAnsi="Times New Roman"/>
          <w:sz w:val="28"/>
          <w:szCs w:val="28"/>
        </w:rPr>
        <w:t>ГРЭС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FB20EA">
        <w:rPr>
          <w:rFonts w:ascii="Times New Roman" w:hAnsi="Times New Roman"/>
          <w:sz w:val="28"/>
          <w:szCs w:val="28"/>
        </w:rPr>
        <w:t>городск</w:t>
      </w:r>
      <w:r>
        <w:rPr>
          <w:rFonts w:ascii="Times New Roman" w:hAnsi="Times New Roman"/>
          <w:sz w:val="28"/>
          <w:szCs w:val="28"/>
        </w:rPr>
        <w:t>ая</w:t>
      </w:r>
      <w:r w:rsidRPr="00FB20EA">
        <w:rPr>
          <w:rFonts w:ascii="Times New Roman" w:hAnsi="Times New Roman"/>
          <w:sz w:val="28"/>
          <w:szCs w:val="28"/>
        </w:rPr>
        <w:t xml:space="preserve"> районн</w:t>
      </w:r>
      <w:r>
        <w:rPr>
          <w:rFonts w:ascii="Times New Roman" w:hAnsi="Times New Roman"/>
          <w:sz w:val="28"/>
          <w:szCs w:val="28"/>
        </w:rPr>
        <w:t>ая</w:t>
      </w:r>
      <w:r w:rsidRPr="00FB20EA">
        <w:rPr>
          <w:rFonts w:ascii="Times New Roman" w:hAnsi="Times New Roman"/>
          <w:sz w:val="28"/>
          <w:szCs w:val="28"/>
        </w:rPr>
        <w:t xml:space="preserve"> электростанци</w:t>
      </w:r>
      <w:r>
        <w:rPr>
          <w:rFonts w:ascii="Times New Roman" w:hAnsi="Times New Roman"/>
          <w:sz w:val="28"/>
          <w:szCs w:val="28"/>
        </w:rPr>
        <w:t>я.</w:t>
      </w:r>
    </w:p>
    <w:p w:rsidR="006A4A42" w:rsidRDefault="006A4A42" w:rsidP="00BA1201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FB20EA">
        <w:rPr>
          <w:rFonts w:ascii="Times New Roman" w:hAnsi="Times New Roman"/>
          <w:sz w:val="28"/>
          <w:szCs w:val="28"/>
        </w:rPr>
        <w:t>ТЭЦ</w:t>
      </w:r>
      <w:r>
        <w:rPr>
          <w:rFonts w:ascii="Times New Roman" w:hAnsi="Times New Roman"/>
          <w:sz w:val="28"/>
          <w:szCs w:val="28"/>
        </w:rPr>
        <w:t xml:space="preserve"> - </w:t>
      </w:r>
      <w:r w:rsidR="000D4676" w:rsidRPr="00FB20EA">
        <w:rPr>
          <w:rFonts w:ascii="Times New Roman" w:hAnsi="Times New Roman"/>
          <w:sz w:val="28"/>
          <w:szCs w:val="28"/>
        </w:rPr>
        <w:t>теплов</w:t>
      </w:r>
      <w:r w:rsidR="000D4676">
        <w:rPr>
          <w:rFonts w:ascii="Times New Roman" w:hAnsi="Times New Roman"/>
          <w:sz w:val="28"/>
          <w:szCs w:val="28"/>
        </w:rPr>
        <w:t>ая</w:t>
      </w:r>
      <w:r w:rsidR="000D4676" w:rsidRPr="00FB20EA">
        <w:rPr>
          <w:rFonts w:ascii="Times New Roman" w:hAnsi="Times New Roman"/>
          <w:sz w:val="28"/>
          <w:szCs w:val="28"/>
        </w:rPr>
        <w:t xml:space="preserve"> электроцентрал</w:t>
      </w:r>
      <w:r w:rsidR="000D4676">
        <w:rPr>
          <w:rFonts w:ascii="Times New Roman" w:hAnsi="Times New Roman"/>
          <w:sz w:val="28"/>
          <w:szCs w:val="28"/>
        </w:rPr>
        <w:t>ь.</w:t>
      </w:r>
    </w:p>
    <w:p w:rsidR="00C531C4" w:rsidRPr="00FB20EA" w:rsidRDefault="00C531C4" w:rsidP="00BA12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B20EA">
        <w:rPr>
          <w:rFonts w:ascii="Times New Roman" w:hAnsi="Times New Roman" w:cs="Times New Roman"/>
          <w:sz w:val="28"/>
          <w:szCs w:val="28"/>
        </w:rPr>
        <w:t>ВМ</w:t>
      </w:r>
      <w:r w:rsidR="006A4A42">
        <w:rPr>
          <w:rFonts w:ascii="Times New Roman" w:hAnsi="Times New Roman" w:cs="Times New Roman"/>
          <w:sz w:val="28"/>
          <w:szCs w:val="28"/>
        </w:rPr>
        <w:t xml:space="preserve"> </w:t>
      </w:r>
      <w:r w:rsidRPr="00FB20EA">
        <w:rPr>
          <w:rFonts w:ascii="Times New Roman" w:hAnsi="Times New Roman" w:cs="Times New Roman"/>
          <w:sz w:val="28"/>
          <w:szCs w:val="28"/>
        </w:rPr>
        <w:t>-взрывчатые материалы.</w:t>
      </w:r>
    </w:p>
    <w:p w:rsidR="00C531C4" w:rsidRPr="00FB20EA" w:rsidRDefault="00C531C4" w:rsidP="00BA12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B20EA">
        <w:rPr>
          <w:rFonts w:ascii="Times New Roman" w:hAnsi="Times New Roman" w:cs="Times New Roman"/>
          <w:sz w:val="28"/>
          <w:szCs w:val="28"/>
        </w:rPr>
        <w:t>ВВ</w:t>
      </w:r>
      <w:r w:rsidR="006A4A42">
        <w:rPr>
          <w:rFonts w:ascii="Times New Roman" w:hAnsi="Times New Roman" w:cs="Times New Roman"/>
          <w:sz w:val="28"/>
          <w:szCs w:val="28"/>
        </w:rPr>
        <w:t xml:space="preserve"> </w:t>
      </w:r>
      <w:r w:rsidRPr="00FB20EA">
        <w:rPr>
          <w:rFonts w:ascii="Times New Roman" w:hAnsi="Times New Roman" w:cs="Times New Roman"/>
          <w:sz w:val="28"/>
          <w:szCs w:val="28"/>
        </w:rPr>
        <w:t>- взрывчатые вещества.</w:t>
      </w:r>
    </w:p>
    <w:p w:rsidR="00C531C4" w:rsidRPr="00FB20EA" w:rsidRDefault="00C531C4" w:rsidP="00BA12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B20EA">
        <w:rPr>
          <w:rFonts w:ascii="Times New Roman" w:hAnsi="Times New Roman" w:cs="Times New Roman"/>
          <w:sz w:val="28"/>
          <w:szCs w:val="28"/>
        </w:rPr>
        <w:t>ГСМ</w:t>
      </w:r>
      <w:r w:rsidR="006A4A42">
        <w:rPr>
          <w:rFonts w:ascii="Times New Roman" w:hAnsi="Times New Roman" w:cs="Times New Roman"/>
          <w:sz w:val="28"/>
          <w:szCs w:val="28"/>
        </w:rPr>
        <w:t xml:space="preserve"> </w:t>
      </w:r>
      <w:r w:rsidRPr="00FB20EA">
        <w:rPr>
          <w:rFonts w:ascii="Times New Roman" w:hAnsi="Times New Roman" w:cs="Times New Roman"/>
          <w:sz w:val="28"/>
          <w:szCs w:val="28"/>
        </w:rPr>
        <w:t>- горюче смазочные материалы.</w:t>
      </w:r>
    </w:p>
    <w:p w:rsidR="00387147" w:rsidRPr="00FB20EA" w:rsidRDefault="00F00716" w:rsidP="00BA1201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FB20EA">
        <w:rPr>
          <w:rFonts w:ascii="Times New Roman" w:hAnsi="Times New Roman" w:cs="Times New Roman"/>
          <w:sz w:val="28"/>
          <w:szCs w:val="28"/>
        </w:rPr>
        <w:t>___________________________</w:t>
      </w:r>
    </w:p>
    <w:sectPr w:rsidR="00387147" w:rsidRPr="00FB20EA" w:rsidSect="0084346A">
      <w:headerReference w:type="first" r:id="rId9"/>
      <w:pgSz w:w="16838" w:h="11906" w:orient="landscape" w:code="9"/>
      <w:pgMar w:top="851" w:right="1134" w:bottom="1701" w:left="1134" w:header="720" w:footer="720" w:gutter="0"/>
      <w:pgNumType w:start="3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80B" w:rsidRDefault="00CA280B">
      <w:r>
        <w:separator/>
      </w:r>
    </w:p>
  </w:endnote>
  <w:endnote w:type="continuationSeparator" w:id="0">
    <w:p w:rsidR="00CA280B" w:rsidRDefault="00CA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80B" w:rsidRDefault="00CA280B">
      <w:r>
        <w:separator/>
      </w:r>
    </w:p>
  </w:footnote>
  <w:footnote w:type="continuationSeparator" w:id="0">
    <w:p w:rsidR="00CA280B" w:rsidRDefault="00CA280B">
      <w:r>
        <w:continuationSeparator/>
      </w:r>
    </w:p>
  </w:footnote>
  <w:footnote w:id="1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Идентифицируются объекты, на которых используются основные процессы обогащения с технологиями, основанными на различии физико-химических свойств, разделяемых компонентов, среды</w:t>
      </w:r>
      <w:r>
        <w:rPr>
          <w:rFonts w:ascii="Times New Roman" w:hAnsi="Times New Roman"/>
          <w:sz w:val="28"/>
          <w:szCs w:val="28"/>
        </w:rPr>
        <w:t>,</w:t>
      </w:r>
      <w:r w:rsidRPr="00FB20EA">
        <w:rPr>
          <w:rFonts w:ascii="Times New Roman" w:hAnsi="Times New Roman"/>
          <w:sz w:val="28"/>
          <w:szCs w:val="28"/>
        </w:rPr>
        <w:t xml:space="preserve"> в которой осуществляется обогащение: обогащение в тяжелых средах, в потоке воздуха, в центробежном, электрическом, магнитном поле, </w:t>
      </w:r>
      <w:r w:rsidRPr="00FB20EA">
        <w:rPr>
          <w:rFonts w:ascii="Times New Roman" w:hAnsi="Times New Roman"/>
          <w:sz w:val="28"/>
          <w:szCs w:val="28"/>
        </w:rPr>
        <w:br/>
        <w:t>в химических реакторах</w:t>
      </w:r>
    </w:p>
  </w:footnote>
  <w:footnote w:id="2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названии указывается наименование добываемого сырья.</w:t>
      </w:r>
    </w:p>
  </w:footnote>
  <w:footnote w:id="3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/>
          <w:sz w:val="28"/>
          <w:szCs w:val="28"/>
        </w:rPr>
        <w:t>К о</w:t>
      </w:r>
      <w:r w:rsidRPr="00FB20EA">
        <w:rPr>
          <w:rFonts w:ascii="Times New Roman" w:hAnsi="Times New Roman"/>
          <w:sz w:val="28"/>
          <w:szCs w:val="28"/>
        </w:rPr>
        <w:t>пасным производственным объект</w:t>
      </w:r>
      <w:r w:rsidR="006A4A42">
        <w:rPr>
          <w:rFonts w:ascii="Times New Roman" w:hAnsi="Times New Roman"/>
          <w:sz w:val="28"/>
          <w:szCs w:val="28"/>
        </w:rPr>
        <w:t>а</w:t>
      </w:r>
      <w:r w:rsidRPr="00FB20EA">
        <w:rPr>
          <w:rFonts w:ascii="Times New Roman" w:hAnsi="Times New Roman"/>
          <w:sz w:val="28"/>
          <w:szCs w:val="28"/>
        </w:rPr>
        <w:t xml:space="preserve">м не </w:t>
      </w:r>
      <w:r>
        <w:rPr>
          <w:rFonts w:ascii="Times New Roman" w:hAnsi="Times New Roman"/>
          <w:sz w:val="28"/>
          <w:szCs w:val="28"/>
        </w:rPr>
        <w:t>относ</w:t>
      </w:r>
      <w:r w:rsidR="006A4A42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тся </w:t>
      </w:r>
      <w:r w:rsidRPr="00FB20EA">
        <w:rPr>
          <w:rFonts w:ascii="Times New Roman" w:hAnsi="Times New Roman"/>
          <w:sz w:val="28"/>
          <w:szCs w:val="28"/>
        </w:rPr>
        <w:t>отдельное техническое устройство, емкость с опасным веществом.</w:t>
      </w:r>
    </w:p>
  </w:footnote>
  <w:footnote w:id="4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 xml:space="preserve">В случае если хранилище принадлежит </w:t>
      </w:r>
      <w:r>
        <w:rPr>
          <w:rFonts w:ascii="Times New Roman" w:hAnsi="Times New Roman"/>
          <w:sz w:val="28"/>
          <w:szCs w:val="28"/>
        </w:rPr>
        <w:t>на праве собственности</w:t>
      </w:r>
      <w:r w:rsidR="00BA1201">
        <w:rPr>
          <w:rFonts w:ascii="Times New Roman" w:hAnsi="Times New Roman"/>
          <w:sz w:val="28"/>
          <w:szCs w:val="28"/>
        </w:rPr>
        <w:t xml:space="preserve"> или ином законном основании</w:t>
      </w:r>
      <w:r w:rsidRPr="00FB20EA">
        <w:rPr>
          <w:rFonts w:ascii="Times New Roman" w:hAnsi="Times New Roman"/>
          <w:sz w:val="28"/>
          <w:szCs w:val="28"/>
        </w:rPr>
        <w:t>.</w:t>
      </w:r>
    </w:p>
  </w:footnote>
  <w:footnote w:id="5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Полигоны для испытаний и уничтожения взрывчатых материалов при складах взрывчатых материалов организаций, ведущих взрывные работы, учитываются в составе складов взрывчатых материалов.</w:t>
      </w:r>
    </w:p>
  </w:footnote>
  <w:footnote w:id="6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состав объекта входят все буровые установки подразделения организации, осуществляющего ведение буровых работ на принадлежащих ей объектах.</w:t>
      </w:r>
    </w:p>
  </w:footnote>
  <w:footnote w:id="7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 xml:space="preserve">В состав объекта входят скважины всех категорий (пробуренные), замерные устройства, блок распределения воды,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FB20EA">
        <w:rPr>
          <w:rFonts w:ascii="Times New Roman" w:hAnsi="Times New Roman"/>
          <w:sz w:val="28"/>
          <w:szCs w:val="28"/>
        </w:rPr>
        <w:t>блок закачки хим</w:t>
      </w:r>
      <w:r>
        <w:rPr>
          <w:rFonts w:ascii="Times New Roman" w:hAnsi="Times New Roman"/>
          <w:sz w:val="28"/>
          <w:szCs w:val="28"/>
        </w:rPr>
        <w:t xml:space="preserve">ических </w:t>
      </w:r>
      <w:r w:rsidRPr="00FB20EA">
        <w:rPr>
          <w:rFonts w:ascii="Times New Roman" w:hAnsi="Times New Roman"/>
          <w:sz w:val="28"/>
          <w:szCs w:val="28"/>
        </w:rPr>
        <w:t>реагентов, контрольно-измерительные приборы и автоматика, расположенные на территории месторождения (участка, площадки).</w:t>
      </w:r>
    </w:p>
  </w:footnote>
  <w:footnote w:id="8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состав объекта входят кустовые насосные станции, блочные кустовые насосные станции, на которых создается давление закачки воды в скважины и дожимные насосные станции перекачки нефти.</w:t>
      </w:r>
    </w:p>
  </w:footnote>
  <w:footnote w:id="9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названии объекта указывается название площадки, цеха, участка завода.</w:t>
      </w:r>
    </w:p>
  </w:footnote>
  <w:footnote w:id="10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состав объекта входит площадка нефтехранилища, сливоналивные устройства с подводящими трубопроводами.</w:t>
      </w:r>
    </w:p>
  </w:footnote>
  <w:footnote w:id="11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названиях объектов указывается наименование структурного подразделения организации.</w:t>
      </w:r>
    </w:p>
  </w:footnote>
  <w:footnote w:id="12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FB20EA">
        <w:rPr>
          <w:rFonts w:ascii="Times New Roman" w:hAnsi="Times New Roman"/>
          <w:sz w:val="28"/>
          <w:szCs w:val="28"/>
        </w:rPr>
        <w:t xml:space="preserve"> составе: фонда скважин, газопроводов подземного хранилища газа, установки подготовки газа подземного хранилища газа, компрессорной станции, установок буровых и установок для ремонта скважин.</w:t>
      </w:r>
    </w:p>
  </w:footnote>
  <w:footnote w:id="13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названии указывается название нефтепродукта или аммиака.</w:t>
      </w:r>
    </w:p>
  </w:footnote>
  <w:footnote w:id="14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На объектах, связанных с обращением токсичных и высокотоксичных веществ, учету подлежит любое их количество.</w:t>
      </w:r>
    </w:p>
  </w:footnote>
  <w:footnote w:id="15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названии объекта указывается название цеха, участка, установки.</w:t>
      </w:r>
    </w:p>
  </w:footnote>
  <w:footnote w:id="16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составе товарных парков, насосных и сливоналивных эстакад.</w:t>
      </w:r>
    </w:p>
  </w:footnote>
  <w:footnote w:id="17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названии объекта указывается наименование получаемого газа, метод</w:t>
      </w:r>
      <w:r>
        <w:rPr>
          <w:rFonts w:ascii="Times New Roman" w:hAnsi="Times New Roman"/>
          <w:sz w:val="28"/>
          <w:szCs w:val="28"/>
        </w:rPr>
        <w:t xml:space="preserve"> его получения</w:t>
      </w:r>
      <w:r w:rsidRPr="00FB20EA">
        <w:rPr>
          <w:rFonts w:ascii="Times New Roman" w:hAnsi="Times New Roman"/>
          <w:sz w:val="28"/>
          <w:szCs w:val="28"/>
        </w:rPr>
        <w:t>.</w:t>
      </w:r>
    </w:p>
  </w:footnote>
  <w:footnote w:id="18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Указывается наименование сырья или продукта.</w:t>
      </w:r>
    </w:p>
  </w:footnote>
  <w:footnote w:id="19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составе объекта учитываются сливоналивные эстакады, сливоналивные устройства.</w:t>
      </w:r>
    </w:p>
  </w:footnote>
  <w:footnote w:id="20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На производственных площадках организации.</w:t>
      </w:r>
    </w:p>
  </w:footnote>
  <w:footnote w:id="21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Включая площадку хлораторной, площадки выгрузки контейнеров с хлором, сливоналивные устройства.</w:t>
      </w:r>
    </w:p>
  </w:footnote>
  <w:footnote w:id="22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Включая участки приема, хранения, транспортировки, подготовки сырья и полученных продуктов.</w:t>
      </w:r>
    </w:p>
  </w:footnote>
  <w:footnote w:id="23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состав объекта входят подземные распределительные газопроводы.</w:t>
      </w:r>
    </w:p>
  </w:footnote>
  <w:footnote w:id="24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="00B2457C">
        <w:rPr>
          <w:rFonts w:ascii="Times New Roman" w:hAnsi="Times New Roman"/>
          <w:sz w:val="28"/>
          <w:szCs w:val="28"/>
        </w:rPr>
        <w:t>Т</w:t>
      </w:r>
      <w:r w:rsidRPr="00FB20EA">
        <w:rPr>
          <w:rFonts w:ascii="Times New Roman" w:hAnsi="Times New Roman"/>
          <w:sz w:val="28"/>
          <w:szCs w:val="28"/>
        </w:rPr>
        <w:t>ерритория населенного пункта, микрорайона, района города.</w:t>
      </w:r>
    </w:p>
  </w:footnote>
  <w:footnote w:id="25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состав объекта входят подземные</w:t>
      </w:r>
      <w:r>
        <w:rPr>
          <w:rFonts w:ascii="Times New Roman" w:hAnsi="Times New Roman"/>
          <w:sz w:val="28"/>
          <w:szCs w:val="28"/>
        </w:rPr>
        <w:t xml:space="preserve">, наземные </w:t>
      </w:r>
      <w:r w:rsidRPr="00FB20EA">
        <w:rPr>
          <w:rFonts w:ascii="Times New Roman" w:hAnsi="Times New Roman"/>
          <w:sz w:val="28"/>
          <w:szCs w:val="28"/>
        </w:rPr>
        <w:t>распределительные газопроводы.</w:t>
      </w:r>
    </w:p>
  </w:footnote>
  <w:footnote w:id="26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 xml:space="preserve">В состав объекта входят наружные газопроводы, газопроводы-вводы с установленной на них арматурой, здания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FB20EA">
        <w:rPr>
          <w:rFonts w:ascii="Times New Roman" w:hAnsi="Times New Roman"/>
          <w:sz w:val="28"/>
          <w:szCs w:val="28"/>
        </w:rPr>
        <w:t>и сооружения на них, а также газорегуляторные пункты в зданиях, сооружениях и блоках, устройства электрохимической защиты стальных газопроводов от коррозии, автоматизированная система управление технологических, объекты их электропровода и электроснабжения.</w:t>
      </w:r>
    </w:p>
  </w:footnote>
  <w:footnote w:id="27">
    <w:p w:rsidR="005E12BA" w:rsidRDefault="005E12BA" w:rsidP="008A0D0C">
      <w:pPr>
        <w:pStyle w:val="af2"/>
        <w:jc w:val="both"/>
      </w:pPr>
      <w:r w:rsidRPr="005E12BA">
        <w:rPr>
          <w:rStyle w:val="af1"/>
        </w:rPr>
        <w:t xml:space="preserve">24 </w:t>
      </w:r>
      <w:r>
        <w:rPr>
          <w:rFonts w:ascii="Times New Roman" w:hAnsi="Times New Roman"/>
          <w:sz w:val="28"/>
          <w:szCs w:val="28"/>
        </w:rPr>
        <w:t>Т</w:t>
      </w:r>
      <w:r w:rsidRPr="00FB20EA">
        <w:rPr>
          <w:rFonts w:ascii="Times New Roman" w:hAnsi="Times New Roman"/>
          <w:sz w:val="28"/>
          <w:szCs w:val="28"/>
        </w:rPr>
        <w:t>ерритория населенного пункта, микрорайона, района города.</w:t>
      </w:r>
    </w:p>
    <w:p w:rsidR="008A0D0C" w:rsidRDefault="005E12BA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="008A0D0C" w:rsidRPr="00FB20EA">
        <w:rPr>
          <w:rFonts w:ascii="Times New Roman" w:hAnsi="Times New Roman"/>
          <w:sz w:val="28"/>
          <w:szCs w:val="28"/>
        </w:rPr>
        <w:t>В составе объекта учитываются участки газопроводов с установленными на них счетчиками газа, принадлежащих</w:t>
      </w:r>
      <w:r w:rsidR="008A0D0C">
        <w:rPr>
          <w:rFonts w:ascii="Times New Roman" w:hAnsi="Times New Roman"/>
          <w:sz w:val="28"/>
          <w:szCs w:val="28"/>
        </w:rPr>
        <w:t xml:space="preserve">                          </w:t>
      </w:r>
      <w:r w:rsidR="008A0D0C" w:rsidRPr="00FB20EA">
        <w:rPr>
          <w:rFonts w:ascii="Times New Roman" w:hAnsi="Times New Roman"/>
          <w:sz w:val="28"/>
          <w:szCs w:val="28"/>
        </w:rPr>
        <w:t xml:space="preserve"> на правах собственности или аренды организации, осуществляющей учет газа.</w:t>
      </w:r>
    </w:p>
  </w:footnote>
  <w:footnote w:id="28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составе объекта учитываются наружные и внутренние газопроводы организации, площадки газифицированных котельных и их оборудование, газораспределяющее оборудование, а также газовая часть газопотребляющего оборудования и установок, газовых турбин, технологических линий в зданиях и сооружениях на территории организации.</w:t>
      </w:r>
    </w:p>
  </w:footnote>
  <w:footnote w:id="29">
    <w:p w:rsidR="008A0D0C" w:rsidRDefault="008A0D0C" w:rsidP="008A0D0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составе объекта учитываются наружные и внутренние газопроводы всех газифицированных котельных, теплообеспечивающих организаций муниципального образования.</w:t>
      </w:r>
    </w:p>
  </w:footnote>
  <w:footnote w:id="30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составе объекта учитываются машинное и котельное отделения, деаэраторная площадка.</w:t>
      </w:r>
    </w:p>
  </w:footnote>
  <w:footnote w:id="31">
    <w:p w:rsidR="008A0D0C" w:rsidRDefault="008A0D0C" w:rsidP="00F6226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составе объекта учитываются площадка хим</w:t>
      </w:r>
      <w:r w:rsidR="00F6226C">
        <w:rPr>
          <w:rFonts w:ascii="Times New Roman" w:hAnsi="Times New Roman"/>
          <w:sz w:val="28"/>
          <w:szCs w:val="28"/>
        </w:rPr>
        <w:t xml:space="preserve">ической </w:t>
      </w:r>
      <w:r w:rsidRPr="00FB20EA">
        <w:rPr>
          <w:rFonts w:ascii="Times New Roman" w:hAnsi="Times New Roman"/>
          <w:sz w:val="28"/>
          <w:szCs w:val="28"/>
        </w:rPr>
        <w:t>водо</w:t>
      </w:r>
      <w:r w:rsidR="00F6226C">
        <w:rPr>
          <w:rFonts w:ascii="Times New Roman" w:hAnsi="Times New Roman"/>
          <w:sz w:val="28"/>
          <w:szCs w:val="28"/>
        </w:rPr>
        <w:t>о</w:t>
      </w:r>
      <w:r w:rsidRPr="00FB20EA">
        <w:rPr>
          <w:rFonts w:ascii="Times New Roman" w:hAnsi="Times New Roman"/>
          <w:sz w:val="28"/>
          <w:szCs w:val="28"/>
        </w:rPr>
        <w:t>чистки, компрессорной, электролизной, материального склада, склада хим</w:t>
      </w:r>
      <w:r w:rsidR="00F6226C">
        <w:rPr>
          <w:rFonts w:ascii="Times New Roman" w:hAnsi="Times New Roman"/>
          <w:sz w:val="28"/>
          <w:szCs w:val="28"/>
        </w:rPr>
        <w:t xml:space="preserve">ических </w:t>
      </w:r>
      <w:r w:rsidRPr="00FB20EA">
        <w:rPr>
          <w:rFonts w:ascii="Times New Roman" w:hAnsi="Times New Roman"/>
          <w:sz w:val="28"/>
          <w:szCs w:val="28"/>
        </w:rPr>
        <w:t>реагентов.</w:t>
      </w:r>
    </w:p>
  </w:footnote>
  <w:footnote w:id="32">
    <w:p w:rsidR="008A0D0C" w:rsidRDefault="008A0D0C" w:rsidP="00F6226C">
      <w:pPr>
        <w:pStyle w:val="af2"/>
        <w:jc w:val="both"/>
      </w:pPr>
      <w:r>
        <w:rPr>
          <w:rStyle w:val="af1"/>
        </w:rPr>
        <w:footnoteRef/>
      </w:r>
      <w:r>
        <w:t xml:space="preserve">  </w:t>
      </w:r>
      <w:r w:rsidRPr="00FB20EA">
        <w:rPr>
          <w:rFonts w:ascii="Times New Roman" w:hAnsi="Times New Roman"/>
          <w:sz w:val="28"/>
          <w:szCs w:val="28"/>
        </w:rPr>
        <w:t>В составе объекта учитывается топливное хозяйство, расположенное на территории ТЭЦ,</w:t>
      </w:r>
      <w:r w:rsidR="000D4676">
        <w:rPr>
          <w:rFonts w:ascii="Times New Roman" w:hAnsi="Times New Roman"/>
          <w:sz w:val="28"/>
          <w:szCs w:val="28"/>
        </w:rPr>
        <w:t xml:space="preserve"> </w:t>
      </w:r>
      <w:r w:rsidRPr="00FB20EA">
        <w:rPr>
          <w:rFonts w:ascii="Times New Roman" w:hAnsi="Times New Roman"/>
          <w:sz w:val="28"/>
          <w:szCs w:val="28"/>
        </w:rPr>
        <w:t>ГРЭС</w:t>
      </w:r>
      <w:r w:rsidR="000D4676">
        <w:rPr>
          <w:rFonts w:ascii="Times New Roman" w:hAnsi="Times New Roman"/>
          <w:sz w:val="28"/>
          <w:szCs w:val="28"/>
        </w:rPr>
        <w:t xml:space="preserve">, </w:t>
      </w:r>
      <w:r w:rsidRPr="00FB20EA">
        <w:rPr>
          <w:rFonts w:ascii="Times New Roman" w:hAnsi="Times New Roman"/>
          <w:sz w:val="28"/>
          <w:szCs w:val="28"/>
        </w:rPr>
        <w:t>АЭС.</w:t>
      </w:r>
    </w:p>
  </w:footnote>
  <w:footnote w:id="33">
    <w:p w:rsidR="008A0D0C" w:rsidRDefault="008A0D0C" w:rsidP="00F6226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При размещении вне помещения главного корпуса ТЭЦ, ГРЭС. В состав объекта входят дымоходные трубы котельной.</w:t>
      </w:r>
    </w:p>
  </w:footnote>
  <w:footnote w:id="34">
    <w:p w:rsidR="008A0D0C" w:rsidRDefault="008A0D0C" w:rsidP="00F6226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Учитываются площадки отдельно стоящих котельных с автономным питанием, включая сеть трубопроводов в контурах здания котельной.</w:t>
      </w:r>
    </w:p>
  </w:footnote>
  <w:footnote w:id="35">
    <w:p w:rsidR="005E12BA" w:rsidRDefault="005E12BA" w:rsidP="00F6226C">
      <w:pPr>
        <w:pStyle w:val="af2"/>
        <w:jc w:val="both"/>
        <w:rPr>
          <w:rFonts w:ascii="Times New Roman" w:hAnsi="Times New Roman"/>
          <w:sz w:val="28"/>
          <w:szCs w:val="28"/>
        </w:rPr>
      </w:pPr>
      <w:r w:rsidRPr="005E12BA">
        <w:rPr>
          <w:rStyle w:val="af1"/>
        </w:rPr>
        <w:t xml:space="preserve">24 </w:t>
      </w:r>
      <w:r>
        <w:rPr>
          <w:rFonts w:ascii="Times New Roman" w:hAnsi="Times New Roman"/>
          <w:sz w:val="28"/>
          <w:szCs w:val="28"/>
        </w:rPr>
        <w:t>Т</w:t>
      </w:r>
      <w:r w:rsidRPr="00FB20EA">
        <w:rPr>
          <w:rFonts w:ascii="Times New Roman" w:hAnsi="Times New Roman"/>
          <w:sz w:val="28"/>
          <w:szCs w:val="28"/>
        </w:rPr>
        <w:t>ерритория населенного пункта, микрорайона, района города.</w:t>
      </w:r>
    </w:p>
    <w:p w:rsidR="008A0D0C" w:rsidRDefault="008A0D0C" w:rsidP="00F6226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="005E12BA">
        <w:t xml:space="preserve"> </w:t>
      </w:r>
      <w:r w:rsidRPr="00FB20EA">
        <w:rPr>
          <w:rFonts w:ascii="Times New Roman" w:hAnsi="Times New Roman"/>
          <w:sz w:val="28"/>
          <w:szCs w:val="28"/>
        </w:rPr>
        <w:t>Учитываются площадки всех котельных, обслуживаемые теплоэнергетической организацией жилищно-коммунального хозяйства, административно-хозяйственной структурой.</w:t>
      </w:r>
    </w:p>
  </w:footnote>
  <w:footnote w:id="36">
    <w:p w:rsidR="008A0D0C" w:rsidRDefault="008A0D0C" w:rsidP="00F6226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Учитываются трубопроводы воды с температурой воды более 115 °C или пара с давлением более 0,07 М</w:t>
      </w:r>
      <w:r w:rsidR="00F6226C" w:rsidRPr="00FB20EA">
        <w:rPr>
          <w:rFonts w:ascii="Times New Roman" w:hAnsi="Times New Roman"/>
          <w:sz w:val="28"/>
          <w:szCs w:val="28"/>
        </w:rPr>
        <w:t>п</w:t>
      </w:r>
      <w:r w:rsidRPr="00FB20EA">
        <w:rPr>
          <w:rFonts w:ascii="Times New Roman" w:hAnsi="Times New Roman"/>
          <w:sz w:val="28"/>
          <w:szCs w:val="28"/>
        </w:rPr>
        <w:t>а</w:t>
      </w:r>
      <w:r w:rsidR="00F6226C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FB20EA">
        <w:rPr>
          <w:rFonts w:ascii="Times New Roman" w:hAnsi="Times New Roman"/>
          <w:sz w:val="28"/>
          <w:szCs w:val="28"/>
        </w:rPr>
        <w:t xml:space="preserve"> (кроме бытовых установок и сетей).</w:t>
      </w:r>
    </w:p>
  </w:footnote>
  <w:footnote w:id="37">
    <w:p w:rsidR="008A0D0C" w:rsidRDefault="008A0D0C" w:rsidP="00F6226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составе объекта учитываются расположенные на территории организации объекты, на которых используется оборудование, работающее под давлением более 0,07 МПа или при температуре нагрева воды более 115 °C, в названии объекта указывается наименование площадки, цеха или участка организации.</w:t>
      </w:r>
    </w:p>
  </w:footnote>
  <w:footnote w:id="38">
    <w:p w:rsidR="008A0D0C" w:rsidRDefault="008A0D0C" w:rsidP="00F6226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составе объекта учитываются площадки размещения дизельных агрегатов и хранения резервного дизельного топлива.</w:t>
      </w:r>
    </w:p>
  </w:footnote>
  <w:footnote w:id="39">
    <w:p w:rsidR="008A0D0C" w:rsidRDefault="008A0D0C" w:rsidP="00F6226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Производственные объекты получения черных и цветных металлов и сплавов на их основе с емкостью плавильных агрегатов более 500 кг шихты.</w:t>
      </w:r>
    </w:p>
  </w:footnote>
  <w:footnote w:id="40">
    <w:p w:rsidR="000415AB" w:rsidRDefault="000415AB" w:rsidP="000415AB">
      <w:pPr>
        <w:pStyle w:val="af2"/>
        <w:jc w:val="both"/>
      </w:pPr>
      <w:r>
        <w:rPr>
          <w:rStyle w:val="af1"/>
        </w:rPr>
        <w:t>39</w:t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Производственные объекты получения черных и цветных металлов и сплавов на их основе с емкостью плавильных агрегатов более 500 кг шихты.</w:t>
      </w:r>
    </w:p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 xml:space="preserve">Признак опасности с числовым кодом </w:t>
      </w:r>
      <w:hyperlink w:anchor="P797" w:history="1">
        <w:r w:rsidRPr="00FB20EA">
          <w:rPr>
            <w:rFonts w:ascii="Times New Roman" w:hAnsi="Times New Roman"/>
            <w:sz w:val="28"/>
            <w:szCs w:val="28"/>
          </w:rPr>
          <w:t>2.4</w:t>
        </w:r>
      </w:hyperlink>
      <w:r w:rsidRPr="00FB20EA">
        <w:rPr>
          <w:rFonts w:ascii="Times New Roman" w:hAnsi="Times New Roman"/>
          <w:sz w:val="28"/>
          <w:szCs w:val="28"/>
        </w:rPr>
        <w:t xml:space="preserve"> указывается лишь в случае производства труб методом литья.</w:t>
      </w:r>
    </w:p>
  </w:footnote>
  <w:footnote w:id="41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названии объекта указывается наименование соответствующего металла.</w:t>
      </w:r>
    </w:p>
  </w:footnote>
  <w:footnote w:id="42">
    <w:p w:rsidR="000415AB" w:rsidRDefault="000415AB">
      <w:pPr>
        <w:pStyle w:val="af2"/>
      </w:pPr>
      <w:r>
        <w:rPr>
          <w:rStyle w:val="af1"/>
        </w:rPr>
        <w:t>41</w:t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названии объекта указывается наименование соответствующего металла.</w:t>
      </w:r>
    </w:p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названии объекта указывается название кислоты.</w:t>
      </w:r>
    </w:p>
  </w:footnote>
  <w:footnote w:id="43">
    <w:p w:rsidR="000415AB" w:rsidRDefault="000415AB" w:rsidP="000415AB">
      <w:pPr>
        <w:pStyle w:val="af2"/>
        <w:jc w:val="both"/>
      </w:pPr>
      <w:r>
        <w:rPr>
          <w:rStyle w:val="af1"/>
        </w:rPr>
        <w:t>39</w:t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Производственные объекты получения черных и цветных металлов и сплавов на их основе с емкостью плавильных агрегатов более 500 кг шихты.</w:t>
      </w:r>
    </w:p>
    <w:p w:rsidR="008A0D0C" w:rsidRDefault="008A0D0C" w:rsidP="006961FD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названии объекта указывается наименование производимого металла.</w:t>
      </w:r>
    </w:p>
  </w:footnote>
  <w:footnote w:id="44">
    <w:p w:rsidR="008A0D0C" w:rsidRDefault="008A0D0C" w:rsidP="006961FD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названии объекта указывается наименование одного стационарно установленного крана.</w:t>
      </w:r>
    </w:p>
  </w:footnote>
  <w:footnote w:id="45">
    <w:p w:rsidR="008A0D0C" w:rsidRDefault="008A0D0C" w:rsidP="006961FD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Для объектов, на которых организацией (типа передвижной механизированной колонны, управления механизации, дорожно-строительного управления и организаций) эксплуатируются стреловые краны (автомобильные, пневмоколесные, гусеничные, прицепные, башенные), подъемники (вышки), краны железнодорожные, краны-трубоукладчики, краны-манипуляторы.</w:t>
      </w:r>
    </w:p>
  </w:footnote>
  <w:footnote w:id="46">
    <w:p w:rsidR="008A0D0C" w:rsidRDefault="008A0D0C" w:rsidP="006961FD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Для объектов, на которых организацией эксплуатируются стреловые краны (автомобильные, пневмоколесные, гусеничные, прицепные, башенные), подъемники (вышки), краны железнодорожные, краны-трубоукладчики, краны-манипуляторы для нужд собственного производства.</w:t>
      </w:r>
    </w:p>
  </w:footnote>
  <w:footnote w:id="47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Для объектов, на которых индивидуальным предпринимателем эксплуатируются стреловые краны (автомобильные, пневмоколесные, гусеничные, прицепные), подъемники (вышки), краны железнодорожные, краны-трубоукладчики, краны-манипуляторы.</w:t>
      </w:r>
    </w:p>
  </w:footnote>
  <w:footnote w:id="48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Для объектов, на которых эксплуатируются подъемные механизмы</w:t>
      </w:r>
      <w:bookmarkStart w:id="1" w:name="P776"/>
      <w:bookmarkStart w:id="2" w:name="P778"/>
      <w:bookmarkEnd w:id="1"/>
      <w:bookmarkEnd w:id="2"/>
      <w:r w:rsidRPr="00FB20EA">
        <w:rPr>
          <w:rFonts w:ascii="Times New Roman" w:hAnsi="Times New Roman"/>
          <w:sz w:val="28"/>
          <w:szCs w:val="28"/>
        </w:rPr>
        <w:t>.</w:t>
      </w:r>
    </w:p>
  </w:footnote>
  <w:footnote w:id="49">
    <w:p w:rsidR="008A0D0C" w:rsidRDefault="008A0D0C" w:rsidP="00A27222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составе объекта учитывается весь комплекс канатных дорог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379E">
        <w:rPr>
          <w:rFonts w:ascii="Times New Roman" w:hAnsi="Times New Roman"/>
          <w:sz w:val="28"/>
          <w:szCs w:val="28"/>
        </w:rPr>
        <w:t>одного класса опасности</w:t>
      </w:r>
      <w:r>
        <w:rPr>
          <w:rFonts w:ascii="Times New Roman" w:hAnsi="Times New Roman"/>
          <w:sz w:val="28"/>
          <w:szCs w:val="28"/>
        </w:rPr>
        <w:t xml:space="preserve">, эксплуатируемых                                                </w:t>
      </w:r>
      <w:r w:rsidRPr="00FB20EA">
        <w:rPr>
          <w:rFonts w:ascii="Times New Roman" w:hAnsi="Times New Roman"/>
          <w:sz w:val="28"/>
          <w:szCs w:val="28"/>
        </w:rPr>
        <w:t>на определенной территории организации.</w:t>
      </w:r>
    </w:p>
  </w:footnote>
  <w:footnote w:id="50">
    <w:p w:rsidR="008A0D0C" w:rsidRDefault="008A0D0C" w:rsidP="00A27222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При отсутствии дистанции метрополитена в качестве объекта идентифицируется метрополитен в целом.</w:t>
      </w:r>
    </w:p>
  </w:footnote>
  <w:footnote w:id="51">
    <w:p w:rsidR="008A0D0C" w:rsidRDefault="008A0D0C" w:rsidP="00A27222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Объекты в закрытых помещениях и с учетом транспортных галерей.</w:t>
      </w:r>
    </w:p>
  </w:footnote>
  <w:footnote w:id="52">
    <w:p w:rsidR="008A0D0C" w:rsidRDefault="008A0D0C" w:rsidP="00A27222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 xml:space="preserve">Отдельно стоящие приемно-отпускные устройства для приема и отпуска растительного сырья и продуктов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FB20EA">
        <w:rPr>
          <w:rFonts w:ascii="Times New Roman" w:hAnsi="Times New Roman"/>
          <w:sz w:val="28"/>
          <w:szCs w:val="28"/>
        </w:rPr>
        <w:t>его переработки с железнодорожного, автомобильного и водного транспорта.</w:t>
      </w:r>
    </w:p>
  </w:footnote>
  <w:footnote w:id="53">
    <w:p w:rsidR="008A0D0C" w:rsidRDefault="008A0D0C" w:rsidP="00A27222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Элеваторы для хранения растительного сырья и продуктов его переработки.</w:t>
      </w:r>
    </w:p>
  </w:footnote>
  <w:footnote w:id="54">
    <w:p w:rsidR="008A0D0C" w:rsidRDefault="008A0D0C" w:rsidP="00A27222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 xml:space="preserve">Склады для хранения растительного сырья и продуктов его переработки в силосах и бункерах: зерна, комбикормов, травяной муки, дрожжей, мучнистого и масленичного сырья, жмыхов, шротов и другого растительного сырья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FB20EA">
        <w:rPr>
          <w:rFonts w:ascii="Times New Roman" w:hAnsi="Times New Roman"/>
          <w:sz w:val="28"/>
          <w:szCs w:val="28"/>
        </w:rPr>
        <w:t>(за исключением складов бестарного хранения муки).</w:t>
      </w:r>
    </w:p>
  </w:footnote>
  <w:footnote w:id="55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Механизированные склады хранения растительного сырья и продуктов его переработки.</w:t>
      </w:r>
    </w:p>
  </w:footnote>
  <w:footnote w:id="56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Отделения по очистке, измельчению растительного сырья и продуктов его переработки в составе кондитерских, пищеконцентратных, пивоваренных, спиртовых производств и производств растительного масла и иных производств.</w:t>
      </w:r>
    </w:p>
  </w:footnote>
  <w:footnote w:id="57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названии объекта указывается наименование растительного сырья.</w:t>
      </w:r>
    </w:p>
  </w:footnote>
  <w:footnote w:id="58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Агрегатные (блочно-модульные) установки идентифицируются в качестве отдельного объекта, в названии объекта указывается наименование цеха.</w:t>
      </w:r>
    </w:p>
  </w:footnote>
  <w:footnote w:id="59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Объекты отдельно стоящих цехов.</w:t>
      </w:r>
    </w:p>
  </w:footnote>
  <w:footnote w:id="60">
    <w:p w:rsidR="008A0D0C" w:rsidRDefault="008A0D0C" w:rsidP="00F6226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Объектов, эксплуатирующихся в закрытых помещениях, с учетом аспирационных и (или) пневмотранспортных сетей (систем), участков механического перемещения (транспортирования), сбора и хранения древесно</w:t>
      </w:r>
      <w:r>
        <w:rPr>
          <w:rFonts w:ascii="Times New Roman" w:hAnsi="Times New Roman"/>
          <w:sz w:val="28"/>
          <w:szCs w:val="28"/>
        </w:rPr>
        <w:t>-</w:t>
      </w:r>
      <w:r w:rsidRPr="00FB20EA">
        <w:rPr>
          <w:rFonts w:ascii="Times New Roman" w:hAnsi="Times New Roman"/>
          <w:sz w:val="28"/>
          <w:szCs w:val="28"/>
        </w:rPr>
        <w:t>стружечных, древесно</w:t>
      </w:r>
      <w:r>
        <w:rPr>
          <w:rFonts w:ascii="Times New Roman" w:hAnsi="Times New Roman"/>
          <w:sz w:val="28"/>
          <w:szCs w:val="28"/>
        </w:rPr>
        <w:t>-</w:t>
      </w:r>
      <w:r w:rsidRPr="00FB20EA">
        <w:rPr>
          <w:rFonts w:ascii="Times New Roman" w:hAnsi="Times New Roman"/>
          <w:sz w:val="28"/>
          <w:szCs w:val="28"/>
        </w:rPr>
        <w:t>волокнистых и пылевых отходов. В названии объекта указывается наименование производства, в состав которого</w:t>
      </w:r>
      <w:r w:rsidR="00F6226C">
        <w:rPr>
          <w:rFonts w:ascii="Times New Roman" w:hAnsi="Times New Roman"/>
          <w:sz w:val="28"/>
          <w:szCs w:val="28"/>
        </w:rPr>
        <w:t xml:space="preserve">                        </w:t>
      </w:r>
      <w:r w:rsidRPr="00FB20EA">
        <w:rPr>
          <w:rFonts w:ascii="Times New Roman" w:hAnsi="Times New Roman"/>
          <w:sz w:val="28"/>
          <w:szCs w:val="28"/>
        </w:rPr>
        <w:t xml:space="preserve"> он входит.</w:t>
      </w:r>
    </w:p>
  </w:footnote>
  <w:footnote w:id="61">
    <w:p w:rsidR="008A0D0C" w:rsidRDefault="008A0D0C" w:rsidP="00F6226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В названии объекта указывается наименование порошка (кофе, какао, бобов).</w:t>
      </w:r>
    </w:p>
  </w:footnote>
  <w:footnote w:id="62">
    <w:p w:rsidR="008A0D0C" w:rsidRDefault="008A0D0C" w:rsidP="00F6226C">
      <w:pPr>
        <w:pStyle w:val="af2"/>
        <w:jc w:val="both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 xml:space="preserve">Указать в названии </w:t>
      </w:r>
      <w:r>
        <w:rPr>
          <w:rFonts w:ascii="Times New Roman" w:hAnsi="Times New Roman"/>
          <w:sz w:val="28"/>
          <w:szCs w:val="28"/>
        </w:rPr>
        <w:t xml:space="preserve">наименование производства </w:t>
      </w:r>
      <w:r w:rsidRPr="00FB20EA">
        <w:rPr>
          <w:rFonts w:ascii="Times New Roman" w:hAnsi="Times New Roman"/>
          <w:sz w:val="28"/>
          <w:szCs w:val="28"/>
        </w:rPr>
        <w:t>(льняно</w:t>
      </w:r>
      <w:r>
        <w:rPr>
          <w:rFonts w:ascii="Times New Roman" w:hAnsi="Times New Roman"/>
          <w:sz w:val="28"/>
          <w:szCs w:val="28"/>
        </w:rPr>
        <w:t>е</w:t>
      </w:r>
      <w:r w:rsidRPr="00FB20EA">
        <w:rPr>
          <w:rFonts w:ascii="Times New Roman" w:hAnsi="Times New Roman"/>
          <w:sz w:val="28"/>
          <w:szCs w:val="28"/>
        </w:rPr>
        <w:t>, ткацко</w:t>
      </w:r>
      <w:r>
        <w:rPr>
          <w:rFonts w:ascii="Times New Roman" w:hAnsi="Times New Roman"/>
          <w:sz w:val="28"/>
          <w:szCs w:val="28"/>
        </w:rPr>
        <w:t>е</w:t>
      </w:r>
      <w:r w:rsidRPr="00FB20EA">
        <w:rPr>
          <w:rFonts w:ascii="Times New Roman" w:hAnsi="Times New Roman"/>
          <w:sz w:val="28"/>
          <w:szCs w:val="28"/>
        </w:rPr>
        <w:t>, прядильно</w:t>
      </w:r>
      <w:r>
        <w:rPr>
          <w:rFonts w:ascii="Times New Roman" w:hAnsi="Times New Roman"/>
          <w:sz w:val="28"/>
          <w:szCs w:val="28"/>
        </w:rPr>
        <w:t>е</w:t>
      </w:r>
      <w:r w:rsidRPr="00FB20EA">
        <w:rPr>
          <w:rFonts w:ascii="Times New Roman" w:hAnsi="Times New Roman"/>
          <w:sz w:val="28"/>
          <w:szCs w:val="28"/>
        </w:rPr>
        <w:t>, текстильно</w:t>
      </w:r>
      <w:r>
        <w:rPr>
          <w:rFonts w:ascii="Times New Roman" w:hAnsi="Times New Roman"/>
          <w:sz w:val="28"/>
          <w:szCs w:val="28"/>
        </w:rPr>
        <w:t>е</w:t>
      </w:r>
      <w:r w:rsidRPr="00FB20EA">
        <w:rPr>
          <w:rFonts w:ascii="Times New Roman" w:hAnsi="Times New Roman"/>
          <w:sz w:val="28"/>
          <w:szCs w:val="28"/>
        </w:rPr>
        <w:t>).</w:t>
      </w:r>
    </w:p>
  </w:footnote>
  <w:footnote w:id="63">
    <w:p w:rsidR="008A0D0C" w:rsidRPr="00A27222" w:rsidRDefault="008A0D0C" w:rsidP="00F6226C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Style w:val="af1"/>
        </w:rPr>
        <w:footnoteRef/>
      </w:r>
      <w:r>
        <w:t xml:space="preserve"> </w:t>
      </w:r>
      <w:r w:rsidRPr="00A27222">
        <w:rPr>
          <w:rFonts w:ascii="Times New Roman" w:hAnsi="Times New Roman"/>
          <w:sz w:val="28"/>
          <w:szCs w:val="28"/>
        </w:rPr>
        <w:t>Объект организации, в случае если она владеет на правах собственности или аренды или другом законном основании:</w:t>
      </w:r>
    </w:p>
    <w:p w:rsidR="008A0D0C" w:rsidRPr="00A27222" w:rsidRDefault="008A0D0C" w:rsidP="00F6226C">
      <w:pPr>
        <w:pStyle w:val="af2"/>
        <w:jc w:val="both"/>
        <w:rPr>
          <w:rFonts w:ascii="Times New Roman" w:hAnsi="Times New Roman"/>
          <w:sz w:val="28"/>
          <w:szCs w:val="28"/>
        </w:rPr>
      </w:pPr>
      <w:r w:rsidRPr="00A27222">
        <w:rPr>
          <w:rFonts w:ascii="Times New Roman" w:hAnsi="Times New Roman"/>
          <w:sz w:val="28"/>
          <w:szCs w:val="28"/>
        </w:rPr>
        <w:t>- путями (дорогами) необщего пользования для транспортирования опасных веществ;</w:t>
      </w:r>
    </w:p>
    <w:p w:rsidR="008A0D0C" w:rsidRDefault="008A0D0C" w:rsidP="00A27222">
      <w:pPr>
        <w:pStyle w:val="af2"/>
      </w:pPr>
      <w:r w:rsidRPr="00A27222">
        <w:rPr>
          <w:rFonts w:ascii="Times New Roman" w:hAnsi="Times New Roman"/>
          <w:sz w:val="28"/>
          <w:szCs w:val="28"/>
        </w:rPr>
        <w:t>- техническими средствами, предназначенными для транспортирования (перемещения) опасных веществ.</w:t>
      </w:r>
    </w:p>
  </w:footnote>
  <w:footnote w:id="64">
    <w:p w:rsidR="008A0D0C" w:rsidRDefault="008A0D0C">
      <w:pPr>
        <w:pStyle w:val="af2"/>
      </w:pPr>
      <w:r>
        <w:rPr>
          <w:rStyle w:val="af1"/>
        </w:rPr>
        <w:footnoteRef/>
      </w:r>
      <w:r>
        <w:t xml:space="preserve"> </w:t>
      </w:r>
      <w:r w:rsidRPr="00FB20EA">
        <w:rPr>
          <w:rFonts w:ascii="Times New Roman" w:hAnsi="Times New Roman"/>
          <w:sz w:val="28"/>
          <w:szCs w:val="28"/>
        </w:rPr>
        <w:t>Скважины метановые, углекислые с содержанием газа CO</w:t>
      </w:r>
      <w:r w:rsidRPr="009D2BC8">
        <w:rPr>
          <w:rFonts w:ascii="Times New Roman" w:hAnsi="Times New Roman"/>
          <w:sz w:val="28"/>
          <w:szCs w:val="28"/>
          <w:vertAlign w:val="subscript"/>
        </w:rPr>
        <w:t>2</w:t>
      </w:r>
      <w:r w:rsidRPr="00FB20EA">
        <w:rPr>
          <w:rFonts w:ascii="Times New Roman" w:hAnsi="Times New Roman"/>
          <w:sz w:val="28"/>
          <w:szCs w:val="28"/>
        </w:rPr>
        <w:t xml:space="preserve"> &gt; 2000 мг/л, сероводородные с содержанием растворенного газа H</w:t>
      </w:r>
      <w:r w:rsidRPr="009D2BC8">
        <w:rPr>
          <w:rFonts w:ascii="Times New Roman" w:hAnsi="Times New Roman"/>
          <w:sz w:val="28"/>
          <w:szCs w:val="28"/>
          <w:vertAlign w:val="subscript"/>
        </w:rPr>
        <w:t>2</w:t>
      </w:r>
      <w:r w:rsidRPr="00FB20EA">
        <w:rPr>
          <w:rFonts w:ascii="Times New Roman" w:hAnsi="Times New Roman"/>
          <w:sz w:val="28"/>
          <w:szCs w:val="28"/>
        </w:rPr>
        <w:t>S &gt; 200 мг/л, напорные с давлением</w:t>
      </w:r>
      <w:r w:rsidR="006A4A42">
        <w:rPr>
          <w:rFonts w:ascii="Times New Roman" w:hAnsi="Times New Roman"/>
          <w:sz w:val="28"/>
          <w:szCs w:val="28"/>
        </w:rPr>
        <w:t xml:space="preserve"> более</w:t>
      </w:r>
      <w:r w:rsidRPr="00FB20EA">
        <w:rPr>
          <w:rFonts w:ascii="Times New Roman" w:hAnsi="Times New Roman"/>
          <w:sz w:val="28"/>
          <w:szCs w:val="28"/>
        </w:rPr>
        <w:t xml:space="preserve"> 0,07 МПа, гидротермальные с температурой более 115 °C</w:t>
      </w:r>
    </w:p>
  </w:footnote>
  <w:footnote w:id="65">
    <w:p w:rsidR="008A0D0C" w:rsidRDefault="008A0D0C" w:rsidP="00F6226C">
      <w:pPr>
        <w:pStyle w:val="ConsPlusNormal"/>
        <w:jc w:val="both"/>
      </w:pPr>
      <w:r>
        <w:rPr>
          <w:rStyle w:val="af1"/>
        </w:rPr>
        <w:footnoteRef/>
      </w:r>
      <w:r>
        <w:t xml:space="preserve"> </w:t>
      </w:r>
      <w:r w:rsidRPr="00F6226C">
        <w:rPr>
          <w:rFonts w:ascii="Times New Roman" w:eastAsia="Calibri" w:hAnsi="Times New Roman" w:cs="Times New Roman"/>
          <w:sz w:val="28"/>
          <w:szCs w:val="28"/>
          <w:lang w:eastAsia="en-US"/>
        </w:rPr>
        <w:t>Учитываются объекты спецхимии организаций оборонно-промышленного комплекса, на которых получаются, используются, испытываются, перерабатываются, хранятся, уничтожаются (утилизируются) и транспортируются взрывчатые вещества и материалы, в том числе инициирующие и бризантные взрывчатые вещества, пороха, ракетные топлива и их компоненты, а также взрывчатые и пиротехнические составы и изделия, их содержащие.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D0C" w:rsidRPr="0084346A" w:rsidRDefault="008A0D0C">
    <w:pPr>
      <w:pStyle w:val="aa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D6D96"/>
    <w:multiLevelType w:val="hybridMultilevel"/>
    <w:tmpl w:val="4BD6C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A1042"/>
    <w:multiLevelType w:val="hybridMultilevel"/>
    <w:tmpl w:val="56E02AEC"/>
    <w:lvl w:ilvl="0" w:tplc="11CC173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31D1D"/>
    <w:multiLevelType w:val="hybridMultilevel"/>
    <w:tmpl w:val="A1D2A6D2"/>
    <w:lvl w:ilvl="0" w:tplc="C7801D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4E20776"/>
    <w:multiLevelType w:val="multilevel"/>
    <w:tmpl w:val="99AE1D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354C5B58"/>
    <w:multiLevelType w:val="hybridMultilevel"/>
    <w:tmpl w:val="5F104960"/>
    <w:lvl w:ilvl="0" w:tplc="60D2C40E">
      <w:start w:val="1"/>
      <w:numFmt w:val="decimal"/>
      <w:lvlText w:val="%1."/>
      <w:lvlJc w:val="left"/>
      <w:pPr>
        <w:ind w:left="1159" w:hanging="4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1774AD3"/>
    <w:multiLevelType w:val="hybridMultilevel"/>
    <w:tmpl w:val="E27E9470"/>
    <w:lvl w:ilvl="0" w:tplc="BA280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F324DB"/>
    <w:multiLevelType w:val="hybridMultilevel"/>
    <w:tmpl w:val="038C7DA2"/>
    <w:lvl w:ilvl="0" w:tplc="FCE205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1F8"/>
    <w:rsid w:val="000251F4"/>
    <w:rsid w:val="00033456"/>
    <w:rsid w:val="00040B87"/>
    <w:rsid w:val="000415AB"/>
    <w:rsid w:val="00054FF5"/>
    <w:rsid w:val="00055ACE"/>
    <w:rsid w:val="00055B54"/>
    <w:rsid w:val="0006098C"/>
    <w:rsid w:val="00071162"/>
    <w:rsid w:val="00081DE6"/>
    <w:rsid w:val="0008495C"/>
    <w:rsid w:val="000850A1"/>
    <w:rsid w:val="00093E88"/>
    <w:rsid w:val="0009545D"/>
    <w:rsid w:val="000A5584"/>
    <w:rsid w:val="000D0DAE"/>
    <w:rsid w:val="000D11FE"/>
    <w:rsid w:val="000D4676"/>
    <w:rsid w:val="000D5DA1"/>
    <w:rsid w:val="000D66AF"/>
    <w:rsid w:val="000F4921"/>
    <w:rsid w:val="001042D4"/>
    <w:rsid w:val="001052FD"/>
    <w:rsid w:val="001206BD"/>
    <w:rsid w:val="00121C06"/>
    <w:rsid w:val="0012360F"/>
    <w:rsid w:val="00124152"/>
    <w:rsid w:val="00133D5A"/>
    <w:rsid w:val="00141779"/>
    <w:rsid w:val="00154A74"/>
    <w:rsid w:val="00154D5B"/>
    <w:rsid w:val="00160635"/>
    <w:rsid w:val="00163C4D"/>
    <w:rsid w:val="00176CA2"/>
    <w:rsid w:val="001814D1"/>
    <w:rsid w:val="00181E89"/>
    <w:rsid w:val="00183541"/>
    <w:rsid w:val="0019313B"/>
    <w:rsid w:val="001A54CA"/>
    <w:rsid w:val="001B2F1B"/>
    <w:rsid w:val="001B3BF5"/>
    <w:rsid w:val="001B7A5E"/>
    <w:rsid w:val="001C0CFF"/>
    <w:rsid w:val="001C51F8"/>
    <w:rsid w:val="001D353A"/>
    <w:rsid w:val="001E3F55"/>
    <w:rsid w:val="001E6483"/>
    <w:rsid w:val="00202599"/>
    <w:rsid w:val="0021378C"/>
    <w:rsid w:val="00223BA6"/>
    <w:rsid w:val="0022533B"/>
    <w:rsid w:val="00235FF7"/>
    <w:rsid w:val="00261D79"/>
    <w:rsid w:val="00262088"/>
    <w:rsid w:val="00264360"/>
    <w:rsid w:val="002825C1"/>
    <w:rsid w:val="00283494"/>
    <w:rsid w:val="002840B8"/>
    <w:rsid w:val="002A0811"/>
    <w:rsid w:val="002A6151"/>
    <w:rsid w:val="002A7426"/>
    <w:rsid w:val="002B399E"/>
    <w:rsid w:val="002C3572"/>
    <w:rsid w:val="002C4B94"/>
    <w:rsid w:val="002C67A7"/>
    <w:rsid w:val="002D1AAD"/>
    <w:rsid w:val="003116D0"/>
    <w:rsid w:val="00321C12"/>
    <w:rsid w:val="00322D5C"/>
    <w:rsid w:val="00334949"/>
    <w:rsid w:val="0036429F"/>
    <w:rsid w:val="003740B9"/>
    <w:rsid w:val="00387147"/>
    <w:rsid w:val="003A3726"/>
    <w:rsid w:val="003A53DF"/>
    <w:rsid w:val="003A700F"/>
    <w:rsid w:val="003B68D0"/>
    <w:rsid w:val="003C0B0A"/>
    <w:rsid w:val="003C0DA2"/>
    <w:rsid w:val="003C51DB"/>
    <w:rsid w:val="003D0297"/>
    <w:rsid w:val="003E1394"/>
    <w:rsid w:val="003E7BCB"/>
    <w:rsid w:val="003F30AF"/>
    <w:rsid w:val="003F393E"/>
    <w:rsid w:val="00404991"/>
    <w:rsid w:val="004113C0"/>
    <w:rsid w:val="0041628C"/>
    <w:rsid w:val="004171A5"/>
    <w:rsid w:val="004271C7"/>
    <w:rsid w:val="004328E8"/>
    <w:rsid w:val="0043555F"/>
    <w:rsid w:val="00435D44"/>
    <w:rsid w:val="004364B5"/>
    <w:rsid w:val="0046002C"/>
    <w:rsid w:val="0046020A"/>
    <w:rsid w:val="0047195A"/>
    <w:rsid w:val="00477230"/>
    <w:rsid w:val="00485DED"/>
    <w:rsid w:val="00486AC1"/>
    <w:rsid w:val="0048710C"/>
    <w:rsid w:val="00487D58"/>
    <w:rsid w:val="004915C1"/>
    <w:rsid w:val="004A3E95"/>
    <w:rsid w:val="004C497E"/>
    <w:rsid w:val="004C7C36"/>
    <w:rsid w:val="004D2B90"/>
    <w:rsid w:val="004E02CD"/>
    <w:rsid w:val="004E3831"/>
    <w:rsid w:val="004E7010"/>
    <w:rsid w:val="004F63CD"/>
    <w:rsid w:val="005360C4"/>
    <w:rsid w:val="00552876"/>
    <w:rsid w:val="00553125"/>
    <w:rsid w:val="00566E60"/>
    <w:rsid w:val="00577FA9"/>
    <w:rsid w:val="005801D8"/>
    <w:rsid w:val="005807CE"/>
    <w:rsid w:val="005B0E7C"/>
    <w:rsid w:val="005B6A63"/>
    <w:rsid w:val="005B6DBE"/>
    <w:rsid w:val="005E12BA"/>
    <w:rsid w:val="005F00FF"/>
    <w:rsid w:val="005F4816"/>
    <w:rsid w:val="00601E21"/>
    <w:rsid w:val="006038E6"/>
    <w:rsid w:val="00620359"/>
    <w:rsid w:val="006275BA"/>
    <w:rsid w:val="0065238B"/>
    <w:rsid w:val="00652A23"/>
    <w:rsid w:val="0065691B"/>
    <w:rsid w:val="00656F09"/>
    <w:rsid w:val="006611FE"/>
    <w:rsid w:val="00663B1A"/>
    <w:rsid w:val="0067239D"/>
    <w:rsid w:val="00675631"/>
    <w:rsid w:val="006961FD"/>
    <w:rsid w:val="006A2687"/>
    <w:rsid w:val="006A2BEE"/>
    <w:rsid w:val="006A4A42"/>
    <w:rsid w:val="006A593C"/>
    <w:rsid w:val="006B3AD3"/>
    <w:rsid w:val="006C0233"/>
    <w:rsid w:val="006C50F7"/>
    <w:rsid w:val="006D3D09"/>
    <w:rsid w:val="006E293D"/>
    <w:rsid w:val="006F79D2"/>
    <w:rsid w:val="007023B2"/>
    <w:rsid w:val="00702F5B"/>
    <w:rsid w:val="00707D83"/>
    <w:rsid w:val="00713093"/>
    <w:rsid w:val="0073093C"/>
    <w:rsid w:val="007338FB"/>
    <w:rsid w:val="007424F5"/>
    <w:rsid w:val="0074379E"/>
    <w:rsid w:val="0074515C"/>
    <w:rsid w:val="007457AF"/>
    <w:rsid w:val="007552FA"/>
    <w:rsid w:val="0076205B"/>
    <w:rsid w:val="00763893"/>
    <w:rsid w:val="0076714F"/>
    <w:rsid w:val="00782D91"/>
    <w:rsid w:val="0078535C"/>
    <w:rsid w:val="007943C7"/>
    <w:rsid w:val="007A3586"/>
    <w:rsid w:val="007A38C1"/>
    <w:rsid w:val="007B6B8E"/>
    <w:rsid w:val="007C0BD4"/>
    <w:rsid w:val="007C26F2"/>
    <w:rsid w:val="007E0EDD"/>
    <w:rsid w:val="00805D71"/>
    <w:rsid w:val="0080630D"/>
    <w:rsid w:val="00814F98"/>
    <w:rsid w:val="00821C55"/>
    <w:rsid w:val="008269E5"/>
    <w:rsid w:val="00826AAC"/>
    <w:rsid w:val="00832905"/>
    <w:rsid w:val="008332B0"/>
    <w:rsid w:val="00834270"/>
    <w:rsid w:val="0084346A"/>
    <w:rsid w:val="008647D2"/>
    <w:rsid w:val="008647EF"/>
    <w:rsid w:val="0086507A"/>
    <w:rsid w:val="008679D7"/>
    <w:rsid w:val="00870F55"/>
    <w:rsid w:val="00884929"/>
    <w:rsid w:val="008A0D0C"/>
    <w:rsid w:val="008A281C"/>
    <w:rsid w:val="008B0487"/>
    <w:rsid w:val="008B66C8"/>
    <w:rsid w:val="008C749A"/>
    <w:rsid w:val="008D305E"/>
    <w:rsid w:val="008E3016"/>
    <w:rsid w:val="00900182"/>
    <w:rsid w:val="009105BE"/>
    <w:rsid w:val="009135DC"/>
    <w:rsid w:val="00913DFB"/>
    <w:rsid w:val="00926771"/>
    <w:rsid w:val="00930F57"/>
    <w:rsid w:val="009368F5"/>
    <w:rsid w:val="00945571"/>
    <w:rsid w:val="00982FD2"/>
    <w:rsid w:val="0098651E"/>
    <w:rsid w:val="009908CF"/>
    <w:rsid w:val="009925A2"/>
    <w:rsid w:val="00994AC2"/>
    <w:rsid w:val="009A43B8"/>
    <w:rsid w:val="009B4D55"/>
    <w:rsid w:val="009C0FAA"/>
    <w:rsid w:val="009D0828"/>
    <w:rsid w:val="009D0BB3"/>
    <w:rsid w:val="009D2BC8"/>
    <w:rsid w:val="009E6BAE"/>
    <w:rsid w:val="009F396F"/>
    <w:rsid w:val="009F7DC6"/>
    <w:rsid w:val="00A0144A"/>
    <w:rsid w:val="00A20E2C"/>
    <w:rsid w:val="00A22E0F"/>
    <w:rsid w:val="00A256D9"/>
    <w:rsid w:val="00A27222"/>
    <w:rsid w:val="00A340A1"/>
    <w:rsid w:val="00A404CF"/>
    <w:rsid w:val="00A56EF8"/>
    <w:rsid w:val="00A63465"/>
    <w:rsid w:val="00A90C23"/>
    <w:rsid w:val="00A96871"/>
    <w:rsid w:val="00A976DB"/>
    <w:rsid w:val="00A9784A"/>
    <w:rsid w:val="00AA0465"/>
    <w:rsid w:val="00AB4510"/>
    <w:rsid w:val="00AB465B"/>
    <w:rsid w:val="00AC1772"/>
    <w:rsid w:val="00AC65F0"/>
    <w:rsid w:val="00AD105E"/>
    <w:rsid w:val="00AD2B60"/>
    <w:rsid w:val="00AD79CF"/>
    <w:rsid w:val="00AE3D7C"/>
    <w:rsid w:val="00AF7F78"/>
    <w:rsid w:val="00B06B4B"/>
    <w:rsid w:val="00B2457C"/>
    <w:rsid w:val="00B45918"/>
    <w:rsid w:val="00B46708"/>
    <w:rsid w:val="00B47E28"/>
    <w:rsid w:val="00B53F99"/>
    <w:rsid w:val="00B614DE"/>
    <w:rsid w:val="00B6553C"/>
    <w:rsid w:val="00B848F4"/>
    <w:rsid w:val="00BA1201"/>
    <w:rsid w:val="00BA568D"/>
    <w:rsid w:val="00BC52CC"/>
    <w:rsid w:val="00BD3568"/>
    <w:rsid w:val="00C14F7E"/>
    <w:rsid w:val="00C17BD0"/>
    <w:rsid w:val="00C31D35"/>
    <w:rsid w:val="00C343DB"/>
    <w:rsid w:val="00C371D7"/>
    <w:rsid w:val="00C446C2"/>
    <w:rsid w:val="00C523FE"/>
    <w:rsid w:val="00C531C4"/>
    <w:rsid w:val="00C56FC5"/>
    <w:rsid w:val="00C61791"/>
    <w:rsid w:val="00C66F5C"/>
    <w:rsid w:val="00C7524C"/>
    <w:rsid w:val="00C872D1"/>
    <w:rsid w:val="00CA280B"/>
    <w:rsid w:val="00CB63EA"/>
    <w:rsid w:val="00CB681D"/>
    <w:rsid w:val="00CC012F"/>
    <w:rsid w:val="00CC55BB"/>
    <w:rsid w:val="00CC5EAF"/>
    <w:rsid w:val="00CD1AA0"/>
    <w:rsid w:val="00CD294F"/>
    <w:rsid w:val="00CD3991"/>
    <w:rsid w:val="00CE031F"/>
    <w:rsid w:val="00CE6724"/>
    <w:rsid w:val="00CF1EF6"/>
    <w:rsid w:val="00CF3A23"/>
    <w:rsid w:val="00D03FE7"/>
    <w:rsid w:val="00D04E09"/>
    <w:rsid w:val="00D06633"/>
    <w:rsid w:val="00D20E82"/>
    <w:rsid w:val="00D22CB4"/>
    <w:rsid w:val="00D24C83"/>
    <w:rsid w:val="00D26B62"/>
    <w:rsid w:val="00D30F9D"/>
    <w:rsid w:val="00D33369"/>
    <w:rsid w:val="00D35E81"/>
    <w:rsid w:val="00D410D2"/>
    <w:rsid w:val="00D524C5"/>
    <w:rsid w:val="00D54299"/>
    <w:rsid w:val="00D70DB4"/>
    <w:rsid w:val="00D85BE5"/>
    <w:rsid w:val="00DB1D07"/>
    <w:rsid w:val="00DC2328"/>
    <w:rsid w:val="00DC29A4"/>
    <w:rsid w:val="00E10C64"/>
    <w:rsid w:val="00E11180"/>
    <w:rsid w:val="00E13712"/>
    <w:rsid w:val="00E25EB2"/>
    <w:rsid w:val="00E26919"/>
    <w:rsid w:val="00E26F65"/>
    <w:rsid w:val="00E3487F"/>
    <w:rsid w:val="00E43BF7"/>
    <w:rsid w:val="00E77C58"/>
    <w:rsid w:val="00E91ABB"/>
    <w:rsid w:val="00E93CD0"/>
    <w:rsid w:val="00EB01A9"/>
    <w:rsid w:val="00EB4786"/>
    <w:rsid w:val="00ED691B"/>
    <w:rsid w:val="00EE72AB"/>
    <w:rsid w:val="00EE7558"/>
    <w:rsid w:val="00EF0C0A"/>
    <w:rsid w:val="00EF14BD"/>
    <w:rsid w:val="00F00716"/>
    <w:rsid w:val="00F01708"/>
    <w:rsid w:val="00F07DB2"/>
    <w:rsid w:val="00F13960"/>
    <w:rsid w:val="00F235D3"/>
    <w:rsid w:val="00F41AC6"/>
    <w:rsid w:val="00F44973"/>
    <w:rsid w:val="00F52A38"/>
    <w:rsid w:val="00F6226C"/>
    <w:rsid w:val="00F634CF"/>
    <w:rsid w:val="00F75AF0"/>
    <w:rsid w:val="00F77E3C"/>
    <w:rsid w:val="00F82CC2"/>
    <w:rsid w:val="00F8391D"/>
    <w:rsid w:val="00F86534"/>
    <w:rsid w:val="00FB1253"/>
    <w:rsid w:val="00FB20EA"/>
    <w:rsid w:val="00FD0E3C"/>
    <w:rsid w:val="00FD43E3"/>
    <w:rsid w:val="00FD4A9A"/>
    <w:rsid w:val="00FD589A"/>
    <w:rsid w:val="00FD5950"/>
    <w:rsid w:val="00FD6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qFormat/>
    <w:pPr>
      <w:keepNext/>
      <w:keepLines/>
      <w:jc w:val="center"/>
      <w:outlineLvl w:val="0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2">
    <w:name w:val="heading 2"/>
    <w:basedOn w:val="a"/>
    <w:next w:val="a"/>
    <w:link w:val="20"/>
    <w:qFormat/>
    <w:pPr>
      <w:keepNext/>
      <w:keepLines/>
      <w:jc w:val="center"/>
      <w:outlineLvl w:val="1"/>
    </w:pPr>
    <w:rPr>
      <w:rFonts w:ascii="Times New Roman" w:eastAsia="Times New Roman" w:hAnsi="Times New Roman" w:cs="Times New Roman"/>
      <w:b/>
      <w:sz w:val="22"/>
      <w:szCs w:val="22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42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740B9"/>
    <w:rPr>
      <w:rFonts w:ascii="Times New Roman" w:eastAsia="Times New Roman" w:hAnsi="Times New Roman" w:cs="Times New Roman"/>
      <w:b/>
      <w:sz w:val="22"/>
      <w:szCs w:val="22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ConsPlusNormal">
    <w:name w:val="ConsPlusNormal"/>
    <w:rsid w:val="002C4B94"/>
    <w:pPr>
      <w:widowControl w:val="0"/>
      <w:autoSpaceDE w:val="0"/>
      <w:autoSpaceDN w:val="0"/>
      <w:adjustRightInd w:val="0"/>
    </w:pPr>
    <w:rPr>
      <w:rFonts w:eastAsia="Times New Roman"/>
      <w:color w:val="auto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F1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EF6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next w:val="a9"/>
    <w:uiPriority w:val="34"/>
    <w:qFormat/>
    <w:rsid w:val="009925A2"/>
    <w:pPr>
      <w:spacing w:after="160"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9925A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0F492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F4921"/>
  </w:style>
  <w:style w:type="paragraph" w:styleId="ac">
    <w:name w:val="footer"/>
    <w:basedOn w:val="a"/>
    <w:link w:val="ad"/>
    <w:uiPriority w:val="99"/>
    <w:unhideWhenUsed/>
    <w:rsid w:val="000F492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F4921"/>
  </w:style>
  <w:style w:type="character" w:styleId="ae">
    <w:name w:val="Hyperlink"/>
    <w:basedOn w:val="a0"/>
    <w:uiPriority w:val="99"/>
    <w:unhideWhenUsed/>
    <w:rsid w:val="00763893"/>
    <w:rPr>
      <w:color w:val="0563C1" w:themeColor="hyperlink"/>
      <w:u w:val="single"/>
    </w:rPr>
  </w:style>
  <w:style w:type="paragraph" w:styleId="af">
    <w:name w:val="Body Text"/>
    <w:basedOn w:val="a"/>
    <w:link w:val="af0"/>
    <w:rsid w:val="003740B9"/>
    <w:pPr>
      <w:jc w:val="center"/>
    </w:pPr>
    <w:rPr>
      <w:rFonts w:ascii="Times New Roman" w:eastAsia="Times New Roman" w:hAnsi="Times New Roman" w:cs="Times New Roman"/>
      <w:b/>
      <w:smallCaps/>
      <w:color w:val="auto"/>
      <w:sz w:val="26"/>
      <w:szCs w:val="20"/>
    </w:rPr>
  </w:style>
  <w:style w:type="character" w:customStyle="1" w:styleId="af0">
    <w:name w:val="Основной текст Знак"/>
    <w:basedOn w:val="a0"/>
    <w:link w:val="af"/>
    <w:rsid w:val="003740B9"/>
    <w:rPr>
      <w:rFonts w:ascii="Times New Roman" w:eastAsia="Times New Roman" w:hAnsi="Times New Roman" w:cs="Times New Roman"/>
      <w:b/>
      <w:smallCaps/>
      <w:color w:val="auto"/>
      <w:sz w:val="26"/>
      <w:szCs w:val="20"/>
    </w:rPr>
  </w:style>
  <w:style w:type="character" w:styleId="af1">
    <w:name w:val="footnote reference"/>
    <w:basedOn w:val="a0"/>
    <w:uiPriority w:val="99"/>
    <w:semiHidden/>
    <w:unhideWhenUsed/>
    <w:rsid w:val="003A53DF"/>
    <w:rPr>
      <w:vertAlign w:val="superscript"/>
    </w:rPr>
  </w:style>
  <w:style w:type="character" w:customStyle="1" w:styleId="70">
    <w:name w:val="Заголовок 7 Знак"/>
    <w:basedOn w:val="a0"/>
    <w:link w:val="7"/>
    <w:uiPriority w:val="9"/>
    <w:rsid w:val="002A74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2">
    <w:name w:val="footnote text"/>
    <w:basedOn w:val="a"/>
    <w:link w:val="af3"/>
    <w:uiPriority w:val="99"/>
    <w:semiHidden/>
    <w:unhideWhenUsed/>
    <w:rsid w:val="00D24C83"/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D24C83"/>
    <w:rPr>
      <w:rFonts w:ascii="Calibri" w:eastAsia="Calibri" w:hAnsi="Calibri" w:cs="Times New Roman"/>
      <w:color w:val="auto"/>
      <w:sz w:val="20"/>
      <w:szCs w:val="20"/>
      <w:lang w:eastAsia="en-US"/>
    </w:rPr>
  </w:style>
  <w:style w:type="paragraph" w:customStyle="1" w:styleId="af4">
    <w:name w:val="Знак Знак Знак Знак"/>
    <w:basedOn w:val="a"/>
    <w:rsid w:val="001B7A5E"/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af5">
    <w:name w:val="Normal (Web)"/>
    <w:basedOn w:val="a"/>
    <w:uiPriority w:val="99"/>
    <w:rsid w:val="001B7A5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1">
    <w:name w:val="Body Text Indent 2"/>
    <w:basedOn w:val="a"/>
    <w:link w:val="22"/>
    <w:uiPriority w:val="99"/>
    <w:unhideWhenUsed/>
    <w:rsid w:val="00160635"/>
    <w:pPr>
      <w:spacing w:after="120" w:line="480" w:lineRule="auto"/>
      <w:ind w:left="283"/>
    </w:pPr>
    <w:rPr>
      <w:rFonts w:eastAsia="Times New Roman" w:cs="Times New Roman"/>
      <w:color w:val="auto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60635"/>
    <w:rPr>
      <w:rFonts w:eastAsia="Times New Roman" w:cs="Times New Roman"/>
      <w:color w:val="auto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qFormat/>
    <w:pPr>
      <w:keepNext/>
      <w:keepLines/>
      <w:jc w:val="center"/>
      <w:outlineLvl w:val="0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2">
    <w:name w:val="heading 2"/>
    <w:basedOn w:val="a"/>
    <w:next w:val="a"/>
    <w:link w:val="20"/>
    <w:qFormat/>
    <w:pPr>
      <w:keepNext/>
      <w:keepLines/>
      <w:jc w:val="center"/>
      <w:outlineLvl w:val="1"/>
    </w:pPr>
    <w:rPr>
      <w:rFonts w:ascii="Times New Roman" w:eastAsia="Times New Roman" w:hAnsi="Times New Roman" w:cs="Times New Roman"/>
      <w:b/>
      <w:sz w:val="22"/>
      <w:szCs w:val="22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42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740B9"/>
    <w:rPr>
      <w:rFonts w:ascii="Times New Roman" w:eastAsia="Times New Roman" w:hAnsi="Times New Roman" w:cs="Times New Roman"/>
      <w:b/>
      <w:sz w:val="22"/>
      <w:szCs w:val="22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ConsPlusNormal">
    <w:name w:val="ConsPlusNormal"/>
    <w:rsid w:val="002C4B94"/>
    <w:pPr>
      <w:widowControl w:val="0"/>
      <w:autoSpaceDE w:val="0"/>
      <w:autoSpaceDN w:val="0"/>
      <w:adjustRightInd w:val="0"/>
    </w:pPr>
    <w:rPr>
      <w:rFonts w:eastAsia="Times New Roman"/>
      <w:color w:val="auto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F1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EF6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next w:val="a9"/>
    <w:uiPriority w:val="34"/>
    <w:qFormat/>
    <w:rsid w:val="009925A2"/>
    <w:pPr>
      <w:spacing w:after="160"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9925A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0F492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F4921"/>
  </w:style>
  <w:style w:type="paragraph" w:styleId="ac">
    <w:name w:val="footer"/>
    <w:basedOn w:val="a"/>
    <w:link w:val="ad"/>
    <w:uiPriority w:val="99"/>
    <w:unhideWhenUsed/>
    <w:rsid w:val="000F492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F4921"/>
  </w:style>
  <w:style w:type="character" w:styleId="ae">
    <w:name w:val="Hyperlink"/>
    <w:basedOn w:val="a0"/>
    <w:uiPriority w:val="99"/>
    <w:unhideWhenUsed/>
    <w:rsid w:val="00763893"/>
    <w:rPr>
      <w:color w:val="0563C1" w:themeColor="hyperlink"/>
      <w:u w:val="single"/>
    </w:rPr>
  </w:style>
  <w:style w:type="paragraph" w:styleId="af">
    <w:name w:val="Body Text"/>
    <w:basedOn w:val="a"/>
    <w:link w:val="af0"/>
    <w:rsid w:val="003740B9"/>
    <w:pPr>
      <w:jc w:val="center"/>
    </w:pPr>
    <w:rPr>
      <w:rFonts w:ascii="Times New Roman" w:eastAsia="Times New Roman" w:hAnsi="Times New Roman" w:cs="Times New Roman"/>
      <w:b/>
      <w:smallCaps/>
      <w:color w:val="auto"/>
      <w:sz w:val="26"/>
      <w:szCs w:val="20"/>
    </w:rPr>
  </w:style>
  <w:style w:type="character" w:customStyle="1" w:styleId="af0">
    <w:name w:val="Основной текст Знак"/>
    <w:basedOn w:val="a0"/>
    <w:link w:val="af"/>
    <w:rsid w:val="003740B9"/>
    <w:rPr>
      <w:rFonts w:ascii="Times New Roman" w:eastAsia="Times New Roman" w:hAnsi="Times New Roman" w:cs="Times New Roman"/>
      <w:b/>
      <w:smallCaps/>
      <w:color w:val="auto"/>
      <w:sz w:val="26"/>
      <w:szCs w:val="20"/>
    </w:rPr>
  </w:style>
  <w:style w:type="character" w:styleId="af1">
    <w:name w:val="footnote reference"/>
    <w:basedOn w:val="a0"/>
    <w:uiPriority w:val="99"/>
    <w:semiHidden/>
    <w:unhideWhenUsed/>
    <w:rsid w:val="003A53DF"/>
    <w:rPr>
      <w:vertAlign w:val="superscript"/>
    </w:rPr>
  </w:style>
  <w:style w:type="character" w:customStyle="1" w:styleId="70">
    <w:name w:val="Заголовок 7 Знак"/>
    <w:basedOn w:val="a0"/>
    <w:link w:val="7"/>
    <w:uiPriority w:val="9"/>
    <w:rsid w:val="002A74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2">
    <w:name w:val="footnote text"/>
    <w:basedOn w:val="a"/>
    <w:link w:val="af3"/>
    <w:uiPriority w:val="99"/>
    <w:semiHidden/>
    <w:unhideWhenUsed/>
    <w:rsid w:val="00D24C83"/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D24C83"/>
    <w:rPr>
      <w:rFonts w:ascii="Calibri" w:eastAsia="Calibri" w:hAnsi="Calibri" w:cs="Times New Roman"/>
      <w:color w:val="auto"/>
      <w:sz w:val="20"/>
      <w:szCs w:val="20"/>
      <w:lang w:eastAsia="en-US"/>
    </w:rPr>
  </w:style>
  <w:style w:type="paragraph" w:customStyle="1" w:styleId="af4">
    <w:name w:val="Знак Знак Знак Знак"/>
    <w:basedOn w:val="a"/>
    <w:rsid w:val="001B7A5E"/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af5">
    <w:name w:val="Normal (Web)"/>
    <w:basedOn w:val="a"/>
    <w:uiPriority w:val="99"/>
    <w:rsid w:val="001B7A5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1">
    <w:name w:val="Body Text Indent 2"/>
    <w:basedOn w:val="a"/>
    <w:link w:val="22"/>
    <w:uiPriority w:val="99"/>
    <w:unhideWhenUsed/>
    <w:rsid w:val="00160635"/>
    <w:pPr>
      <w:spacing w:after="120" w:line="480" w:lineRule="auto"/>
      <w:ind w:left="283"/>
    </w:pPr>
    <w:rPr>
      <w:rFonts w:eastAsia="Times New Roman" w:cs="Times New Roman"/>
      <w:color w:val="auto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60635"/>
    <w:rPr>
      <w:rFonts w:eastAsia="Times New Roman" w:cs="Times New Roman"/>
      <w:color w:val="auto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6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62F7C-875D-49E0-AF4B-ECB443E96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6617</Words>
  <Characters>37721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Гончарова Лариса Александровна</cp:lastModifiedBy>
  <cp:revision>2</cp:revision>
  <cp:lastPrinted>2018-04-26T12:25:00Z</cp:lastPrinted>
  <dcterms:created xsi:type="dcterms:W3CDTF">2019-08-28T08:03:00Z</dcterms:created>
  <dcterms:modified xsi:type="dcterms:W3CDTF">2019-08-28T08:03:00Z</dcterms:modified>
</cp:coreProperties>
</file>