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49" w:rsidRPr="00395890" w:rsidRDefault="000E0574" w:rsidP="00A85992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395890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Добрый день, Уважаемые коллеги и гости</w:t>
      </w:r>
    </w:p>
    <w:p w:rsidR="00395890" w:rsidRDefault="00395890" w:rsidP="00395890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4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ПРЕДСТАВЛЯЮ ВАМ ДОКЛАД  НА ТЕМУ</w:t>
      </w:r>
    </w:p>
    <w:p w:rsidR="00F21F16" w:rsidRPr="00F21F16" w:rsidRDefault="00F21F16" w:rsidP="00F21F16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контрольно-надзорной деятельности</w:t>
      </w:r>
      <w:proofErr w:type="gramStart"/>
      <w:r w:rsidRPr="00F2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2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 - Поволжского управления Ростехнадзора за первое полугодие 20</w:t>
      </w:r>
      <w:r w:rsidR="0092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2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первым полугодием 20</w:t>
      </w:r>
      <w:r w:rsidR="0092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F2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области строительного надзора. </w:t>
      </w:r>
    </w:p>
    <w:p w:rsidR="00A85992" w:rsidRPr="00A85992" w:rsidRDefault="00436F32" w:rsidP="00A85992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A8599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Государственный строительный надзор</w:t>
      </w:r>
      <w:r w:rsidR="004A47CB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осуществляется </w:t>
      </w:r>
      <w:r w:rsidR="00A8599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</w:t>
      </w:r>
      <w:r w:rsidR="00A85992" w:rsidRPr="00A8599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при строительстве, реконструкции объектов капитального строительства </w:t>
      </w:r>
    </w:p>
    <w:p w:rsidR="00436F32" w:rsidRPr="00A85992" w:rsidRDefault="00436F32" w:rsidP="0022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4A16" w:rsidRDefault="006B37A9" w:rsidP="00C31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поднадзорных объектов капитального строительства, </w:t>
      </w:r>
      <w:r w:rsidR="008B1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51D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55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355</w:t>
      </w:r>
      <w:r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51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3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</w:p>
    <w:p w:rsidR="006B37A9" w:rsidRPr="006B37A9" w:rsidRDefault="008B151D" w:rsidP="00C31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="006B37A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1D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B37A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</w:t>
      </w:r>
      <w:r w:rsidR="0087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E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5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B37A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51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B37A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реконструкции. </w:t>
      </w:r>
    </w:p>
    <w:p w:rsidR="006B37A9" w:rsidRPr="00395890" w:rsidRDefault="006B37A9" w:rsidP="00750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поднадзорных объектов по видам</w:t>
      </w:r>
      <w:r w:rsidR="00E3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представлено </w:t>
      </w:r>
      <w:r w:rsidR="00395890" w:rsidRPr="003958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слайд</w:t>
      </w:r>
      <w:r w:rsidR="00F21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 </w:t>
      </w:r>
    </w:p>
    <w:p w:rsidR="006B37A9" w:rsidRPr="006B37A9" w:rsidRDefault="006B37A9" w:rsidP="006B37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843"/>
        <w:gridCol w:w="1843"/>
      </w:tblGrid>
      <w:tr w:rsidR="006B37A9" w:rsidRPr="006B37A9" w:rsidTr="008B151D">
        <w:trPr>
          <w:trHeight w:val="402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7A9" w:rsidRPr="006B37A9" w:rsidRDefault="006B37A9" w:rsidP="006B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поднадзорного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A9" w:rsidRPr="006B37A9" w:rsidRDefault="006B37A9" w:rsidP="006B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поднадзорных объектов</w:t>
            </w:r>
          </w:p>
          <w:p w:rsidR="006B37A9" w:rsidRPr="006B37A9" w:rsidRDefault="008B151D" w:rsidP="005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мес. </w:t>
            </w:r>
            <w:r w:rsidR="006B37A9"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9" w:rsidRPr="006B37A9" w:rsidRDefault="006B37A9" w:rsidP="006B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поднадзорных объектов </w:t>
            </w:r>
          </w:p>
          <w:p w:rsidR="006B37A9" w:rsidRPr="006B37A9" w:rsidRDefault="008B151D" w:rsidP="005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мес. </w:t>
            </w:r>
            <w:r w:rsidR="0055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51DA8" w:rsidRPr="006B37A9" w:rsidTr="008B151D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DA8" w:rsidRPr="006B37A9" w:rsidRDefault="00551DA8" w:rsidP="006B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федерального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A8" w:rsidRPr="000B4505" w:rsidRDefault="00551DA8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A8" w:rsidRPr="000B4505" w:rsidRDefault="00551DA8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51DA8" w:rsidRPr="006B37A9" w:rsidTr="008B151D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DA8" w:rsidRPr="006B37A9" w:rsidRDefault="00551DA8" w:rsidP="006B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 I,II класса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A8" w:rsidRPr="006B2B07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A8" w:rsidRPr="006B2B07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DA8" w:rsidRPr="006B37A9" w:rsidTr="008B151D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DA8" w:rsidRPr="006B37A9" w:rsidRDefault="00551DA8" w:rsidP="006B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электропередачи и иные объекты электросетевого хозяйства напряжением 330 КВ и более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A8" w:rsidRPr="006B2B07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A8" w:rsidRPr="006B2B07" w:rsidRDefault="00551DA8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DA8" w:rsidRPr="006B37A9" w:rsidTr="008B151D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DA8" w:rsidRPr="006B37A9" w:rsidRDefault="00551DA8" w:rsidP="006B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космической инфраструктуры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A8" w:rsidRPr="000B4505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A8" w:rsidRPr="000B4505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1DA8" w:rsidRPr="006B37A9" w:rsidTr="008B151D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DA8" w:rsidRPr="006B37A9" w:rsidRDefault="00551DA8" w:rsidP="006B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авиационной инфраструктуры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A8" w:rsidRPr="006B2B07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A8" w:rsidRPr="006B2B07" w:rsidRDefault="00551DA8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1DA8" w:rsidRPr="006B37A9" w:rsidTr="008B151D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DA8" w:rsidRPr="006B37A9" w:rsidRDefault="00551DA8" w:rsidP="006B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инфраструктуры железнодорожного транспорта общего пользования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A8" w:rsidRPr="006B2B07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A8" w:rsidRPr="006B2B07" w:rsidRDefault="00551DA8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1DA8" w:rsidRPr="006B37A9" w:rsidTr="008B151D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DA8" w:rsidRPr="006B37A9" w:rsidRDefault="00551DA8" w:rsidP="006B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Метрополитены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A8" w:rsidRPr="006B2B07" w:rsidRDefault="00551DA8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A8" w:rsidRPr="006B2B07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FA7" w:rsidRPr="006B37A9" w:rsidTr="008B151D">
        <w:trPr>
          <w:trHeight w:val="402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FA7" w:rsidRPr="006B37A9" w:rsidRDefault="001B6FA7" w:rsidP="006B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производственные объекты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A7" w:rsidRPr="006B2B07" w:rsidRDefault="001B6FA7" w:rsidP="009D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D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7" w:rsidRPr="006B2B07" w:rsidRDefault="009D4C60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551DA8" w:rsidRPr="006B37A9" w:rsidTr="008B151D">
        <w:trPr>
          <w:trHeight w:val="402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DA8" w:rsidRPr="006B37A9" w:rsidRDefault="00551DA8" w:rsidP="006B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объекты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A8" w:rsidRPr="006B2B07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A8" w:rsidRPr="006B2B07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1DA8" w:rsidRPr="006B37A9" w:rsidTr="001B341C">
        <w:trPr>
          <w:trHeight w:val="389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DA8" w:rsidRDefault="00551DA8" w:rsidP="001B34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1B3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ъекты обороны и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A8" w:rsidRPr="006B2B07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A8" w:rsidRPr="006B2B07" w:rsidRDefault="001B6FA7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1DA8" w:rsidRPr="006B37A9" w:rsidTr="008B151D">
        <w:trPr>
          <w:trHeight w:val="643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DA8" w:rsidRPr="008B151D" w:rsidRDefault="00551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1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бъекты, связанные с размещением и обезвреживанием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тходов I - V классов 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A8" w:rsidRPr="000B4505" w:rsidRDefault="00551DA8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A8" w:rsidRPr="000B4505" w:rsidRDefault="00551DA8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1DA8" w:rsidRPr="006B37A9" w:rsidTr="008B151D">
        <w:trPr>
          <w:trHeight w:val="402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DA8" w:rsidRPr="008B151D" w:rsidRDefault="00551DA8" w:rsidP="001B34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1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объекты, определенные Правительством Российской Федерации;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A8" w:rsidRPr="000B4505" w:rsidRDefault="00551DA8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A8" w:rsidRPr="000B4505" w:rsidRDefault="00551DA8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1DA8" w:rsidRPr="006B37A9" w:rsidTr="008B151D">
        <w:trPr>
          <w:trHeight w:val="420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A8" w:rsidRPr="006B37A9" w:rsidRDefault="00551DA8" w:rsidP="006B3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r w:rsidRPr="006B3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A8" w:rsidRPr="006B2B07" w:rsidRDefault="00551DA8" w:rsidP="001B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DA8" w:rsidRPr="006B2B07" w:rsidRDefault="00551DA8" w:rsidP="00DB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</w:tbl>
    <w:p w:rsidR="008A5E93" w:rsidRDefault="008A5E93" w:rsidP="008763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A9" w:rsidRPr="006B37A9" w:rsidRDefault="006B37A9" w:rsidP="008763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поднадзорных объектов строительства составляют опасные производственные объекты, в числе которых преобладают объекты обустройства месторождений.</w:t>
      </w:r>
    </w:p>
    <w:p w:rsidR="00E84E02" w:rsidRDefault="00E73A5F" w:rsidP="001D4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6 месяцев 20</w:t>
      </w:r>
      <w:r w:rsidR="00551D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</w:t>
      </w:r>
      <w:r w:rsidR="006B37A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осуществлении государственного строительного надзора Управлением проведено </w:t>
      </w:r>
      <w:r w:rsidR="00EA5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DA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B37A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551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B37A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8C400B" w:rsidRPr="008C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0B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6B37A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по программе проверок</w:t>
      </w:r>
      <w:r w:rsidR="00E3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DA8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6B37A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3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основаниям</w:t>
      </w:r>
      <w:r w:rsidR="00E3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B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DA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A03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7A9" w:rsidRPr="001D4A16" w:rsidRDefault="001D4A16" w:rsidP="001D4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4A1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СЛАЙД </w:t>
      </w:r>
      <w:r w:rsidR="00E87C6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</w:t>
      </w:r>
      <w:r w:rsidR="006B37A9" w:rsidRPr="001D4A1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E87C6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данные представлены на слайде </w:t>
      </w:r>
    </w:p>
    <w:p w:rsidR="006B37A9" w:rsidRPr="006B37A9" w:rsidRDefault="006B37A9" w:rsidP="006B37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25527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37A9" w:rsidRPr="006B37A9" w:rsidRDefault="006B37A9" w:rsidP="006B37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A9" w:rsidRPr="006B37A9" w:rsidRDefault="00C540B4" w:rsidP="00A03F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</w:t>
      </w:r>
      <w:r w:rsidR="006B37A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проведенных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A0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6 ме</w:t>
      </w:r>
      <w:r w:rsidR="009D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08B5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 2019 года проведено</w:t>
      </w:r>
      <w:r w:rsidR="009D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 проверок)</w:t>
      </w:r>
      <w:r w:rsidR="006B37A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609" w:rsidRDefault="006B37A9" w:rsidP="001D4A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проверок было выявлено </w:t>
      </w:r>
      <w:r w:rsidR="00C540B4">
        <w:rPr>
          <w:rFonts w:ascii="Times New Roman" w:eastAsia="Times New Roman" w:hAnsi="Times New Roman" w:cs="Times New Roman"/>
          <w:sz w:val="28"/>
          <w:szCs w:val="28"/>
          <w:lang w:eastAsia="ru-RU"/>
        </w:rPr>
        <w:t>1035</w:t>
      </w:r>
      <w:r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EA5B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нарушений уменьшилось, в связи с увеличением количества проверок законченных строительством объектов</w:t>
      </w:r>
      <w:r w:rsidR="009D4C6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государственный строительный надзор за которыми осуществлялся более года</w:t>
      </w:r>
      <w:r w:rsidR="00963D31" w:rsidRPr="00963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60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E32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административных дел</w:t>
      </w:r>
      <w:r w:rsidR="00E3260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</w:t>
      </w:r>
      <w:r w:rsidR="00B56384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E3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60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A5B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32609" w:rsidRPr="006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</w:t>
      </w:r>
      <w:r w:rsidR="00EA5B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32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указаны на слайде.</w:t>
      </w:r>
    </w:p>
    <w:p w:rsidR="006B37A9" w:rsidRDefault="00E84E02" w:rsidP="00E84E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4E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E87C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E84E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63D31" w:rsidRPr="00E84E02" w:rsidRDefault="00963D31" w:rsidP="00E84E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3D3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206297C" wp14:editId="31725815">
            <wp:extent cx="6162675" cy="2505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4E02" w:rsidRDefault="00E84E02" w:rsidP="001D4A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</w:t>
      </w:r>
      <w:r w:rsidR="00E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B37A9" w:rsidRPr="001D4A16" w:rsidRDefault="006B37A9" w:rsidP="001D4A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видами нарушений, выявленных в рамках государственного строительного надзора, </w:t>
      </w:r>
      <w:proofErr w:type="gramStart"/>
      <w:r w:rsidR="001D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proofErr w:type="gramEnd"/>
      <w:r w:rsidR="001D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слайде</w:t>
      </w:r>
      <w:r w:rsidRPr="001D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1260" w:rsidRPr="00112100" w:rsidRDefault="00921260" w:rsidP="009212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отклонения от проектной документации, получившей положительное заключение государственной экспертизы;</w:t>
      </w:r>
    </w:p>
    <w:p w:rsidR="00921260" w:rsidRPr="00112100" w:rsidRDefault="00921260" w:rsidP="009212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сроков направления извещения о начале строительства; </w:t>
      </w:r>
    </w:p>
    <w:p w:rsidR="00921260" w:rsidRDefault="00921260" w:rsidP="009212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при ведении исполнительной документации (журналы работ, акты на скрытые работы и т.д.);</w:t>
      </w:r>
    </w:p>
    <w:p w:rsidR="00921260" w:rsidRDefault="00921260" w:rsidP="0092126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или неудовлетворительное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11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строительного контроля на объекте, нарушения организационного порядка строительства</w:t>
      </w:r>
      <w:r w:rsidRPr="00D15817">
        <w:rPr>
          <w:rFonts w:ascii="Times New Roman" w:hAnsi="Times New Roman" w:cs="Times New Roman"/>
          <w:bCs/>
          <w:color w:val="3C3C3C"/>
          <w:spacing w:val="2"/>
          <w:sz w:val="28"/>
          <w:szCs w:val="28"/>
        </w:rPr>
        <w:t xml:space="preserve"> </w:t>
      </w:r>
    </w:p>
    <w:p w:rsidR="00D15817" w:rsidRDefault="00D15817" w:rsidP="00921260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  <w:r w:rsidRPr="00D15817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 xml:space="preserve">Обзор изменений федерального </w:t>
      </w:r>
      <w:r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 xml:space="preserve">Градостроительного </w:t>
      </w:r>
      <w:r w:rsidRPr="00D15817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 xml:space="preserve">законодательства в сфере деятельности </w:t>
      </w:r>
      <w:proofErr w:type="spellStart"/>
      <w:r w:rsidRPr="00D15817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Ростехнадзора</w:t>
      </w:r>
      <w:proofErr w:type="spellEnd"/>
      <w:r w:rsidRPr="00D15817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 xml:space="preserve"> в 20</w:t>
      </w:r>
      <w:r w:rsidR="002B124A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20</w:t>
      </w:r>
      <w:r w:rsidRPr="00D15817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 xml:space="preserve"> году</w:t>
      </w:r>
    </w:p>
    <w:p w:rsidR="002B124A" w:rsidRDefault="002B124A" w:rsidP="002B124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spacing w:val="2"/>
          <w:sz w:val="28"/>
          <w:szCs w:val="28"/>
        </w:rPr>
      </w:pPr>
      <w:r w:rsidRPr="002B124A">
        <w:rPr>
          <w:b/>
          <w:spacing w:val="2"/>
          <w:sz w:val="28"/>
          <w:szCs w:val="28"/>
        </w:rPr>
        <w:t>Постановление Правительства РФ от 03.04.2020 N 438</w:t>
      </w:r>
      <w:r w:rsidRPr="00E9179D">
        <w:rPr>
          <w:spacing w:val="2"/>
          <w:sz w:val="28"/>
          <w:szCs w:val="28"/>
        </w:rPr>
        <w:t xml:space="preserve"> (ред. от 22.04.2020) </w:t>
      </w:r>
      <w:r>
        <w:rPr>
          <w:spacing w:val="2"/>
          <w:sz w:val="28"/>
          <w:szCs w:val="28"/>
        </w:rPr>
        <w:t>«</w:t>
      </w:r>
      <w:r w:rsidRPr="00E9179D">
        <w:rPr>
          <w:spacing w:val="2"/>
          <w:sz w:val="28"/>
          <w:szCs w:val="28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E9179D">
        <w:rPr>
          <w:spacing w:val="2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9179D">
        <w:rPr>
          <w:spacing w:val="2"/>
          <w:sz w:val="28"/>
          <w:szCs w:val="28"/>
        </w:rPr>
        <w:t xml:space="preserve"> и индивидуальных предпринимателей</w:t>
      </w:r>
      <w:r>
        <w:rPr>
          <w:spacing w:val="2"/>
          <w:sz w:val="28"/>
          <w:szCs w:val="28"/>
        </w:rPr>
        <w:t>».</w:t>
      </w:r>
      <w:r w:rsidRPr="00E9179D">
        <w:rPr>
          <w:spacing w:val="2"/>
          <w:sz w:val="28"/>
          <w:szCs w:val="28"/>
        </w:rPr>
        <w:t xml:space="preserve"> </w:t>
      </w:r>
    </w:p>
    <w:p w:rsidR="002B124A" w:rsidRDefault="0060036D" w:rsidP="00D70621">
      <w:pPr>
        <w:pStyle w:val="formattext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B124A" w:rsidRPr="002B124A">
        <w:rPr>
          <w:b/>
          <w:spacing w:val="2"/>
          <w:sz w:val="28"/>
          <w:szCs w:val="28"/>
        </w:rPr>
        <w:t xml:space="preserve">Постановление Правительства РФ от </w:t>
      </w:r>
      <w:proofErr w:type="spellStart"/>
      <w:proofErr w:type="gramStart"/>
      <w:r w:rsidR="002B124A" w:rsidRPr="002B124A">
        <w:rPr>
          <w:b/>
          <w:spacing w:val="2"/>
          <w:sz w:val="28"/>
          <w:szCs w:val="28"/>
        </w:rPr>
        <w:t>от</w:t>
      </w:r>
      <w:proofErr w:type="spellEnd"/>
      <w:proofErr w:type="gramEnd"/>
      <w:r w:rsidR="002B124A" w:rsidRPr="002B124A">
        <w:rPr>
          <w:b/>
          <w:spacing w:val="2"/>
          <w:sz w:val="28"/>
          <w:szCs w:val="28"/>
        </w:rPr>
        <w:t xml:space="preserve"> 22 апреля 2020 г. N 557</w:t>
      </w:r>
      <w:r w:rsidR="002B124A" w:rsidRPr="00E9179D">
        <w:rPr>
          <w:spacing w:val="2"/>
          <w:sz w:val="28"/>
          <w:szCs w:val="28"/>
        </w:rPr>
        <w:t xml:space="preserve"> </w:t>
      </w:r>
      <w:r w:rsidR="002B124A">
        <w:rPr>
          <w:spacing w:val="2"/>
          <w:sz w:val="28"/>
          <w:szCs w:val="28"/>
        </w:rPr>
        <w:t>«О</w:t>
      </w:r>
      <w:r w:rsidR="002B124A" w:rsidRPr="00E9179D">
        <w:rPr>
          <w:spacing w:val="2"/>
          <w:sz w:val="28"/>
          <w:szCs w:val="28"/>
        </w:rPr>
        <w:t xml:space="preserve"> внесении изменений</w:t>
      </w:r>
      <w:r w:rsidR="002B124A">
        <w:rPr>
          <w:spacing w:val="2"/>
          <w:sz w:val="28"/>
          <w:szCs w:val="28"/>
        </w:rPr>
        <w:t xml:space="preserve"> </w:t>
      </w:r>
      <w:r w:rsidR="002B124A" w:rsidRPr="00E9179D">
        <w:rPr>
          <w:spacing w:val="2"/>
          <w:sz w:val="28"/>
          <w:szCs w:val="28"/>
        </w:rPr>
        <w:t xml:space="preserve">в некоторые акты правительства </w:t>
      </w:r>
      <w:r w:rsidR="002B124A">
        <w:rPr>
          <w:spacing w:val="2"/>
          <w:sz w:val="28"/>
          <w:szCs w:val="28"/>
        </w:rPr>
        <w:t>Р</w:t>
      </w:r>
      <w:r w:rsidR="002B124A" w:rsidRPr="00E9179D">
        <w:rPr>
          <w:spacing w:val="2"/>
          <w:sz w:val="28"/>
          <w:szCs w:val="28"/>
        </w:rPr>
        <w:t xml:space="preserve">оссийской </w:t>
      </w:r>
      <w:r w:rsidR="002B124A">
        <w:rPr>
          <w:spacing w:val="2"/>
          <w:sz w:val="28"/>
          <w:szCs w:val="28"/>
        </w:rPr>
        <w:t>Ф</w:t>
      </w:r>
      <w:r w:rsidR="002B124A" w:rsidRPr="00E9179D">
        <w:rPr>
          <w:spacing w:val="2"/>
          <w:sz w:val="28"/>
          <w:szCs w:val="28"/>
        </w:rPr>
        <w:t>едерации</w:t>
      </w:r>
      <w:r w:rsidR="002B124A">
        <w:rPr>
          <w:spacing w:val="2"/>
          <w:sz w:val="28"/>
          <w:szCs w:val="28"/>
        </w:rPr>
        <w:t xml:space="preserve"> </w:t>
      </w:r>
      <w:r w:rsidR="002B124A" w:rsidRPr="00E9179D">
        <w:rPr>
          <w:spacing w:val="2"/>
          <w:sz w:val="28"/>
          <w:szCs w:val="28"/>
        </w:rPr>
        <w:t>в части установления особенностей осуществления</w:t>
      </w:r>
      <w:r w:rsidR="002B124A">
        <w:rPr>
          <w:spacing w:val="2"/>
          <w:sz w:val="28"/>
          <w:szCs w:val="28"/>
        </w:rPr>
        <w:t xml:space="preserve"> </w:t>
      </w:r>
      <w:r w:rsidR="002B124A" w:rsidRPr="00E9179D">
        <w:rPr>
          <w:spacing w:val="2"/>
          <w:sz w:val="28"/>
          <w:szCs w:val="28"/>
        </w:rPr>
        <w:t>контрольно-надзорной и разрешительной</w:t>
      </w:r>
      <w:r w:rsidR="002B124A">
        <w:rPr>
          <w:spacing w:val="2"/>
          <w:sz w:val="28"/>
          <w:szCs w:val="28"/>
        </w:rPr>
        <w:t xml:space="preserve"> </w:t>
      </w:r>
      <w:r w:rsidR="002B124A" w:rsidRPr="00E9179D">
        <w:rPr>
          <w:spacing w:val="2"/>
          <w:sz w:val="28"/>
          <w:szCs w:val="28"/>
        </w:rPr>
        <w:t>деятельности в 2020 году</w:t>
      </w:r>
      <w:r w:rsidR="002B124A">
        <w:rPr>
          <w:spacing w:val="2"/>
          <w:sz w:val="28"/>
          <w:szCs w:val="28"/>
        </w:rPr>
        <w:t>».</w:t>
      </w:r>
    </w:p>
    <w:p w:rsidR="002B124A" w:rsidRDefault="002B124A" w:rsidP="002B124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B124A">
        <w:rPr>
          <w:b/>
          <w:spacing w:val="2"/>
          <w:sz w:val="28"/>
          <w:szCs w:val="28"/>
        </w:rPr>
        <w:t>Постановление Правительства РФ от 13.06.2020 N 862</w:t>
      </w:r>
      <w:r w:rsidRPr="00E9179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E9179D">
        <w:rPr>
          <w:spacing w:val="2"/>
          <w:sz w:val="28"/>
          <w:szCs w:val="28"/>
        </w:rPr>
        <w:t>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</w:t>
      </w:r>
      <w:r>
        <w:rPr>
          <w:spacing w:val="2"/>
          <w:sz w:val="28"/>
          <w:szCs w:val="28"/>
        </w:rPr>
        <w:t>».</w:t>
      </w:r>
    </w:p>
    <w:p w:rsidR="003B03B6" w:rsidRDefault="002B124A" w:rsidP="003B03B6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3B03B6">
        <w:rPr>
          <w:b/>
          <w:spacing w:val="2"/>
          <w:sz w:val="28"/>
          <w:szCs w:val="28"/>
        </w:rPr>
        <w:t xml:space="preserve">Приказ </w:t>
      </w:r>
      <w:proofErr w:type="spellStart"/>
      <w:r w:rsidRPr="003B03B6">
        <w:rPr>
          <w:b/>
          <w:spacing w:val="2"/>
          <w:sz w:val="28"/>
          <w:szCs w:val="28"/>
        </w:rPr>
        <w:t>Ростехнадзора</w:t>
      </w:r>
      <w:proofErr w:type="spellEnd"/>
      <w:r w:rsidRPr="003B03B6">
        <w:rPr>
          <w:b/>
          <w:spacing w:val="2"/>
          <w:sz w:val="28"/>
          <w:szCs w:val="28"/>
        </w:rPr>
        <w:t xml:space="preserve"> от 12.03.2020 N 107</w:t>
      </w:r>
      <w:r w:rsidRPr="003B03B6">
        <w:rPr>
          <w:spacing w:val="2"/>
          <w:sz w:val="28"/>
          <w:szCs w:val="28"/>
        </w:rPr>
        <w:t xml:space="preserve"> «Об утверждении форм документов, необходимых для осуществления государственного строительного надзора».</w:t>
      </w:r>
    </w:p>
    <w:p w:rsidR="002B124A" w:rsidRDefault="002B124A" w:rsidP="002B124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B124A">
        <w:rPr>
          <w:b/>
          <w:spacing w:val="2"/>
          <w:sz w:val="28"/>
          <w:szCs w:val="28"/>
        </w:rPr>
        <w:lastRenderedPageBreak/>
        <w:t>Постановление Правительства РФ от 04.07.2020 N 985</w:t>
      </w:r>
      <w:r w:rsidRPr="002B124A">
        <w:rPr>
          <w:spacing w:val="2"/>
          <w:sz w:val="28"/>
          <w:szCs w:val="28"/>
        </w:rPr>
        <w:t xml:space="preserve">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</w:t>
      </w:r>
      <w:r w:rsidR="003B03B6">
        <w:rPr>
          <w:spacing w:val="2"/>
          <w:sz w:val="28"/>
          <w:szCs w:val="28"/>
        </w:rPr>
        <w:t>.</w:t>
      </w:r>
    </w:p>
    <w:p w:rsidR="00D15817" w:rsidRPr="00D15817" w:rsidRDefault="00D15817" w:rsidP="00D15817">
      <w:bookmarkStart w:id="0" w:name="_GoBack"/>
      <w:bookmarkEnd w:id="0"/>
    </w:p>
    <w:p w:rsidR="00D15817" w:rsidRPr="00D15817" w:rsidRDefault="00D15817" w:rsidP="00D15817"/>
    <w:p w:rsidR="00F05E99" w:rsidRPr="006B37A9" w:rsidRDefault="00F05E99" w:rsidP="00071C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2" w:rsidRDefault="00E84E02" w:rsidP="00E84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84E02" w:rsidSect="00EA5B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D7D"/>
    <w:multiLevelType w:val="hybridMultilevel"/>
    <w:tmpl w:val="3F08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E245A"/>
    <w:multiLevelType w:val="hybridMultilevel"/>
    <w:tmpl w:val="DDD27B44"/>
    <w:lvl w:ilvl="0" w:tplc="A4468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E2E06"/>
    <w:multiLevelType w:val="multilevel"/>
    <w:tmpl w:val="89DE8840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E7A1A7C"/>
    <w:multiLevelType w:val="hybridMultilevel"/>
    <w:tmpl w:val="71C2C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77"/>
    <w:rsid w:val="00033BD1"/>
    <w:rsid w:val="00064B19"/>
    <w:rsid w:val="00067C07"/>
    <w:rsid w:val="00071C6B"/>
    <w:rsid w:val="00072CB1"/>
    <w:rsid w:val="000E0574"/>
    <w:rsid w:val="000E0753"/>
    <w:rsid w:val="00121140"/>
    <w:rsid w:val="001972B1"/>
    <w:rsid w:val="001A7E14"/>
    <w:rsid w:val="001B341C"/>
    <w:rsid w:val="001B6FA7"/>
    <w:rsid w:val="001D4A16"/>
    <w:rsid w:val="001F1B5D"/>
    <w:rsid w:val="00220AC4"/>
    <w:rsid w:val="00220D57"/>
    <w:rsid w:val="00230837"/>
    <w:rsid w:val="0025280E"/>
    <w:rsid w:val="002754B0"/>
    <w:rsid w:val="00277FA4"/>
    <w:rsid w:val="002820A2"/>
    <w:rsid w:val="0029174A"/>
    <w:rsid w:val="002B124A"/>
    <w:rsid w:val="002E2230"/>
    <w:rsid w:val="002E744B"/>
    <w:rsid w:val="00307551"/>
    <w:rsid w:val="00317B04"/>
    <w:rsid w:val="003429B7"/>
    <w:rsid w:val="00350159"/>
    <w:rsid w:val="00356EC9"/>
    <w:rsid w:val="00395890"/>
    <w:rsid w:val="003B03B6"/>
    <w:rsid w:val="003B359A"/>
    <w:rsid w:val="003D6078"/>
    <w:rsid w:val="003E056E"/>
    <w:rsid w:val="004276B5"/>
    <w:rsid w:val="00430757"/>
    <w:rsid w:val="0043251E"/>
    <w:rsid w:val="00436F32"/>
    <w:rsid w:val="00442679"/>
    <w:rsid w:val="0047540D"/>
    <w:rsid w:val="004A47CB"/>
    <w:rsid w:val="004E2FAF"/>
    <w:rsid w:val="004E6C7F"/>
    <w:rsid w:val="00551DA8"/>
    <w:rsid w:val="00571667"/>
    <w:rsid w:val="005A12B4"/>
    <w:rsid w:val="005B1C0F"/>
    <w:rsid w:val="005C7077"/>
    <w:rsid w:val="005E44B6"/>
    <w:rsid w:val="0060036D"/>
    <w:rsid w:val="0060055C"/>
    <w:rsid w:val="006971F8"/>
    <w:rsid w:val="006B37A9"/>
    <w:rsid w:val="006F48B9"/>
    <w:rsid w:val="007024B5"/>
    <w:rsid w:val="00702CE8"/>
    <w:rsid w:val="0071175C"/>
    <w:rsid w:val="00723F64"/>
    <w:rsid w:val="00750FB1"/>
    <w:rsid w:val="00767CD2"/>
    <w:rsid w:val="00770CA8"/>
    <w:rsid w:val="0078148B"/>
    <w:rsid w:val="007D1618"/>
    <w:rsid w:val="00822A62"/>
    <w:rsid w:val="00842BA4"/>
    <w:rsid w:val="00853A58"/>
    <w:rsid w:val="008763E1"/>
    <w:rsid w:val="008A5E93"/>
    <w:rsid w:val="008B151D"/>
    <w:rsid w:val="008C400B"/>
    <w:rsid w:val="008F6977"/>
    <w:rsid w:val="00900994"/>
    <w:rsid w:val="00921260"/>
    <w:rsid w:val="00922C0A"/>
    <w:rsid w:val="00931D49"/>
    <w:rsid w:val="00963234"/>
    <w:rsid w:val="00963D31"/>
    <w:rsid w:val="00972430"/>
    <w:rsid w:val="009B3E6A"/>
    <w:rsid w:val="009B786B"/>
    <w:rsid w:val="009D4C60"/>
    <w:rsid w:val="009F3851"/>
    <w:rsid w:val="009F4045"/>
    <w:rsid w:val="00A008B5"/>
    <w:rsid w:val="00A03F61"/>
    <w:rsid w:val="00A16F12"/>
    <w:rsid w:val="00A204A3"/>
    <w:rsid w:val="00A505FE"/>
    <w:rsid w:val="00A85992"/>
    <w:rsid w:val="00A8766E"/>
    <w:rsid w:val="00AB66CE"/>
    <w:rsid w:val="00B13835"/>
    <w:rsid w:val="00B22931"/>
    <w:rsid w:val="00B56384"/>
    <w:rsid w:val="00BA5142"/>
    <w:rsid w:val="00BC0773"/>
    <w:rsid w:val="00BF6208"/>
    <w:rsid w:val="00BF7633"/>
    <w:rsid w:val="00C11F0B"/>
    <w:rsid w:val="00C1526F"/>
    <w:rsid w:val="00C3124F"/>
    <w:rsid w:val="00C540B4"/>
    <w:rsid w:val="00C663AA"/>
    <w:rsid w:val="00C958A7"/>
    <w:rsid w:val="00C95B0E"/>
    <w:rsid w:val="00D15817"/>
    <w:rsid w:val="00D21E9B"/>
    <w:rsid w:val="00D27EFF"/>
    <w:rsid w:val="00D31DEC"/>
    <w:rsid w:val="00D323CE"/>
    <w:rsid w:val="00D70621"/>
    <w:rsid w:val="00DC033A"/>
    <w:rsid w:val="00E04D27"/>
    <w:rsid w:val="00E32609"/>
    <w:rsid w:val="00E54D2E"/>
    <w:rsid w:val="00E73A5F"/>
    <w:rsid w:val="00E84E02"/>
    <w:rsid w:val="00E87C63"/>
    <w:rsid w:val="00EA5B13"/>
    <w:rsid w:val="00F05E99"/>
    <w:rsid w:val="00F21F16"/>
    <w:rsid w:val="00F62769"/>
    <w:rsid w:val="00FA6848"/>
    <w:rsid w:val="00FB5270"/>
    <w:rsid w:val="00F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3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3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7C0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36F3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36F32"/>
    <w:rPr>
      <w:rFonts w:ascii="Arial" w:eastAsia="Times New Roman" w:hAnsi="Arial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F32"/>
  </w:style>
  <w:style w:type="paragraph" w:styleId="a3">
    <w:name w:val="Body Text"/>
    <w:basedOn w:val="a"/>
    <w:link w:val="a4"/>
    <w:rsid w:val="00436F3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6F32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436F3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436F3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436F32"/>
  </w:style>
  <w:style w:type="character" w:styleId="aa">
    <w:name w:val="Hyperlink"/>
    <w:rsid w:val="00436F32"/>
    <w:rPr>
      <w:color w:val="0000FF"/>
      <w:u w:val="single"/>
    </w:rPr>
  </w:style>
  <w:style w:type="paragraph" w:styleId="ab">
    <w:name w:val="Normal (Web)"/>
    <w:basedOn w:val="a"/>
    <w:uiPriority w:val="99"/>
    <w:rsid w:val="00436F32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6F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36F3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3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бычный абзац"/>
    <w:basedOn w:val="a"/>
    <w:rsid w:val="00436F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36F32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436F3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6F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7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rsid w:val="004E6C7F"/>
  </w:style>
  <w:style w:type="paragraph" w:customStyle="1" w:styleId="formattext">
    <w:name w:val="formattext"/>
    <w:basedOn w:val="a"/>
    <w:rsid w:val="00D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3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3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7C0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36F3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36F32"/>
    <w:rPr>
      <w:rFonts w:ascii="Arial" w:eastAsia="Times New Roman" w:hAnsi="Arial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F32"/>
  </w:style>
  <w:style w:type="paragraph" w:styleId="a3">
    <w:name w:val="Body Text"/>
    <w:basedOn w:val="a"/>
    <w:link w:val="a4"/>
    <w:rsid w:val="00436F3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6F32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436F3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436F3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436F32"/>
  </w:style>
  <w:style w:type="character" w:styleId="aa">
    <w:name w:val="Hyperlink"/>
    <w:rsid w:val="00436F32"/>
    <w:rPr>
      <w:color w:val="0000FF"/>
      <w:u w:val="single"/>
    </w:rPr>
  </w:style>
  <w:style w:type="paragraph" w:styleId="ab">
    <w:name w:val="Normal (Web)"/>
    <w:basedOn w:val="a"/>
    <w:uiPriority w:val="99"/>
    <w:rsid w:val="00436F32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6F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36F3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3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бычный абзац"/>
    <w:basedOn w:val="a"/>
    <w:rsid w:val="00436F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36F32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436F3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6F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7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rsid w:val="004E6C7F"/>
  </w:style>
  <w:style w:type="paragraph" w:customStyle="1" w:styleId="formattext">
    <w:name w:val="formattext"/>
    <w:basedOn w:val="a"/>
    <w:rsid w:val="00D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rgbClr val="C0C0C0"/>
        </a:solidFill>
        <a:ln w="12711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11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061068702291018E-2"/>
          <c:y val="8.171206225681002E-2"/>
          <c:w val="0.58321059265182251"/>
          <c:h val="0.79996317624476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 программе проверок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6 мес. 2019</c:v>
                </c:pt>
                <c:pt idx="1">
                  <c:v>6 мес.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124</c:v>
                </c:pt>
                <c:pt idx="1">
                  <c:v>111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 извещению об окончании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6 мес. 2019</c:v>
                </c:pt>
                <c:pt idx="1">
                  <c:v>6 мес.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 истечению сроков исполнения раннее выданных предписаний</c:v>
                </c:pt>
              </c:strCache>
            </c:strRef>
          </c:tx>
          <c:spPr>
            <a:solidFill>
              <a:srgbClr val="FFFFCC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6 мес. 2019</c:v>
                </c:pt>
                <c:pt idx="1">
                  <c:v>6 мес. 2020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85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800000"/>
        <c:axId val="100801536"/>
        <c:axId val="0"/>
      </c:bar3DChart>
      <c:catAx>
        <c:axId val="10080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801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801536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800000"/>
        <c:crosses val="autoZero"/>
        <c:crossBetween val="between"/>
      </c:valAx>
    </c:plotArea>
    <c:legend>
      <c:legendPos val="r"/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61662817552015"/>
          <c:y val="3.9647577092511016E-2"/>
          <c:w val="0.66784352768563504"/>
          <c:h val="0.8678414096916331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6600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73E87">
                <a:lumMod val="60000"/>
                <a:lumOff val="40000"/>
              </a:srgbClr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cylinder"/>
        <c:axId val="130851584"/>
        <c:axId val="130853120"/>
        <c:axId val="95873664"/>
      </c:bar3DChart>
      <c:catAx>
        <c:axId val="13085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853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853120"/>
        <c:scaling>
          <c:orientation val="minMax"/>
        </c:scaling>
        <c:delete val="0"/>
        <c:axPos val="l"/>
        <c:majorGridlines>
          <c:spPr>
            <a:ln w="3178">
              <a:solidFill>
                <a:sysClr val="windowText" lastClr="000000"/>
              </a:solidFill>
              <a:prstDash val="solid"/>
            </a:ln>
            <a:effectLst>
              <a:outerShdw blurRad="50800" dist="50800" dir="5400000" algn="ctr" rotWithShape="0">
                <a:sysClr val="window" lastClr="FFFFFF"/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851584"/>
        <c:crosses val="autoZero"/>
        <c:crossBetween val="between"/>
      </c:valAx>
      <c:serAx>
        <c:axId val="9587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853120"/>
        <c:crosses val="autoZero"/>
      </c:serAx>
      <c:spPr>
        <a:noFill/>
        <a:ln w="127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990762124711364"/>
          <c:y val="0.40528634361233484"/>
          <c:w val="0.11947344294482509"/>
          <c:h val="0.2522555212917777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6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B6A8-5796-478B-8796-A22B287A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 Кузьма Евгеньевич</dc:creator>
  <cp:lastModifiedBy>Васкевич Кирилл Владимирович</cp:lastModifiedBy>
  <cp:revision>2</cp:revision>
  <cp:lastPrinted>2020-07-30T12:23:00Z</cp:lastPrinted>
  <dcterms:created xsi:type="dcterms:W3CDTF">2020-07-31T07:24:00Z</dcterms:created>
  <dcterms:modified xsi:type="dcterms:W3CDTF">2020-07-31T07:24:00Z</dcterms:modified>
</cp:coreProperties>
</file>