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160" w:horzAnchor="margin" w:tblpY="-416"/>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1"/>
      </w:tblGrid>
      <w:tr w:rsidR="008B39ED" w:rsidRPr="008B39ED" w:rsidTr="000844A9">
        <w:trPr>
          <w:cantSplit/>
          <w:trHeight w:val="273"/>
        </w:trPr>
        <w:tc>
          <w:tcPr>
            <w:tcW w:w="9861" w:type="dxa"/>
            <w:tcBorders>
              <w:top w:val="nil"/>
              <w:left w:val="nil"/>
              <w:bottom w:val="nil"/>
              <w:right w:val="nil"/>
            </w:tcBorders>
          </w:tcPr>
          <w:p w:rsidR="008B39ED" w:rsidRPr="008B39ED" w:rsidRDefault="000844A9" w:rsidP="000844A9">
            <w:pPr>
              <w:tabs>
                <w:tab w:val="left" w:pos="4962"/>
              </w:tabs>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        </w:t>
            </w:r>
          </w:p>
        </w:tc>
      </w:tr>
    </w:tbl>
    <w:p w:rsidR="008B39ED" w:rsidRPr="00265B59" w:rsidRDefault="000844A9" w:rsidP="000844A9">
      <w:pPr>
        <w:widowControl w:val="0"/>
        <w:tabs>
          <w:tab w:val="left" w:pos="4962"/>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333333"/>
          <w:sz w:val="20"/>
          <w:szCs w:val="20"/>
          <w:lang w:eastAsia="ru-RU"/>
        </w:rPr>
        <w:t xml:space="preserve">                                                                                                   </w:t>
      </w:r>
      <w:r w:rsidRPr="00265B59">
        <w:rPr>
          <w:rFonts w:ascii="Times New Roman" w:eastAsia="Times New Roman" w:hAnsi="Times New Roman" w:cs="Times New Roman"/>
          <w:sz w:val="28"/>
          <w:szCs w:val="20"/>
          <w:lang w:eastAsia="ru-RU"/>
        </w:rPr>
        <w:t>Приложение</w:t>
      </w:r>
      <w:r w:rsidR="00265B59">
        <w:rPr>
          <w:rFonts w:ascii="Times New Roman" w:eastAsia="Times New Roman" w:hAnsi="Times New Roman" w:cs="Times New Roman"/>
          <w:sz w:val="28"/>
          <w:szCs w:val="20"/>
          <w:lang w:eastAsia="ru-RU"/>
        </w:rPr>
        <w:t xml:space="preserve"> </w:t>
      </w:r>
      <w:r w:rsidRPr="00265B59">
        <w:rPr>
          <w:rFonts w:ascii="Times New Roman" w:eastAsia="Times New Roman" w:hAnsi="Times New Roman" w:cs="Times New Roman"/>
          <w:sz w:val="20"/>
          <w:szCs w:val="20"/>
          <w:lang w:eastAsia="ru-RU"/>
        </w:rPr>
        <w:t xml:space="preserve">      </w:t>
      </w:r>
    </w:p>
    <w:p w:rsidR="00841F4A" w:rsidRPr="00265B59" w:rsidRDefault="00265B59" w:rsidP="00841F4A">
      <w:pPr>
        <w:widowControl w:val="0"/>
        <w:spacing w:after="0" w:line="240" w:lineRule="auto"/>
        <w:ind w:left="496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r w:rsidR="00841F4A" w:rsidRPr="00265B59">
        <w:rPr>
          <w:rFonts w:ascii="Times New Roman" w:eastAsia="Times New Roman" w:hAnsi="Times New Roman" w:cs="Times New Roman"/>
          <w:sz w:val="28"/>
          <w:szCs w:val="28"/>
          <w:lang w:eastAsia="ru-RU"/>
        </w:rPr>
        <w:t>приказ</w:t>
      </w:r>
      <w:r>
        <w:rPr>
          <w:rFonts w:ascii="Times New Roman" w:eastAsia="Times New Roman" w:hAnsi="Times New Roman" w:cs="Times New Roman"/>
          <w:sz w:val="28"/>
          <w:szCs w:val="28"/>
          <w:lang w:eastAsia="ru-RU"/>
        </w:rPr>
        <w:t>у</w:t>
      </w:r>
      <w:r w:rsidR="00841F4A" w:rsidRPr="00265B59">
        <w:rPr>
          <w:rFonts w:ascii="Times New Roman" w:eastAsia="Times New Roman" w:hAnsi="Times New Roman" w:cs="Times New Roman"/>
          <w:sz w:val="28"/>
          <w:szCs w:val="28"/>
          <w:lang w:eastAsia="ru-RU"/>
        </w:rPr>
        <w:t xml:space="preserve"> Федеральной службы</w:t>
      </w:r>
    </w:p>
    <w:p w:rsidR="00841F4A" w:rsidRPr="00265B59" w:rsidRDefault="00841F4A" w:rsidP="00841F4A">
      <w:pPr>
        <w:widowControl w:val="0"/>
        <w:spacing w:after="0" w:line="240" w:lineRule="auto"/>
        <w:ind w:left="4962"/>
        <w:rPr>
          <w:rFonts w:ascii="Times New Roman" w:eastAsia="Times New Roman" w:hAnsi="Times New Roman" w:cs="Times New Roman"/>
          <w:sz w:val="28"/>
          <w:szCs w:val="28"/>
          <w:lang w:eastAsia="ru-RU"/>
        </w:rPr>
      </w:pPr>
      <w:r w:rsidRPr="00265B59">
        <w:rPr>
          <w:rFonts w:ascii="Times New Roman" w:eastAsia="Times New Roman" w:hAnsi="Times New Roman" w:cs="Times New Roman"/>
          <w:sz w:val="28"/>
          <w:szCs w:val="28"/>
          <w:lang w:eastAsia="ru-RU"/>
        </w:rPr>
        <w:t>по экологическому, технологическому</w:t>
      </w:r>
    </w:p>
    <w:p w:rsidR="00841F4A" w:rsidRPr="00265B59" w:rsidRDefault="00841F4A" w:rsidP="00841F4A">
      <w:pPr>
        <w:widowControl w:val="0"/>
        <w:spacing w:after="0" w:line="240" w:lineRule="auto"/>
        <w:ind w:left="4962"/>
        <w:rPr>
          <w:rFonts w:ascii="Times New Roman" w:eastAsia="Times New Roman" w:hAnsi="Times New Roman" w:cs="Times New Roman"/>
          <w:sz w:val="28"/>
          <w:szCs w:val="28"/>
          <w:lang w:eastAsia="ru-RU"/>
        </w:rPr>
      </w:pPr>
      <w:r w:rsidRPr="00265B59">
        <w:rPr>
          <w:rFonts w:ascii="Times New Roman" w:eastAsia="Times New Roman" w:hAnsi="Times New Roman" w:cs="Times New Roman"/>
          <w:sz w:val="28"/>
          <w:szCs w:val="28"/>
          <w:lang w:eastAsia="ru-RU"/>
        </w:rPr>
        <w:t>и атомному надзору</w:t>
      </w:r>
    </w:p>
    <w:p w:rsidR="00841F4A" w:rsidRPr="00265B59" w:rsidRDefault="00841F4A" w:rsidP="00841F4A">
      <w:pPr>
        <w:widowControl w:val="0"/>
        <w:spacing w:after="0" w:line="240" w:lineRule="auto"/>
        <w:ind w:left="4962"/>
        <w:rPr>
          <w:rFonts w:ascii="Times New Roman" w:eastAsia="Times New Roman" w:hAnsi="Times New Roman" w:cs="Times New Roman"/>
          <w:sz w:val="28"/>
          <w:szCs w:val="28"/>
          <w:lang w:eastAsia="ru-RU"/>
        </w:rPr>
      </w:pPr>
      <w:r w:rsidRPr="00265B59">
        <w:rPr>
          <w:rFonts w:ascii="Times New Roman" w:eastAsia="Times New Roman" w:hAnsi="Times New Roman" w:cs="Times New Roman"/>
          <w:sz w:val="28"/>
          <w:szCs w:val="28"/>
          <w:lang w:eastAsia="ru-RU"/>
        </w:rPr>
        <w:t xml:space="preserve">от </w:t>
      </w:r>
      <w:r w:rsidR="00E2542A">
        <w:rPr>
          <w:rFonts w:ascii="Times New Roman" w:eastAsia="Times New Roman" w:hAnsi="Times New Roman" w:cs="Times New Roman"/>
          <w:sz w:val="28"/>
          <w:szCs w:val="28"/>
          <w:lang w:eastAsia="ru-RU"/>
        </w:rPr>
        <w:t>8 февраля</w:t>
      </w:r>
      <w:r w:rsidR="00AE7268" w:rsidRPr="00265B59">
        <w:rPr>
          <w:rFonts w:ascii="Times New Roman" w:eastAsia="Times New Roman" w:hAnsi="Times New Roman" w:cs="Times New Roman"/>
          <w:sz w:val="28"/>
          <w:szCs w:val="28"/>
          <w:lang w:eastAsia="ru-RU"/>
        </w:rPr>
        <w:t xml:space="preserve"> </w:t>
      </w:r>
      <w:r w:rsidR="009C06DA" w:rsidRPr="00265B59">
        <w:rPr>
          <w:rFonts w:ascii="Times New Roman" w:eastAsia="Times New Roman" w:hAnsi="Times New Roman" w:cs="Times New Roman"/>
          <w:sz w:val="28"/>
          <w:szCs w:val="28"/>
          <w:lang w:eastAsia="ru-RU"/>
        </w:rPr>
        <w:t>202</w:t>
      </w:r>
      <w:r w:rsidR="002211E4" w:rsidRPr="00265B59">
        <w:rPr>
          <w:rFonts w:ascii="Times New Roman" w:eastAsia="Times New Roman" w:hAnsi="Times New Roman" w:cs="Times New Roman"/>
          <w:sz w:val="28"/>
          <w:szCs w:val="28"/>
          <w:lang w:eastAsia="ru-RU"/>
        </w:rPr>
        <w:t>1</w:t>
      </w:r>
      <w:r w:rsidRPr="00265B59">
        <w:rPr>
          <w:rFonts w:ascii="Times New Roman" w:eastAsia="Times New Roman" w:hAnsi="Times New Roman" w:cs="Times New Roman"/>
          <w:sz w:val="28"/>
          <w:szCs w:val="28"/>
          <w:lang w:eastAsia="ru-RU"/>
        </w:rPr>
        <w:t xml:space="preserve"> г. </w:t>
      </w:r>
      <w:r w:rsidR="002211E4" w:rsidRPr="00265B59">
        <w:rPr>
          <w:rFonts w:ascii="Times New Roman" w:eastAsia="Times New Roman" w:hAnsi="Times New Roman" w:cs="Times New Roman"/>
          <w:sz w:val="28"/>
          <w:szCs w:val="28"/>
          <w:lang w:eastAsia="ru-RU"/>
        </w:rPr>
        <w:t xml:space="preserve">  </w:t>
      </w:r>
      <w:bookmarkStart w:id="0" w:name="_GoBack"/>
      <w:bookmarkEnd w:id="0"/>
      <w:r w:rsidRPr="00265B59">
        <w:rPr>
          <w:rFonts w:ascii="Times New Roman" w:eastAsia="Times New Roman" w:hAnsi="Times New Roman" w:cs="Times New Roman"/>
          <w:sz w:val="28"/>
          <w:szCs w:val="28"/>
          <w:lang w:eastAsia="ru-RU"/>
        </w:rPr>
        <w:t xml:space="preserve">№ </w:t>
      </w:r>
      <w:r w:rsidR="00E2542A">
        <w:rPr>
          <w:rFonts w:ascii="Times New Roman" w:eastAsia="Times New Roman" w:hAnsi="Times New Roman" w:cs="Times New Roman"/>
          <w:sz w:val="28"/>
          <w:szCs w:val="28"/>
          <w:lang w:eastAsia="ru-RU"/>
        </w:rPr>
        <w:t>50</w:t>
      </w:r>
    </w:p>
    <w:p w:rsidR="00841F4A" w:rsidRPr="008664A3" w:rsidRDefault="00841F4A" w:rsidP="00841F4A">
      <w:pPr>
        <w:widowControl w:val="0"/>
        <w:spacing w:after="0" w:line="240" w:lineRule="auto"/>
        <w:ind w:left="4962"/>
        <w:rPr>
          <w:rFonts w:ascii="Times New Roman" w:eastAsia="Times New Roman" w:hAnsi="Times New Roman" w:cs="Times New Roman"/>
          <w:color w:val="333333"/>
          <w:sz w:val="20"/>
          <w:szCs w:val="20"/>
          <w:lang w:eastAsia="ru-RU"/>
        </w:rPr>
      </w:pPr>
    </w:p>
    <w:p w:rsidR="00841F4A" w:rsidRDefault="00841F4A" w:rsidP="00841F4A">
      <w:pPr>
        <w:widowControl w:val="0"/>
        <w:spacing w:after="0" w:line="360" w:lineRule="auto"/>
        <w:ind w:left="4962"/>
        <w:jc w:val="center"/>
        <w:rPr>
          <w:rFonts w:ascii="Times New Roman" w:eastAsia="Times New Roman" w:hAnsi="Times New Roman" w:cs="Times New Roman"/>
          <w:color w:val="333333"/>
          <w:sz w:val="28"/>
          <w:szCs w:val="28"/>
          <w:lang w:eastAsia="ru-RU"/>
        </w:rPr>
      </w:pPr>
    </w:p>
    <w:p w:rsidR="00333B8D" w:rsidRDefault="00333B8D" w:rsidP="00841F4A">
      <w:pPr>
        <w:widowControl w:val="0"/>
        <w:spacing w:after="0" w:line="360" w:lineRule="auto"/>
        <w:ind w:left="4962"/>
        <w:jc w:val="center"/>
        <w:rPr>
          <w:rFonts w:ascii="Times New Roman" w:eastAsia="Times New Roman" w:hAnsi="Times New Roman" w:cs="Times New Roman"/>
          <w:color w:val="333333"/>
          <w:sz w:val="28"/>
          <w:szCs w:val="28"/>
          <w:lang w:eastAsia="ru-RU"/>
        </w:rPr>
      </w:pPr>
    </w:p>
    <w:p w:rsidR="00333B8D" w:rsidRDefault="00333B8D" w:rsidP="00841F4A">
      <w:pPr>
        <w:widowControl w:val="0"/>
        <w:spacing w:after="0" w:line="360" w:lineRule="auto"/>
        <w:ind w:left="4962"/>
        <w:jc w:val="center"/>
        <w:rPr>
          <w:rFonts w:ascii="Times New Roman" w:eastAsia="Times New Roman" w:hAnsi="Times New Roman" w:cs="Times New Roman"/>
          <w:color w:val="333333"/>
          <w:sz w:val="28"/>
          <w:szCs w:val="28"/>
          <w:lang w:eastAsia="ru-RU"/>
        </w:rPr>
      </w:pPr>
    </w:p>
    <w:p w:rsidR="00333B8D" w:rsidRDefault="00333B8D" w:rsidP="00841F4A">
      <w:pPr>
        <w:widowControl w:val="0"/>
        <w:spacing w:after="0" w:line="360" w:lineRule="auto"/>
        <w:ind w:left="4962"/>
        <w:jc w:val="center"/>
        <w:rPr>
          <w:rFonts w:ascii="Times New Roman" w:eastAsia="Times New Roman" w:hAnsi="Times New Roman" w:cs="Times New Roman"/>
          <w:color w:val="333333"/>
          <w:sz w:val="28"/>
          <w:szCs w:val="28"/>
          <w:lang w:eastAsia="ru-RU"/>
        </w:rPr>
      </w:pPr>
    </w:p>
    <w:p w:rsidR="00333B8D" w:rsidRDefault="00333B8D" w:rsidP="00841F4A">
      <w:pPr>
        <w:widowControl w:val="0"/>
        <w:spacing w:after="0" w:line="360" w:lineRule="auto"/>
        <w:ind w:left="4962"/>
        <w:jc w:val="center"/>
        <w:rPr>
          <w:rFonts w:ascii="Times New Roman" w:eastAsia="Times New Roman" w:hAnsi="Times New Roman" w:cs="Times New Roman"/>
          <w:color w:val="333333"/>
          <w:sz w:val="28"/>
          <w:szCs w:val="28"/>
          <w:lang w:eastAsia="ru-RU"/>
        </w:rPr>
      </w:pPr>
    </w:p>
    <w:p w:rsidR="00333B8D" w:rsidRPr="008664A3" w:rsidRDefault="00333B8D" w:rsidP="00841F4A">
      <w:pPr>
        <w:widowControl w:val="0"/>
        <w:spacing w:after="0" w:line="360" w:lineRule="auto"/>
        <w:ind w:left="4962"/>
        <w:jc w:val="center"/>
        <w:rPr>
          <w:rFonts w:ascii="Times New Roman" w:eastAsia="Times New Roman" w:hAnsi="Times New Roman" w:cs="Times New Roman"/>
          <w:color w:val="333333"/>
          <w:sz w:val="28"/>
          <w:szCs w:val="28"/>
          <w:lang w:eastAsia="ru-RU"/>
        </w:rPr>
      </w:pPr>
    </w:p>
    <w:p w:rsidR="00333B8D" w:rsidRPr="00333B8D" w:rsidRDefault="00333B8D" w:rsidP="00333B8D">
      <w:pPr>
        <w:pStyle w:val="1"/>
        <w:rPr>
          <w:rFonts w:eastAsia="Calibri"/>
          <w:color w:val="auto"/>
          <w:sz w:val="26"/>
          <w:szCs w:val="26"/>
          <w:lang w:eastAsia="en-US"/>
        </w:rPr>
      </w:pPr>
      <w:bookmarkStart w:id="1" w:name="_Toc513553807"/>
      <w:bookmarkStart w:id="2" w:name="_Toc513554699"/>
      <w:bookmarkStart w:id="3" w:name="_Toc517773724"/>
      <w:r w:rsidRPr="00333B8D">
        <w:rPr>
          <w:rFonts w:eastAsia="Calibri"/>
          <w:color w:val="auto"/>
          <w:sz w:val="26"/>
          <w:szCs w:val="26"/>
          <w:lang w:eastAsia="en-US"/>
        </w:rPr>
        <w:t>ПРОГРАММА</w:t>
      </w:r>
      <w:bookmarkEnd w:id="1"/>
      <w:bookmarkEnd w:id="2"/>
      <w:bookmarkEnd w:id="3"/>
    </w:p>
    <w:p w:rsidR="00C15D1C" w:rsidRDefault="00333B8D" w:rsidP="00C15D1C">
      <w:pPr>
        <w:spacing w:after="0" w:line="240" w:lineRule="auto"/>
        <w:jc w:val="center"/>
        <w:rPr>
          <w:rFonts w:ascii="Times New Roman" w:eastAsia="Calibri" w:hAnsi="Times New Roman" w:cs="Times New Roman"/>
          <w:b/>
          <w:sz w:val="26"/>
          <w:szCs w:val="26"/>
        </w:rPr>
      </w:pPr>
      <w:r w:rsidRPr="00333B8D">
        <w:rPr>
          <w:rFonts w:ascii="Times New Roman" w:eastAsia="Calibri" w:hAnsi="Times New Roman" w:cs="Times New Roman"/>
          <w:b/>
          <w:sz w:val="26"/>
          <w:szCs w:val="26"/>
        </w:rPr>
        <w:t>ПРОФИЛАКТИК</w:t>
      </w:r>
      <w:r w:rsidR="00C15D1C">
        <w:rPr>
          <w:rFonts w:ascii="Times New Roman" w:eastAsia="Calibri" w:hAnsi="Times New Roman" w:cs="Times New Roman"/>
          <w:b/>
          <w:sz w:val="26"/>
          <w:szCs w:val="26"/>
        </w:rPr>
        <w:t xml:space="preserve">И НАРУШЕНИЙ </w:t>
      </w:r>
      <w:r w:rsidRPr="00333B8D">
        <w:rPr>
          <w:rFonts w:ascii="Times New Roman" w:eastAsia="Calibri" w:hAnsi="Times New Roman" w:cs="Times New Roman"/>
          <w:b/>
          <w:sz w:val="26"/>
          <w:szCs w:val="26"/>
        </w:rPr>
        <w:t xml:space="preserve"> </w:t>
      </w:r>
      <w:r w:rsidR="00C15D1C">
        <w:rPr>
          <w:rFonts w:ascii="Times New Roman" w:eastAsia="Calibri" w:hAnsi="Times New Roman" w:cs="Times New Roman"/>
          <w:b/>
          <w:sz w:val="26"/>
          <w:szCs w:val="26"/>
        </w:rPr>
        <w:t>ОБЯЗАТЕЛЬНЫХ ТРЕБОВАНИЙ</w:t>
      </w:r>
    </w:p>
    <w:p w:rsidR="00C15D1C" w:rsidRPr="00333B8D" w:rsidRDefault="00C15D1C" w:rsidP="00C15D1C">
      <w:pPr>
        <w:spacing w:after="0" w:line="240" w:lineRule="auto"/>
        <w:jc w:val="center"/>
        <w:rPr>
          <w:rFonts w:ascii="Times New Roman" w:eastAsia="Calibri" w:hAnsi="Times New Roman" w:cs="Times New Roman"/>
          <w:b/>
          <w:sz w:val="26"/>
          <w:szCs w:val="26"/>
        </w:rPr>
      </w:pPr>
      <w:r w:rsidRPr="00333B8D">
        <w:rPr>
          <w:rFonts w:ascii="Times New Roman" w:eastAsia="Calibri" w:hAnsi="Times New Roman" w:cs="Times New Roman"/>
          <w:b/>
          <w:sz w:val="26"/>
          <w:szCs w:val="26"/>
        </w:rPr>
        <w:t xml:space="preserve">ФЕДЕРАЛЬНОЙ СЛУЖБЫ ПО ЭКОЛОГИЧЕСКОМУ, ТЕХНОЛОГИЧЕСКОМУ И АТОМНОМУ НАДЗОРУ </w:t>
      </w:r>
    </w:p>
    <w:p w:rsidR="00B11514" w:rsidRPr="00333B8D" w:rsidRDefault="00333B8D" w:rsidP="00C15D1C">
      <w:pPr>
        <w:spacing w:after="0" w:line="240" w:lineRule="auto"/>
        <w:jc w:val="center"/>
        <w:rPr>
          <w:rFonts w:ascii="Times New Roman" w:eastAsia="Calibri" w:hAnsi="Times New Roman" w:cs="Times New Roman"/>
          <w:b/>
          <w:sz w:val="26"/>
          <w:szCs w:val="26"/>
        </w:rPr>
      </w:pPr>
      <w:r w:rsidRPr="00333B8D">
        <w:rPr>
          <w:rFonts w:ascii="Times New Roman" w:eastAsia="Calibri" w:hAnsi="Times New Roman" w:cs="Times New Roman"/>
          <w:b/>
          <w:sz w:val="26"/>
          <w:szCs w:val="26"/>
        </w:rPr>
        <w:t>НА 20</w:t>
      </w:r>
      <w:r w:rsidR="008D38DF">
        <w:rPr>
          <w:rFonts w:ascii="Times New Roman" w:eastAsia="Calibri" w:hAnsi="Times New Roman" w:cs="Times New Roman"/>
          <w:b/>
          <w:sz w:val="26"/>
          <w:szCs w:val="26"/>
        </w:rPr>
        <w:t>2</w:t>
      </w:r>
      <w:r w:rsidR="0042462F">
        <w:rPr>
          <w:rFonts w:ascii="Times New Roman" w:eastAsia="Calibri" w:hAnsi="Times New Roman" w:cs="Times New Roman"/>
          <w:b/>
          <w:sz w:val="26"/>
          <w:szCs w:val="26"/>
        </w:rPr>
        <w:t xml:space="preserve">1 </w:t>
      </w:r>
      <w:r w:rsidRPr="00333B8D">
        <w:rPr>
          <w:rFonts w:ascii="Times New Roman" w:eastAsia="Calibri" w:hAnsi="Times New Roman" w:cs="Times New Roman"/>
          <w:b/>
          <w:sz w:val="26"/>
          <w:szCs w:val="26"/>
        </w:rPr>
        <w:t>ГОД</w:t>
      </w:r>
    </w:p>
    <w:p w:rsidR="00333B8D" w:rsidRDefault="00333B8D" w:rsidP="00333B8D">
      <w:pPr>
        <w:rPr>
          <w:b/>
          <w:sz w:val="28"/>
          <w:szCs w:val="28"/>
        </w:rPr>
      </w:pPr>
    </w:p>
    <w:p w:rsidR="00333B8D" w:rsidRDefault="00333B8D" w:rsidP="00333B8D">
      <w:pPr>
        <w:rPr>
          <w:lang w:eastAsia="ru-RU"/>
        </w:rPr>
      </w:pPr>
    </w:p>
    <w:p w:rsidR="00333B8D" w:rsidRDefault="00333B8D" w:rsidP="00333B8D">
      <w:pPr>
        <w:rPr>
          <w:lang w:eastAsia="ru-RU"/>
        </w:rPr>
      </w:pPr>
    </w:p>
    <w:p w:rsidR="00333B8D" w:rsidRDefault="00333B8D" w:rsidP="00333B8D">
      <w:pPr>
        <w:rPr>
          <w:lang w:eastAsia="ru-RU"/>
        </w:rPr>
      </w:pPr>
    </w:p>
    <w:p w:rsidR="00333B8D" w:rsidRDefault="00333B8D" w:rsidP="00333B8D">
      <w:pPr>
        <w:rPr>
          <w:lang w:eastAsia="ru-RU"/>
        </w:rPr>
      </w:pPr>
    </w:p>
    <w:p w:rsidR="00333B8D" w:rsidRDefault="00333B8D" w:rsidP="00333B8D">
      <w:pPr>
        <w:rPr>
          <w:lang w:eastAsia="ru-RU"/>
        </w:rPr>
      </w:pPr>
    </w:p>
    <w:p w:rsidR="00333B8D" w:rsidRDefault="00333B8D" w:rsidP="00333B8D">
      <w:pPr>
        <w:rPr>
          <w:lang w:eastAsia="ru-RU"/>
        </w:rPr>
      </w:pPr>
    </w:p>
    <w:p w:rsidR="00333B8D" w:rsidRDefault="00333B8D" w:rsidP="00333B8D">
      <w:pPr>
        <w:rPr>
          <w:lang w:eastAsia="ru-RU"/>
        </w:rPr>
      </w:pPr>
    </w:p>
    <w:p w:rsidR="00333B8D" w:rsidRDefault="00333B8D" w:rsidP="00333B8D">
      <w:pPr>
        <w:rPr>
          <w:lang w:eastAsia="ru-RU"/>
        </w:rPr>
      </w:pPr>
    </w:p>
    <w:p w:rsidR="00333B8D" w:rsidRDefault="00333B8D" w:rsidP="00333B8D">
      <w:pPr>
        <w:rPr>
          <w:lang w:eastAsia="ru-RU"/>
        </w:rPr>
      </w:pPr>
    </w:p>
    <w:p w:rsidR="00333B8D" w:rsidRDefault="00333B8D" w:rsidP="00333B8D">
      <w:pPr>
        <w:rPr>
          <w:lang w:eastAsia="ru-RU"/>
        </w:rPr>
      </w:pPr>
    </w:p>
    <w:p w:rsidR="00333B8D" w:rsidRDefault="00333B8D" w:rsidP="00333B8D">
      <w:pPr>
        <w:rPr>
          <w:lang w:eastAsia="ru-RU"/>
        </w:rPr>
      </w:pPr>
    </w:p>
    <w:p w:rsidR="00333B8D" w:rsidRDefault="00333B8D" w:rsidP="00333B8D">
      <w:pPr>
        <w:rPr>
          <w:lang w:eastAsia="ru-RU"/>
        </w:rPr>
      </w:pPr>
    </w:p>
    <w:p w:rsidR="00333B8D" w:rsidRDefault="00333B8D" w:rsidP="00333B8D">
      <w:pPr>
        <w:rPr>
          <w:lang w:eastAsia="ru-RU"/>
        </w:rPr>
      </w:pPr>
    </w:p>
    <w:p w:rsidR="00333B8D" w:rsidRDefault="00333B8D" w:rsidP="00333B8D">
      <w:pPr>
        <w:rPr>
          <w:lang w:eastAsia="ru-RU"/>
        </w:rPr>
      </w:pPr>
    </w:p>
    <w:p w:rsidR="00333B8D" w:rsidRDefault="00333B8D" w:rsidP="00333B8D">
      <w:pPr>
        <w:rPr>
          <w:lang w:eastAsia="ru-RU"/>
        </w:rPr>
      </w:pPr>
    </w:p>
    <w:p w:rsidR="008D437B" w:rsidRPr="00333B8D" w:rsidRDefault="008D437B" w:rsidP="00333B8D">
      <w:pPr>
        <w:rPr>
          <w:lang w:eastAsia="ru-RU"/>
        </w:rPr>
      </w:pPr>
    </w:p>
    <w:p w:rsidR="006C18AA" w:rsidRDefault="006C18AA" w:rsidP="006C18AA">
      <w:pPr>
        <w:jc w:val="center"/>
        <w:rPr>
          <w:rFonts w:ascii="Times New Roman" w:hAnsi="Times New Roman" w:cs="Times New Roman"/>
          <w:sz w:val="26"/>
          <w:szCs w:val="26"/>
          <w:lang w:eastAsia="ru-RU"/>
        </w:rPr>
      </w:pPr>
      <w:bookmarkStart w:id="4" w:name="_Toc513553808"/>
    </w:p>
    <w:p w:rsidR="00333B8D" w:rsidRDefault="00333B8D" w:rsidP="00986433">
      <w:pPr>
        <w:pStyle w:val="1"/>
        <w:rPr>
          <w:sz w:val="26"/>
          <w:szCs w:val="26"/>
        </w:rPr>
      </w:pPr>
      <w:bookmarkStart w:id="5" w:name="_Toc517773726"/>
      <w:bookmarkEnd w:id="4"/>
      <w:r w:rsidRPr="00986433">
        <w:rPr>
          <w:sz w:val="26"/>
          <w:szCs w:val="26"/>
        </w:rPr>
        <w:lastRenderedPageBreak/>
        <w:t>ВВЕДЕНИЕ</w:t>
      </w:r>
      <w:bookmarkEnd w:id="5"/>
    </w:p>
    <w:p w:rsidR="00986433" w:rsidRPr="00986433" w:rsidRDefault="00986433" w:rsidP="00986433">
      <w:pPr>
        <w:spacing w:after="0"/>
        <w:rPr>
          <w:lang w:eastAsia="ru-RU"/>
        </w:rPr>
      </w:pPr>
    </w:p>
    <w:p w:rsidR="00333B8D" w:rsidRPr="00BE3111" w:rsidRDefault="00333B8D" w:rsidP="00486FD2">
      <w:pPr>
        <w:widowControl w:val="0"/>
        <w:autoSpaceDE w:val="0"/>
        <w:autoSpaceDN w:val="0"/>
        <w:spacing w:after="0" w:line="276" w:lineRule="auto"/>
        <w:ind w:firstLine="709"/>
        <w:jc w:val="both"/>
        <w:rPr>
          <w:rFonts w:ascii="Times New Roman" w:eastAsia="Times New Roman" w:hAnsi="Times New Roman" w:cs="Times New Roman"/>
          <w:sz w:val="28"/>
          <w:szCs w:val="20"/>
          <w:lang w:eastAsia="ru-RU"/>
        </w:rPr>
      </w:pPr>
      <w:r w:rsidRPr="00BE3111">
        <w:rPr>
          <w:rFonts w:ascii="Times New Roman" w:eastAsia="Times New Roman" w:hAnsi="Times New Roman" w:cs="Times New Roman"/>
          <w:sz w:val="28"/>
          <w:szCs w:val="20"/>
          <w:lang w:eastAsia="ru-RU"/>
        </w:rPr>
        <w:t xml:space="preserve">Программа </w:t>
      </w:r>
      <w:r w:rsidR="005A65C9">
        <w:rPr>
          <w:rFonts w:ascii="Times New Roman" w:eastAsia="Times New Roman" w:hAnsi="Times New Roman" w:cs="Times New Roman"/>
          <w:sz w:val="28"/>
          <w:szCs w:val="20"/>
          <w:lang w:eastAsia="ru-RU"/>
        </w:rPr>
        <w:t xml:space="preserve">профилактики нарушений обязательных требований </w:t>
      </w:r>
      <w:r>
        <w:rPr>
          <w:rFonts w:ascii="Times New Roman" w:eastAsia="Times New Roman" w:hAnsi="Times New Roman" w:cs="Times New Roman"/>
          <w:sz w:val="28"/>
          <w:szCs w:val="20"/>
          <w:lang w:eastAsia="ru-RU"/>
        </w:rPr>
        <w:t xml:space="preserve">Федеральной службы </w:t>
      </w:r>
      <w:r w:rsidRPr="00BE3111">
        <w:rPr>
          <w:rFonts w:ascii="Times New Roman" w:eastAsia="Times New Roman" w:hAnsi="Times New Roman" w:cs="Times New Roman"/>
          <w:sz w:val="28"/>
          <w:szCs w:val="20"/>
          <w:lang w:eastAsia="ru-RU"/>
        </w:rPr>
        <w:t>по экологическому, технологическому и атомному надзору на 20</w:t>
      </w:r>
      <w:r w:rsidR="008D38DF">
        <w:rPr>
          <w:rFonts w:ascii="Times New Roman" w:eastAsia="Times New Roman" w:hAnsi="Times New Roman" w:cs="Times New Roman"/>
          <w:sz w:val="28"/>
          <w:szCs w:val="20"/>
          <w:lang w:eastAsia="ru-RU"/>
        </w:rPr>
        <w:t>2</w:t>
      </w:r>
      <w:r w:rsidR="0042462F">
        <w:rPr>
          <w:rFonts w:ascii="Times New Roman" w:eastAsia="Times New Roman" w:hAnsi="Times New Roman" w:cs="Times New Roman"/>
          <w:sz w:val="28"/>
          <w:szCs w:val="20"/>
          <w:lang w:eastAsia="ru-RU"/>
        </w:rPr>
        <w:t>1</w:t>
      </w:r>
      <w:r w:rsidRPr="00BE3111">
        <w:rPr>
          <w:rFonts w:ascii="Times New Roman" w:eastAsia="Times New Roman" w:hAnsi="Times New Roman" w:cs="Times New Roman"/>
          <w:sz w:val="28"/>
          <w:szCs w:val="20"/>
          <w:lang w:eastAsia="ru-RU"/>
        </w:rPr>
        <w:t xml:space="preserve"> г</w:t>
      </w:r>
      <w:r w:rsidR="00A42FE8">
        <w:rPr>
          <w:rFonts w:ascii="Times New Roman" w:eastAsia="Times New Roman" w:hAnsi="Times New Roman" w:cs="Times New Roman"/>
          <w:sz w:val="28"/>
          <w:szCs w:val="20"/>
          <w:lang w:eastAsia="ru-RU"/>
        </w:rPr>
        <w:t>од</w:t>
      </w:r>
      <w:r>
        <w:rPr>
          <w:rFonts w:ascii="Times New Roman" w:eastAsia="Times New Roman" w:hAnsi="Times New Roman" w:cs="Times New Roman"/>
          <w:sz w:val="28"/>
          <w:szCs w:val="20"/>
          <w:lang w:eastAsia="ru-RU"/>
        </w:rPr>
        <w:t xml:space="preserve"> (далее – Программа)</w:t>
      </w:r>
      <w:r w:rsidRPr="00BE3111">
        <w:rPr>
          <w:rFonts w:ascii="Times New Roman" w:eastAsia="Times New Roman" w:hAnsi="Times New Roman" w:cs="Times New Roman"/>
          <w:sz w:val="28"/>
          <w:szCs w:val="20"/>
          <w:lang w:eastAsia="ru-RU"/>
        </w:rPr>
        <w:t xml:space="preserve"> разработана в целях реализации положений:</w:t>
      </w:r>
    </w:p>
    <w:p w:rsidR="005A65C9" w:rsidRDefault="005A65C9" w:rsidP="00486FD2">
      <w:pPr>
        <w:widowControl w:val="0"/>
        <w:spacing w:after="0" w:line="276" w:lineRule="auto"/>
        <w:ind w:firstLine="709"/>
        <w:jc w:val="both"/>
        <w:rPr>
          <w:rFonts w:ascii="Times New Roman" w:eastAsia="Arial" w:hAnsi="Times New Roman" w:cs="Times New Roman"/>
          <w:sz w:val="28"/>
          <w:szCs w:val="28"/>
          <w:lang w:eastAsia="ru-RU" w:bidi="ru-RU"/>
        </w:rPr>
      </w:pPr>
      <w:r w:rsidRPr="005A65C9">
        <w:rPr>
          <w:rFonts w:ascii="Times New Roman" w:eastAsia="Arial" w:hAnsi="Times New Roman" w:cs="Times New Roman"/>
          <w:sz w:val="28"/>
          <w:szCs w:val="28"/>
          <w:lang w:eastAsia="ru-RU" w:bidi="ru-RU"/>
        </w:rPr>
        <w:t xml:space="preserve">Федерального закона от 26 декабря 2008 г. </w:t>
      </w:r>
      <w:r w:rsidRPr="005A65C9">
        <w:rPr>
          <w:rFonts w:ascii="Times New Roman" w:eastAsia="Arial" w:hAnsi="Times New Roman" w:cs="Times New Roman"/>
          <w:sz w:val="28"/>
          <w:szCs w:val="28"/>
          <w:lang w:bidi="en-US"/>
        </w:rPr>
        <w:t xml:space="preserve">№ </w:t>
      </w:r>
      <w:r w:rsidRPr="005A65C9">
        <w:rPr>
          <w:rFonts w:ascii="Times New Roman" w:eastAsia="Arial" w:hAnsi="Times New Roman" w:cs="Times New Roman"/>
          <w:sz w:val="28"/>
          <w:szCs w:val="28"/>
          <w:lang w:eastAsia="ru-RU" w:bidi="ru-RU"/>
        </w:rPr>
        <w:t xml:space="preserve">294-ФЗ «О защите прав </w:t>
      </w:r>
      <w:hyperlink r:id="rId9" w:history="1">
        <w:r w:rsidRPr="005A65C9">
          <w:rPr>
            <w:rFonts w:ascii="Times New Roman" w:eastAsia="Arial" w:hAnsi="Times New Roman" w:cs="Times New Roman"/>
            <w:sz w:val="28"/>
            <w:szCs w:val="28"/>
            <w:lang w:eastAsia="ru-RU" w:bidi="ru-RU"/>
          </w:rPr>
          <w:t>юридических лиц и индивидуальных предпринимателей при осуществлении</w:t>
        </w:r>
      </w:hyperlink>
      <w:r w:rsidRPr="005A65C9">
        <w:rPr>
          <w:rFonts w:ascii="Times New Roman" w:eastAsia="Arial" w:hAnsi="Times New Roman" w:cs="Times New Roman"/>
          <w:sz w:val="28"/>
          <w:szCs w:val="28"/>
          <w:lang w:eastAsia="ru-RU" w:bidi="ru-RU"/>
        </w:rPr>
        <w:t xml:space="preserve"> государственного контроля (надзора) и муниципального контроля»;</w:t>
      </w:r>
    </w:p>
    <w:p w:rsidR="0042462F" w:rsidRPr="005A65C9" w:rsidRDefault="0042462F" w:rsidP="0042462F">
      <w:pPr>
        <w:widowControl w:val="0"/>
        <w:spacing w:after="0" w:line="276" w:lineRule="auto"/>
        <w:ind w:firstLine="709"/>
        <w:jc w:val="both"/>
        <w:rPr>
          <w:rFonts w:ascii="Times New Roman" w:eastAsia="Arial" w:hAnsi="Times New Roman" w:cs="Times New Roman"/>
          <w:sz w:val="28"/>
          <w:szCs w:val="28"/>
          <w:lang w:eastAsia="ru-RU" w:bidi="ru-RU"/>
        </w:rPr>
      </w:pPr>
      <w:r w:rsidRPr="001478FA">
        <w:rPr>
          <w:rFonts w:ascii="Times New Roman" w:eastAsia="Times New Roman" w:hAnsi="Times New Roman"/>
          <w:bCs/>
          <w:color w:val="000000"/>
          <w:kern w:val="36"/>
          <w:sz w:val="28"/>
          <w:szCs w:val="28"/>
          <w:lang w:eastAsia="ru-RU"/>
        </w:rPr>
        <w:t>Федеральн</w:t>
      </w:r>
      <w:r>
        <w:rPr>
          <w:rFonts w:ascii="Times New Roman" w:eastAsia="Times New Roman" w:hAnsi="Times New Roman"/>
          <w:bCs/>
          <w:color w:val="000000"/>
          <w:kern w:val="36"/>
          <w:sz w:val="28"/>
          <w:szCs w:val="28"/>
          <w:lang w:eastAsia="ru-RU"/>
        </w:rPr>
        <w:t>ого</w:t>
      </w:r>
      <w:r w:rsidRPr="001478FA">
        <w:rPr>
          <w:rFonts w:ascii="Times New Roman" w:eastAsia="Times New Roman" w:hAnsi="Times New Roman"/>
          <w:bCs/>
          <w:color w:val="000000"/>
          <w:kern w:val="36"/>
          <w:sz w:val="28"/>
          <w:szCs w:val="28"/>
          <w:lang w:eastAsia="ru-RU"/>
        </w:rPr>
        <w:t xml:space="preserve"> закон</w:t>
      </w:r>
      <w:r>
        <w:rPr>
          <w:rFonts w:ascii="Times New Roman" w:eastAsia="Times New Roman" w:hAnsi="Times New Roman"/>
          <w:bCs/>
          <w:color w:val="000000"/>
          <w:kern w:val="36"/>
          <w:sz w:val="28"/>
          <w:szCs w:val="28"/>
          <w:lang w:eastAsia="ru-RU"/>
        </w:rPr>
        <w:t>а</w:t>
      </w:r>
      <w:r w:rsidRPr="001478FA">
        <w:rPr>
          <w:rFonts w:ascii="Times New Roman" w:eastAsia="Times New Roman" w:hAnsi="Times New Roman"/>
          <w:bCs/>
          <w:color w:val="000000"/>
          <w:kern w:val="36"/>
          <w:sz w:val="28"/>
          <w:szCs w:val="28"/>
          <w:lang w:eastAsia="ru-RU"/>
        </w:rPr>
        <w:t xml:space="preserve"> от 31</w:t>
      </w:r>
      <w:r>
        <w:rPr>
          <w:rFonts w:ascii="Times New Roman" w:eastAsia="Times New Roman" w:hAnsi="Times New Roman"/>
          <w:bCs/>
          <w:color w:val="000000"/>
          <w:kern w:val="36"/>
          <w:sz w:val="28"/>
          <w:szCs w:val="28"/>
          <w:lang w:eastAsia="ru-RU"/>
        </w:rPr>
        <w:t xml:space="preserve"> июля </w:t>
      </w:r>
      <w:r w:rsidRPr="001478FA">
        <w:rPr>
          <w:rFonts w:ascii="Times New Roman" w:eastAsia="Times New Roman" w:hAnsi="Times New Roman"/>
          <w:bCs/>
          <w:color w:val="000000"/>
          <w:kern w:val="36"/>
          <w:sz w:val="28"/>
          <w:szCs w:val="28"/>
          <w:lang w:eastAsia="ru-RU"/>
        </w:rPr>
        <w:t>2020</w:t>
      </w:r>
      <w:r>
        <w:rPr>
          <w:rFonts w:ascii="Times New Roman" w:eastAsia="Times New Roman" w:hAnsi="Times New Roman"/>
          <w:bCs/>
          <w:color w:val="000000"/>
          <w:kern w:val="36"/>
          <w:sz w:val="28"/>
          <w:szCs w:val="28"/>
          <w:lang w:eastAsia="ru-RU"/>
        </w:rPr>
        <w:t xml:space="preserve"> г.</w:t>
      </w:r>
      <w:r w:rsidRPr="001478FA">
        <w:rPr>
          <w:rFonts w:ascii="Times New Roman" w:eastAsia="Times New Roman" w:hAnsi="Times New Roman"/>
          <w:bCs/>
          <w:color w:val="000000"/>
          <w:kern w:val="36"/>
          <w:sz w:val="28"/>
          <w:szCs w:val="28"/>
          <w:lang w:eastAsia="ru-RU"/>
        </w:rPr>
        <w:t xml:space="preserve"> </w:t>
      </w:r>
      <w:r>
        <w:rPr>
          <w:rFonts w:ascii="Times New Roman" w:eastAsia="Times New Roman" w:hAnsi="Times New Roman"/>
          <w:bCs/>
          <w:color w:val="000000"/>
          <w:kern w:val="36"/>
          <w:sz w:val="28"/>
          <w:szCs w:val="28"/>
          <w:lang w:eastAsia="ru-RU"/>
        </w:rPr>
        <w:t>№</w:t>
      </w:r>
      <w:r w:rsidRPr="001478FA">
        <w:rPr>
          <w:rFonts w:ascii="Times New Roman" w:eastAsia="Times New Roman" w:hAnsi="Times New Roman"/>
          <w:bCs/>
          <w:color w:val="000000"/>
          <w:kern w:val="36"/>
          <w:sz w:val="28"/>
          <w:szCs w:val="28"/>
          <w:lang w:eastAsia="ru-RU"/>
        </w:rPr>
        <w:t xml:space="preserve"> 248-ФЗ </w:t>
      </w:r>
      <w:r>
        <w:rPr>
          <w:rFonts w:ascii="Times New Roman" w:eastAsia="Times New Roman" w:hAnsi="Times New Roman"/>
          <w:bCs/>
          <w:color w:val="000000"/>
          <w:kern w:val="36"/>
          <w:sz w:val="28"/>
          <w:szCs w:val="28"/>
          <w:lang w:eastAsia="ru-RU"/>
        </w:rPr>
        <w:t>«</w:t>
      </w:r>
      <w:r w:rsidRPr="001478FA">
        <w:rPr>
          <w:rFonts w:ascii="Times New Roman" w:eastAsia="Times New Roman" w:hAnsi="Times New Roman"/>
          <w:bCs/>
          <w:color w:val="000000"/>
          <w:kern w:val="36"/>
          <w:sz w:val="28"/>
          <w:szCs w:val="28"/>
          <w:lang w:eastAsia="ru-RU"/>
        </w:rPr>
        <w:t>О государственном контроле (надзоре) и муниципальном контроле в Российской Федерации</w:t>
      </w:r>
      <w:r>
        <w:rPr>
          <w:rFonts w:ascii="Times New Roman" w:eastAsia="Times New Roman" w:hAnsi="Times New Roman"/>
          <w:bCs/>
          <w:color w:val="000000"/>
          <w:kern w:val="36"/>
          <w:sz w:val="28"/>
          <w:szCs w:val="28"/>
          <w:lang w:eastAsia="ru-RU"/>
        </w:rPr>
        <w:t>»;</w:t>
      </w:r>
    </w:p>
    <w:p w:rsidR="005A65C9" w:rsidRPr="005A65C9" w:rsidRDefault="005A65C9" w:rsidP="00486FD2">
      <w:pPr>
        <w:widowControl w:val="0"/>
        <w:spacing w:after="0" w:line="276" w:lineRule="auto"/>
        <w:ind w:firstLine="709"/>
        <w:jc w:val="both"/>
        <w:rPr>
          <w:rFonts w:ascii="Times New Roman" w:eastAsia="Arial" w:hAnsi="Times New Roman" w:cs="Times New Roman"/>
          <w:sz w:val="28"/>
          <w:szCs w:val="28"/>
          <w:lang w:eastAsia="ru-RU" w:bidi="ru-RU"/>
        </w:rPr>
      </w:pPr>
      <w:r w:rsidRPr="005A65C9">
        <w:rPr>
          <w:rFonts w:ascii="Times New Roman" w:eastAsia="Arial" w:hAnsi="Times New Roman" w:cs="Times New Roman"/>
          <w:sz w:val="28"/>
          <w:szCs w:val="28"/>
          <w:lang w:eastAsia="ru-RU" w:bidi="ru-RU"/>
        </w:rPr>
        <w:t xml:space="preserve">постановления Правительства Российской Федерации от 17 августа </w:t>
      </w:r>
      <w:r w:rsidR="008D38DF">
        <w:rPr>
          <w:rFonts w:ascii="Times New Roman" w:eastAsia="Arial" w:hAnsi="Times New Roman" w:cs="Times New Roman"/>
          <w:sz w:val="28"/>
          <w:szCs w:val="28"/>
          <w:lang w:eastAsia="ru-RU" w:bidi="ru-RU"/>
        </w:rPr>
        <w:br/>
      </w:r>
      <w:r w:rsidRPr="005A65C9">
        <w:rPr>
          <w:rFonts w:ascii="Times New Roman" w:eastAsia="Arial" w:hAnsi="Times New Roman" w:cs="Times New Roman"/>
          <w:sz w:val="28"/>
          <w:szCs w:val="28"/>
          <w:lang w:eastAsia="ru-RU" w:bidi="ru-RU"/>
        </w:rPr>
        <w:t>2016</w:t>
      </w:r>
      <w:r w:rsidR="00A35934">
        <w:rPr>
          <w:rFonts w:ascii="Times New Roman" w:eastAsia="Arial" w:hAnsi="Times New Roman" w:cs="Times New Roman"/>
          <w:sz w:val="28"/>
          <w:szCs w:val="28"/>
          <w:lang w:eastAsia="ru-RU" w:bidi="ru-RU"/>
        </w:rPr>
        <w:t> </w:t>
      </w:r>
      <w:hyperlink r:id="rId10" w:history="1">
        <w:r w:rsidRPr="005A65C9">
          <w:rPr>
            <w:rFonts w:ascii="Times New Roman" w:eastAsia="Arial" w:hAnsi="Times New Roman" w:cs="Times New Roman"/>
            <w:sz w:val="28"/>
            <w:szCs w:val="28"/>
            <w:lang w:eastAsia="ru-RU" w:bidi="ru-RU"/>
          </w:rPr>
          <w:t xml:space="preserve">г. </w:t>
        </w:r>
        <w:r w:rsidRPr="005A65C9">
          <w:rPr>
            <w:rFonts w:ascii="Times New Roman" w:eastAsia="Arial" w:hAnsi="Times New Roman" w:cs="Times New Roman"/>
            <w:sz w:val="28"/>
            <w:szCs w:val="28"/>
            <w:lang w:bidi="en-US"/>
          </w:rPr>
          <w:t xml:space="preserve">№ </w:t>
        </w:r>
        <w:r w:rsidRPr="005A65C9">
          <w:rPr>
            <w:rFonts w:ascii="Times New Roman" w:eastAsia="Arial" w:hAnsi="Times New Roman" w:cs="Times New Roman"/>
            <w:sz w:val="28"/>
            <w:szCs w:val="28"/>
            <w:lang w:eastAsia="ru-RU" w:bidi="ru-RU"/>
          </w:rPr>
          <w:t xml:space="preserve">806 «О применении </w:t>
        </w:r>
        <w:proofErr w:type="gramStart"/>
        <w:r w:rsidRPr="005A65C9">
          <w:rPr>
            <w:rFonts w:ascii="Times New Roman" w:eastAsia="Arial" w:hAnsi="Times New Roman" w:cs="Times New Roman"/>
            <w:sz w:val="28"/>
            <w:szCs w:val="28"/>
            <w:lang w:eastAsia="ru-RU" w:bidi="ru-RU"/>
          </w:rPr>
          <w:t>риск-ориентированного</w:t>
        </w:r>
        <w:proofErr w:type="gramEnd"/>
        <w:r w:rsidRPr="005A65C9">
          <w:rPr>
            <w:rFonts w:ascii="Times New Roman" w:eastAsia="Arial" w:hAnsi="Times New Roman" w:cs="Times New Roman"/>
            <w:sz w:val="28"/>
            <w:szCs w:val="28"/>
            <w:lang w:eastAsia="ru-RU" w:bidi="ru-RU"/>
          </w:rPr>
          <w:t xml:space="preserve"> подхода </w:t>
        </w:r>
        <w:r w:rsidR="00FD3D01">
          <w:rPr>
            <w:rFonts w:ascii="Times New Roman" w:eastAsia="Arial" w:hAnsi="Times New Roman" w:cs="Times New Roman"/>
            <w:sz w:val="28"/>
            <w:szCs w:val="28"/>
            <w:lang w:eastAsia="ru-RU" w:bidi="ru-RU"/>
          </w:rPr>
          <w:br/>
        </w:r>
        <w:r w:rsidRPr="005A65C9">
          <w:rPr>
            <w:rFonts w:ascii="Times New Roman" w:eastAsia="Arial" w:hAnsi="Times New Roman" w:cs="Times New Roman"/>
            <w:sz w:val="28"/>
            <w:szCs w:val="28"/>
            <w:lang w:eastAsia="ru-RU" w:bidi="ru-RU"/>
          </w:rPr>
          <w:t>при организации</w:t>
        </w:r>
      </w:hyperlink>
      <w:r w:rsidRPr="005A65C9">
        <w:rPr>
          <w:rFonts w:ascii="Times New Roman" w:eastAsia="Arial" w:hAnsi="Times New Roman" w:cs="Times New Roman"/>
          <w:sz w:val="28"/>
          <w:szCs w:val="28"/>
          <w:lang w:eastAsia="ru-RU" w:bidi="ru-RU"/>
        </w:rPr>
        <w:t xml:space="preserve"> отдельных видов государственного контроля (надзора) </w:t>
      </w:r>
      <w:r w:rsidR="00FD3D01">
        <w:rPr>
          <w:rFonts w:ascii="Times New Roman" w:eastAsia="Arial" w:hAnsi="Times New Roman" w:cs="Times New Roman"/>
          <w:sz w:val="28"/>
          <w:szCs w:val="28"/>
          <w:lang w:eastAsia="ru-RU" w:bidi="ru-RU"/>
        </w:rPr>
        <w:br/>
      </w:r>
      <w:r w:rsidRPr="005A65C9">
        <w:rPr>
          <w:rFonts w:ascii="Times New Roman" w:eastAsia="Arial" w:hAnsi="Times New Roman" w:cs="Times New Roman"/>
          <w:sz w:val="28"/>
          <w:szCs w:val="28"/>
          <w:lang w:eastAsia="ru-RU" w:bidi="ru-RU"/>
        </w:rPr>
        <w:t>и внесении изменений в некоторые акты Правительства Российской Федерации»;</w:t>
      </w:r>
    </w:p>
    <w:p w:rsidR="005A65C9" w:rsidRPr="005A65C9" w:rsidRDefault="005A65C9" w:rsidP="00486FD2">
      <w:pPr>
        <w:widowControl w:val="0"/>
        <w:spacing w:after="0" w:line="276" w:lineRule="auto"/>
        <w:ind w:firstLine="709"/>
        <w:jc w:val="both"/>
        <w:rPr>
          <w:rFonts w:ascii="Times New Roman" w:eastAsia="Arial" w:hAnsi="Times New Roman" w:cs="Times New Roman"/>
          <w:color w:val="000000"/>
          <w:sz w:val="28"/>
          <w:szCs w:val="28"/>
          <w:lang w:eastAsia="ru-RU" w:bidi="ru-RU"/>
        </w:rPr>
      </w:pPr>
      <w:r w:rsidRPr="005A65C9">
        <w:rPr>
          <w:rFonts w:ascii="Times New Roman" w:eastAsia="Arial" w:hAnsi="Times New Roman" w:cs="Times New Roman"/>
          <w:color w:val="000000"/>
          <w:sz w:val="28"/>
          <w:szCs w:val="28"/>
          <w:lang w:eastAsia="ru-RU" w:bidi="ru-RU"/>
        </w:rPr>
        <w:t xml:space="preserve">постановления Правительства Российской Федерации от 26 декабря </w:t>
      </w:r>
      <w:r w:rsidR="008D38DF">
        <w:rPr>
          <w:rFonts w:ascii="Times New Roman" w:eastAsia="Arial" w:hAnsi="Times New Roman" w:cs="Times New Roman"/>
          <w:color w:val="000000"/>
          <w:sz w:val="28"/>
          <w:szCs w:val="28"/>
          <w:lang w:eastAsia="ru-RU" w:bidi="ru-RU"/>
        </w:rPr>
        <w:br/>
      </w:r>
      <w:r w:rsidRPr="005A65C9">
        <w:rPr>
          <w:rFonts w:ascii="Times New Roman" w:eastAsia="Arial" w:hAnsi="Times New Roman" w:cs="Times New Roman"/>
          <w:color w:val="000000"/>
          <w:sz w:val="28"/>
          <w:szCs w:val="28"/>
          <w:lang w:eastAsia="ru-RU" w:bidi="ru-RU"/>
        </w:rPr>
        <w:t>2018</w:t>
      </w:r>
      <w:r w:rsidR="00A35934">
        <w:rPr>
          <w:rFonts w:ascii="Times New Roman" w:eastAsia="Arial" w:hAnsi="Times New Roman" w:cs="Times New Roman"/>
          <w:color w:val="000000"/>
          <w:sz w:val="28"/>
          <w:szCs w:val="28"/>
          <w:lang w:eastAsia="ru-RU" w:bidi="ru-RU"/>
        </w:rPr>
        <w:t> </w:t>
      </w:r>
      <w:r w:rsidRPr="005A65C9">
        <w:rPr>
          <w:rFonts w:ascii="Times New Roman" w:eastAsia="Arial" w:hAnsi="Times New Roman" w:cs="Times New Roman"/>
          <w:color w:val="000000"/>
          <w:sz w:val="28"/>
          <w:szCs w:val="28"/>
          <w:lang w:eastAsia="ru-RU" w:bidi="ru-RU"/>
        </w:rPr>
        <w:t xml:space="preserve">г. № 1680 «Об утверждении общих требований к организации </w:t>
      </w:r>
      <w:r w:rsidR="00FD3D01">
        <w:rPr>
          <w:rFonts w:ascii="Times New Roman" w:eastAsia="Arial" w:hAnsi="Times New Roman" w:cs="Times New Roman"/>
          <w:color w:val="000000"/>
          <w:sz w:val="28"/>
          <w:szCs w:val="28"/>
          <w:lang w:eastAsia="ru-RU" w:bidi="ru-RU"/>
        </w:rPr>
        <w:br/>
      </w:r>
      <w:r w:rsidRPr="005A65C9">
        <w:rPr>
          <w:rFonts w:ascii="Times New Roman" w:eastAsia="Arial" w:hAnsi="Times New Roman" w:cs="Times New Roman"/>
          <w:color w:val="000000"/>
          <w:sz w:val="28"/>
          <w:szCs w:val="28"/>
          <w:lang w:eastAsia="ru-RU" w:bidi="ru-RU"/>
        </w:rPr>
        <w:t>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333B8D" w:rsidRPr="00793516" w:rsidRDefault="00333B8D" w:rsidP="00486FD2">
      <w:pPr>
        <w:widowControl w:val="0"/>
        <w:autoSpaceDE w:val="0"/>
        <w:autoSpaceDN w:val="0"/>
        <w:spacing w:after="0" w:line="276" w:lineRule="auto"/>
        <w:ind w:right="-1" w:firstLine="709"/>
        <w:jc w:val="both"/>
        <w:rPr>
          <w:rFonts w:ascii="Times New Roman" w:eastAsia="Times New Roman" w:hAnsi="Times New Roman" w:cs="Times New Roman"/>
          <w:sz w:val="28"/>
          <w:szCs w:val="20"/>
          <w:lang w:eastAsia="ru-RU"/>
        </w:rPr>
      </w:pPr>
      <w:r w:rsidRPr="00793516">
        <w:rPr>
          <w:rFonts w:ascii="Times New Roman" w:eastAsia="Times New Roman" w:hAnsi="Times New Roman" w:cs="Times New Roman"/>
          <w:sz w:val="28"/>
          <w:szCs w:val="20"/>
          <w:lang w:eastAsia="ru-RU"/>
        </w:rPr>
        <w:t>Основные понятия</w:t>
      </w:r>
      <w:r w:rsidR="00FD3D01">
        <w:rPr>
          <w:rFonts w:ascii="Times New Roman" w:eastAsia="Times New Roman" w:hAnsi="Times New Roman" w:cs="Times New Roman"/>
          <w:sz w:val="28"/>
          <w:szCs w:val="20"/>
          <w:lang w:eastAsia="ru-RU"/>
        </w:rPr>
        <w:t>:</w:t>
      </w:r>
    </w:p>
    <w:p w:rsidR="00F93446" w:rsidRPr="008D38DF" w:rsidRDefault="00F93446" w:rsidP="00486FD2">
      <w:pPr>
        <w:widowControl w:val="0"/>
        <w:spacing w:after="0" w:line="276" w:lineRule="auto"/>
        <w:ind w:firstLine="709"/>
        <w:jc w:val="both"/>
        <w:rPr>
          <w:rFonts w:ascii="Times New Roman" w:eastAsia="Arial" w:hAnsi="Times New Roman" w:cs="Times New Roman"/>
          <w:color w:val="000000"/>
          <w:sz w:val="28"/>
          <w:szCs w:val="28"/>
          <w:lang w:eastAsia="ru-RU" w:bidi="ru-RU"/>
        </w:rPr>
      </w:pPr>
      <w:r w:rsidRPr="008D38DF">
        <w:rPr>
          <w:rFonts w:ascii="Times New Roman" w:eastAsia="Arial" w:hAnsi="Times New Roman" w:cs="Times New Roman"/>
          <w:color w:val="000000"/>
          <w:sz w:val="28"/>
          <w:szCs w:val="28"/>
          <w:lang w:eastAsia="ru-RU" w:bidi="ru-RU"/>
        </w:rPr>
        <w:t xml:space="preserve">Обязательные требования </w:t>
      </w:r>
      <w:r>
        <w:rPr>
          <w:rFonts w:ascii="Times New Roman" w:eastAsia="Times New Roman" w:hAnsi="Times New Roman" w:cs="Times New Roman"/>
          <w:sz w:val="28"/>
          <w:szCs w:val="20"/>
          <w:lang w:eastAsia="ru-RU"/>
        </w:rPr>
        <w:t>–</w:t>
      </w:r>
      <w:r w:rsidRPr="008D38DF">
        <w:rPr>
          <w:rFonts w:ascii="Times New Roman" w:eastAsia="Arial" w:hAnsi="Times New Roman" w:cs="Times New Roman"/>
          <w:color w:val="000000"/>
          <w:sz w:val="28"/>
          <w:szCs w:val="28"/>
          <w:lang w:eastAsia="ru-RU" w:bidi="ru-RU"/>
        </w:rPr>
        <w:t xml:space="preserve"> </w:t>
      </w:r>
      <w:r w:rsidRPr="008D38DF">
        <w:rPr>
          <w:rFonts w:ascii="Times New Roman" w:eastAsia="Times New Roman" w:hAnsi="Times New Roman" w:cs="Times New Roman"/>
          <w:sz w:val="28"/>
          <w:szCs w:val="28"/>
          <w:lang w:eastAsia="ru-RU"/>
        </w:rPr>
        <w:t xml:space="preserve">требования, установленные федеральными законами и принимаемыми в соответствии с ними иными нормативными правовыми актами Российской Федерации. </w:t>
      </w:r>
    </w:p>
    <w:p w:rsidR="008D38DF" w:rsidRPr="008D38DF" w:rsidRDefault="008D38DF" w:rsidP="00486FD2">
      <w:pPr>
        <w:widowControl w:val="0"/>
        <w:spacing w:after="0" w:line="276" w:lineRule="auto"/>
        <w:ind w:firstLine="709"/>
        <w:jc w:val="both"/>
        <w:rPr>
          <w:rFonts w:ascii="Times New Roman" w:eastAsia="Arial" w:hAnsi="Times New Roman" w:cs="Times New Roman"/>
          <w:color w:val="000000"/>
          <w:sz w:val="28"/>
          <w:szCs w:val="28"/>
          <w:lang w:eastAsia="ru-RU" w:bidi="ru-RU"/>
        </w:rPr>
      </w:pPr>
      <w:r w:rsidRPr="008D38DF">
        <w:rPr>
          <w:rFonts w:ascii="Times New Roman" w:eastAsia="Arial" w:hAnsi="Times New Roman" w:cs="Times New Roman"/>
          <w:color w:val="000000"/>
          <w:sz w:val="28"/>
          <w:szCs w:val="28"/>
          <w:lang w:eastAsia="ru-RU" w:bidi="ru-RU"/>
        </w:rPr>
        <w:t xml:space="preserve">Профилактическое мероприятие </w:t>
      </w:r>
      <w:r w:rsidR="00865EB7">
        <w:rPr>
          <w:rFonts w:ascii="Times New Roman" w:eastAsia="Times New Roman" w:hAnsi="Times New Roman" w:cs="Times New Roman"/>
          <w:sz w:val="28"/>
          <w:szCs w:val="20"/>
          <w:lang w:eastAsia="ru-RU"/>
        </w:rPr>
        <w:t>–</w:t>
      </w:r>
      <w:r w:rsidRPr="008D38DF">
        <w:rPr>
          <w:rFonts w:ascii="Times New Roman" w:eastAsia="Arial" w:hAnsi="Times New Roman" w:cs="Times New Roman"/>
          <w:color w:val="000000"/>
          <w:sz w:val="28"/>
          <w:szCs w:val="28"/>
          <w:lang w:eastAsia="ru-RU" w:bidi="ru-RU"/>
        </w:rPr>
        <w:t xml:space="preserve"> мероприятие, проводимое </w:t>
      </w:r>
      <w:proofErr w:type="spellStart"/>
      <w:r w:rsidRPr="008D38DF">
        <w:rPr>
          <w:rFonts w:ascii="Times New Roman" w:eastAsia="Arial" w:hAnsi="Times New Roman" w:cs="Times New Roman"/>
          <w:color w:val="000000"/>
          <w:sz w:val="28"/>
          <w:szCs w:val="28"/>
          <w:lang w:eastAsia="ru-RU" w:bidi="ru-RU"/>
        </w:rPr>
        <w:t>Ростехнадзором</w:t>
      </w:r>
      <w:proofErr w:type="spellEnd"/>
      <w:r w:rsidRPr="008D38DF">
        <w:rPr>
          <w:rFonts w:ascii="Times New Roman" w:eastAsia="Arial" w:hAnsi="Times New Roman" w:cs="Times New Roman"/>
          <w:color w:val="000000"/>
          <w:sz w:val="28"/>
          <w:szCs w:val="28"/>
          <w:lang w:eastAsia="ru-RU" w:bidi="ru-RU"/>
        </w:rPr>
        <w:t xml:space="preserve"> или его территориальным органом в целях предупреждения возможного нарушения обязательных требований, направленное на снижение рисков причинения ущерба, отвечающее следующим признакам:</w:t>
      </w:r>
    </w:p>
    <w:p w:rsidR="008D38DF" w:rsidRPr="008D38DF" w:rsidRDefault="008D38DF" w:rsidP="00486FD2">
      <w:pPr>
        <w:widowControl w:val="0"/>
        <w:spacing w:after="0" w:line="276" w:lineRule="auto"/>
        <w:ind w:firstLine="709"/>
        <w:jc w:val="both"/>
        <w:rPr>
          <w:rFonts w:ascii="Times New Roman" w:eastAsia="Arial" w:hAnsi="Times New Roman" w:cs="Times New Roman"/>
          <w:color w:val="000000"/>
          <w:sz w:val="28"/>
          <w:szCs w:val="28"/>
          <w:lang w:eastAsia="ru-RU" w:bidi="ru-RU"/>
        </w:rPr>
      </w:pPr>
      <w:r w:rsidRPr="008D38DF">
        <w:rPr>
          <w:rFonts w:ascii="Times New Roman" w:eastAsia="Arial" w:hAnsi="Times New Roman" w:cs="Times New Roman"/>
          <w:color w:val="000000"/>
          <w:sz w:val="28"/>
          <w:szCs w:val="28"/>
          <w:lang w:eastAsia="ru-RU" w:bidi="ru-RU"/>
        </w:rPr>
        <w:t xml:space="preserve">реализация мероприятий в отношении неопределенного круга лиц </w:t>
      </w:r>
      <w:r w:rsidR="00FD3D01">
        <w:rPr>
          <w:rFonts w:ascii="Times New Roman" w:eastAsia="Arial" w:hAnsi="Times New Roman" w:cs="Times New Roman"/>
          <w:color w:val="000000"/>
          <w:sz w:val="28"/>
          <w:szCs w:val="28"/>
          <w:lang w:eastAsia="ru-RU" w:bidi="ru-RU"/>
        </w:rPr>
        <w:br/>
      </w:r>
      <w:r w:rsidRPr="008D38DF">
        <w:rPr>
          <w:rFonts w:ascii="Times New Roman" w:eastAsia="Arial" w:hAnsi="Times New Roman" w:cs="Times New Roman"/>
          <w:color w:val="000000"/>
          <w:sz w:val="28"/>
          <w:szCs w:val="28"/>
          <w:lang w:eastAsia="ru-RU" w:bidi="ru-RU"/>
        </w:rPr>
        <w:t>или в отношении конкретных субъектов (объектов);</w:t>
      </w:r>
    </w:p>
    <w:p w:rsidR="008D38DF" w:rsidRPr="008D38DF" w:rsidRDefault="008D38DF" w:rsidP="00486FD2">
      <w:pPr>
        <w:widowControl w:val="0"/>
        <w:spacing w:after="0" w:line="276" w:lineRule="auto"/>
        <w:ind w:firstLine="709"/>
        <w:jc w:val="both"/>
        <w:rPr>
          <w:rFonts w:ascii="Times New Roman" w:eastAsia="Arial" w:hAnsi="Times New Roman" w:cs="Times New Roman"/>
          <w:color w:val="000000"/>
          <w:sz w:val="28"/>
          <w:szCs w:val="28"/>
          <w:lang w:eastAsia="ru-RU" w:bidi="ru-RU"/>
        </w:rPr>
      </w:pPr>
      <w:r w:rsidRPr="008D38DF">
        <w:rPr>
          <w:rFonts w:ascii="Times New Roman" w:eastAsia="Arial" w:hAnsi="Times New Roman" w:cs="Times New Roman"/>
          <w:color w:val="000000"/>
          <w:sz w:val="28"/>
          <w:szCs w:val="28"/>
          <w:lang w:eastAsia="ru-RU" w:bidi="ru-RU"/>
        </w:rPr>
        <w:t>отсутствие принуждения и наличие добровольного согласия субъектов;</w:t>
      </w:r>
    </w:p>
    <w:p w:rsidR="008D38DF" w:rsidRPr="008D38DF" w:rsidRDefault="008D38DF" w:rsidP="00486FD2">
      <w:pPr>
        <w:widowControl w:val="0"/>
        <w:spacing w:after="0" w:line="276" w:lineRule="auto"/>
        <w:ind w:firstLine="709"/>
        <w:jc w:val="both"/>
        <w:rPr>
          <w:rFonts w:ascii="Times New Roman" w:eastAsia="Arial" w:hAnsi="Times New Roman" w:cs="Times New Roman"/>
          <w:color w:val="000000"/>
          <w:sz w:val="28"/>
          <w:szCs w:val="28"/>
          <w:lang w:eastAsia="ru-RU" w:bidi="ru-RU"/>
        </w:rPr>
      </w:pPr>
      <w:r w:rsidRPr="008D38DF">
        <w:rPr>
          <w:rFonts w:ascii="Times New Roman" w:eastAsia="Arial" w:hAnsi="Times New Roman" w:cs="Times New Roman"/>
          <w:color w:val="000000"/>
          <w:sz w:val="28"/>
          <w:szCs w:val="28"/>
          <w:lang w:eastAsia="ru-RU" w:bidi="ru-RU"/>
        </w:rPr>
        <w:t>отсутствие неблагоприятных последствий (взыскание ущерба, выдача предписаний, привлечение к ответственности) для под</w:t>
      </w:r>
      <w:r w:rsidR="00FD3D01">
        <w:rPr>
          <w:rFonts w:ascii="Times New Roman" w:eastAsia="Arial" w:hAnsi="Times New Roman" w:cs="Times New Roman"/>
          <w:color w:val="000000"/>
          <w:sz w:val="28"/>
          <w:szCs w:val="28"/>
          <w:lang w:eastAsia="ru-RU" w:bidi="ru-RU"/>
        </w:rPr>
        <w:t>надзорных</w:t>
      </w:r>
      <w:r w:rsidRPr="008D38DF">
        <w:rPr>
          <w:rFonts w:ascii="Times New Roman" w:eastAsia="Arial" w:hAnsi="Times New Roman" w:cs="Times New Roman"/>
          <w:color w:val="000000"/>
          <w:sz w:val="28"/>
          <w:szCs w:val="28"/>
          <w:lang w:eastAsia="ru-RU" w:bidi="ru-RU"/>
        </w:rPr>
        <w:t xml:space="preserve"> субъектов, </w:t>
      </w:r>
      <w:r w:rsidRPr="008D38DF">
        <w:rPr>
          <w:rFonts w:ascii="Times New Roman" w:eastAsia="Arial" w:hAnsi="Times New Roman" w:cs="Times New Roman"/>
          <w:color w:val="000000"/>
          <w:sz w:val="28"/>
          <w:szCs w:val="28"/>
          <w:lang w:eastAsia="ru-RU" w:bidi="ru-RU"/>
        </w:rPr>
        <w:br/>
        <w:t>в отношении которых они реализуются;</w:t>
      </w:r>
    </w:p>
    <w:p w:rsidR="008D38DF" w:rsidRPr="008D38DF" w:rsidRDefault="008D38DF" w:rsidP="00486FD2">
      <w:pPr>
        <w:widowControl w:val="0"/>
        <w:spacing w:after="0" w:line="276" w:lineRule="auto"/>
        <w:ind w:firstLine="709"/>
        <w:jc w:val="both"/>
        <w:rPr>
          <w:rFonts w:ascii="Times New Roman" w:eastAsia="Arial" w:hAnsi="Times New Roman" w:cs="Times New Roman"/>
          <w:color w:val="000000"/>
          <w:sz w:val="28"/>
          <w:szCs w:val="28"/>
          <w:lang w:eastAsia="ru-RU" w:bidi="ru-RU"/>
        </w:rPr>
      </w:pPr>
      <w:r w:rsidRPr="008D38DF">
        <w:rPr>
          <w:rFonts w:ascii="Times New Roman" w:eastAsia="Arial" w:hAnsi="Times New Roman" w:cs="Times New Roman"/>
          <w:color w:val="000000"/>
          <w:sz w:val="28"/>
          <w:szCs w:val="28"/>
          <w:lang w:eastAsia="ru-RU" w:bidi="ru-RU"/>
        </w:rPr>
        <w:t>направленность на выявление конкретных причин и факторов несоблюдения обязательных требований;</w:t>
      </w:r>
    </w:p>
    <w:p w:rsidR="008D38DF" w:rsidRPr="008D38DF" w:rsidRDefault="008D38DF" w:rsidP="00486FD2">
      <w:pPr>
        <w:widowControl w:val="0"/>
        <w:spacing w:after="0" w:line="276" w:lineRule="auto"/>
        <w:ind w:firstLine="709"/>
        <w:jc w:val="both"/>
        <w:rPr>
          <w:rFonts w:ascii="Times New Roman" w:eastAsia="Arial" w:hAnsi="Times New Roman" w:cs="Times New Roman"/>
          <w:color w:val="000000"/>
          <w:sz w:val="28"/>
          <w:szCs w:val="28"/>
          <w:lang w:eastAsia="ru-RU" w:bidi="ru-RU"/>
        </w:rPr>
      </w:pPr>
      <w:r w:rsidRPr="008D38DF">
        <w:rPr>
          <w:rFonts w:ascii="Times New Roman" w:eastAsia="Arial" w:hAnsi="Times New Roman" w:cs="Times New Roman"/>
          <w:color w:val="000000"/>
          <w:sz w:val="28"/>
          <w:szCs w:val="28"/>
          <w:lang w:eastAsia="ru-RU" w:bidi="ru-RU"/>
        </w:rPr>
        <w:t>отсутствие организационной связи с контрольно-надзорными мероприятиями.</w:t>
      </w:r>
    </w:p>
    <w:p w:rsidR="00F93446" w:rsidRPr="00F93446" w:rsidRDefault="00F93446" w:rsidP="00486FD2">
      <w:pPr>
        <w:widowControl w:val="0"/>
        <w:tabs>
          <w:tab w:val="left" w:pos="989"/>
        </w:tabs>
        <w:spacing w:after="0" w:line="276" w:lineRule="auto"/>
        <w:ind w:firstLine="709"/>
        <w:jc w:val="both"/>
        <w:rPr>
          <w:rFonts w:ascii="Times New Roman" w:eastAsia="Arial" w:hAnsi="Times New Roman" w:cs="Times New Roman"/>
          <w:color w:val="000000"/>
          <w:sz w:val="28"/>
          <w:szCs w:val="28"/>
          <w:lang w:eastAsia="ru-RU" w:bidi="ru-RU"/>
        </w:rPr>
      </w:pPr>
      <w:r w:rsidRPr="00F93446">
        <w:rPr>
          <w:rFonts w:ascii="Times New Roman" w:eastAsia="Arial" w:hAnsi="Times New Roman" w:cs="Times New Roman"/>
          <w:color w:val="000000"/>
          <w:sz w:val="28"/>
          <w:szCs w:val="28"/>
          <w:lang w:eastAsia="ru-RU" w:bidi="ru-RU"/>
        </w:rPr>
        <w:lastRenderedPageBreak/>
        <w:t xml:space="preserve">В целях профилактики нарушений обязательных требований </w:t>
      </w:r>
      <w:r w:rsidR="00076E06">
        <w:rPr>
          <w:rFonts w:ascii="Times New Roman" w:eastAsia="Arial" w:hAnsi="Times New Roman" w:cs="Times New Roman"/>
          <w:color w:val="000000"/>
          <w:sz w:val="28"/>
          <w:szCs w:val="28"/>
          <w:lang w:eastAsia="ru-RU" w:bidi="ru-RU"/>
        </w:rPr>
        <w:t xml:space="preserve">могут </w:t>
      </w:r>
      <w:r w:rsidRPr="00F93446">
        <w:rPr>
          <w:rFonts w:ascii="Times New Roman" w:eastAsia="Arial" w:hAnsi="Times New Roman" w:cs="Times New Roman"/>
          <w:color w:val="000000"/>
          <w:sz w:val="28"/>
          <w:szCs w:val="28"/>
          <w:lang w:eastAsia="ru-RU" w:bidi="ru-RU"/>
        </w:rPr>
        <w:t>применят</w:t>
      </w:r>
      <w:r w:rsidR="00076E06">
        <w:rPr>
          <w:rFonts w:ascii="Times New Roman" w:eastAsia="Arial" w:hAnsi="Times New Roman" w:cs="Times New Roman"/>
          <w:color w:val="000000"/>
          <w:sz w:val="28"/>
          <w:szCs w:val="28"/>
          <w:lang w:eastAsia="ru-RU" w:bidi="ru-RU"/>
        </w:rPr>
        <w:t>ь</w:t>
      </w:r>
      <w:r w:rsidRPr="00F93446">
        <w:rPr>
          <w:rFonts w:ascii="Times New Roman" w:eastAsia="Arial" w:hAnsi="Times New Roman" w:cs="Times New Roman"/>
          <w:color w:val="000000"/>
          <w:sz w:val="28"/>
          <w:szCs w:val="28"/>
          <w:lang w:eastAsia="ru-RU" w:bidi="ru-RU"/>
        </w:rPr>
        <w:t>ся следующие профилактические мероприятия:</w:t>
      </w:r>
    </w:p>
    <w:p w:rsidR="0055319B" w:rsidRPr="0055319B" w:rsidRDefault="0055319B" w:rsidP="00AC7300">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55319B">
        <w:rPr>
          <w:rFonts w:ascii="Times New Roman" w:eastAsia="Times New Roman" w:hAnsi="Times New Roman" w:cs="Times New Roman"/>
          <w:b/>
          <w:i/>
          <w:sz w:val="28"/>
          <w:szCs w:val="28"/>
          <w:lang w:eastAsia="ru-RU"/>
        </w:rPr>
        <w:t>информирование</w:t>
      </w:r>
      <w:r w:rsidRPr="0055319B">
        <w:rPr>
          <w:rFonts w:ascii="Times New Roman" w:eastAsia="Times New Roman" w:hAnsi="Times New Roman" w:cs="Times New Roman"/>
          <w:sz w:val="28"/>
          <w:szCs w:val="28"/>
          <w:lang w:eastAsia="ru-RU"/>
        </w:rPr>
        <w:t xml:space="preserve"> (</w:t>
      </w:r>
      <w:r w:rsidRPr="0055319B">
        <w:rPr>
          <w:rFonts w:ascii="Times New Roman" w:hAnsi="Times New Roman" w:cs="Times New Roman"/>
          <w:sz w:val="28"/>
          <w:szCs w:val="28"/>
          <w:shd w:val="clear" w:color="auto" w:fill="FFFFFF"/>
        </w:rPr>
        <w:t>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Pr="0055319B">
        <w:rPr>
          <w:rFonts w:ascii="Times New Roman" w:eastAsia="Times New Roman" w:hAnsi="Times New Roman" w:cs="Times New Roman"/>
          <w:sz w:val="28"/>
          <w:szCs w:val="28"/>
          <w:lang w:eastAsia="ru-RU"/>
        </w:rPr>
        <w:t>);</w:t>
      </w:r>
    </w:p>
    <w:p w:rsidR="0055319B" w:rsidRPr="0055319B" w:rsidRDefault="0055319B" w:rsidP="00AC7300">
      <w:pPr>
        <w:shd w:val="clear" w:color="auto" w:fill="FFFFFF"/>
        <w:spacing w:after="0" w:line="276" w:lineRule="auto"/>
        <w:ind w:firstLine="709"/>
        <w:jc w:val="both"/>
        <w:rPr>
          <w:rFonts w:ascii="Times New Roman" w:eastAsia="Times New Roman" w:hAnsi="Times New Roman" w:cs="Times New Roman"/>
          <w:sz w:val="28"/>
          <w:szCs w:val="28"/>
          <w:lang w:eastAsia="ru-RU"/>
        </w:rPr>
      </w:pPr>
      <w:bookmarkStart w:id="6" w:name="dst100500"/>
      <w:bookmarkEnd w:id="6"/>
      <w:r w:rsidRPr="0055319B">
        <w:rPr>
          <w:rFonts w:ascii="Times New Roman" w:eastAsia="Times New Roman" w:hAnsi="Times New Roman" w:cs="Times New Roman"/>
          <w:b/>
          <w:i/>
          <w:sz w:val="28"/>
          <w:szCs w:val="28"/>
          <w:lang w:eastAsia="ru-RU"/>
        </w:rPr>
        <w:t>обобщение правоприменительной практики</w:t>
      </w:r>
      <w:r w:rsidRPr="0055319B">
        <w:rPr>
          <w:rFonts w:ascii="Times New Roman" w:eastAsia="Times New Roman" w:hAnsi="Times New Roman" w:cs="Times New Roman"/>
          <w:sz w:val="28"/>
          <w:szCs w:val="28"/>
          <w:lang w:eastAsia="ru-RU"/>
        </w:rPr>
        <w:t>;</w:t>
      </w:r>
    </w:p>
    <w:p w:rsidR="0055319B" w:rsidRPr="0055319B" w:rsidRDefault="0055319B" w:rsidP="00AC7300">
      <w:pPr>
        <w:shd w:val="clear" w:color="auto" w:fill="FFFFFF"/>
        <w:spacing w:after="0" w:line="276" w:lineRule="auto"/>
        <w:ind w:firstLine="709"/>
        <w:jc w:val="both"/>
        <w:rPr>
          <w:rFonts w:ascii="Times New Roman" w:eastAsia="Times New Roman" w:hAnsi="Times New Roman" w:cs="Times New Roman"/>
          <w:sz w:val="28"/>
          <w:szCs w:val="28"/>
          <w:lang w:eastAsia="ru-RU"/>
        </w:rPr>
      </w:pPr>
      <w:bookmarkStart w:id="7" w:name="dst100501"/>
      <w:bookmarkStart w:id="8" w:name="dst100502"/>
      <w:bookmarkEnd w:id="7"/>
      <w:bookmarkEnd w:id="8"/>
      <w:proofErr w:type="gramStart"/>
      <w:r w:rsidRPr="0055319B">
        <w:rPr>
          <w:rFonts w:ascii="Times New Roman" w:eastAsia="Times New Roman" w:hAnsi="Times New Roman" w:cs="Times New Roman"/>
          <w:b/>
          <w:i/>
          <w:sz w:val="28"/>
          <w:szCs w:val="28"/>
          <w:lang w:eastAsia="ru-RU"/>
        </w:rPr>
        <w:t>объявление предостережения</w:t>
      </w:r>
      <w:r w:rsidRPr="0055319B">
        <w:rPr>
          <w:rFonts w:ascii="Times New Roman" w:eastAsia="Times New Roman" w:hAnsi="Times New Roman" w:cs="Times New Roman"/>
          <w:sz w:val="28"/>
          <w:szCs w:val="28"/>
          <w:lang w:eastAsia="ru-RU"/>
        </w:rPr>
        <w:t xml:space="preserve"> (</w:t>
      </w:r>
      <w:r w:rsidRPr="0055319B">
        <w:rPr>
          <w:rFonts w:ascii="Times New Roman" w:hAnsi="Times New Roman" w:cs="Times New Roman"/>
          <w:sz w:val="28"/>
          <w:szCs w:val="28"/>
          <w:shd w:val="clear" w:color="auto" w:fill="FFFFFF"/>
        </w:rPr>
        <w:t>при наличии у контрольного (надзорного) органа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контрольный (надзорный) орган объявляет контролируемому лицу предостережение</w:t>
      </w:r>
      <w:r w:rsidR="00076E06">
        <w:rPr>
          <w:rFonts w:ascii="Times New Roman" w:hAnsi="Times New Roman" w:cs="Times New Roman"/>
          <w:sz w:val="28"/>
          <w:szCs w:val="28"/>
          <w:shd w:val="clear" w:color="auto" w:fill="FFFFFF"/>
        </w:rPr>
        <w:t xml:space="preserve"> </w:t>
      </w:r>
      <w:r w:rsidRPr="0055319B">
        <w:rPr>
          <w:rFonts w:ascii="Times New Roman" w:hAnsi="Times New Roman" w:cs="Times New Roman"/>
          <w:sz w:val="28"/>
          <w:szCs w:val="28"/>
          <w:shd w:val="clear" w:color="auto" w:fill="FFFFFF"/>
        </w:rPr>
        <w:t xml:space="preserve">о недопустимости нарушения обязательных требований </w:t>
      </w:r>
      <w:r w:rsidRPr="0055319B">
        <w:rPr>
          <w:rFonts w:ascii="Times New Roman" w:hAnsi="Times New Roman" w:cs="Times New Roman"/>
          <w:sz w:val="28"/>
          <w:szCs w:val="28"/>
          <w:shd w:val="clear" w:color="auto" w:fill="FFFFFF"/>
        </w:rPr>
        <w:br/>
        <w:t>и предлагает принять меры по обеспечению соблюдения обязательных требований</w:t>
      </w:r>
      <w:r w:rsidRPr="0055319B">
        <w:rPr>
          <w:rFonts w:ascii="Times New Roman" w:eastAsia="Times New Roman" w:hAnsi="Times New Roman" w:cs="Times New Roman"/>
          <w:sz w:val="28"/>
          <w:szCs w:val="28"/>
          <w:lang w:eastAsia="ru-RU"/>
        </w:rPr>
        <w:t>);</w:t>
      </w:r>
      <w:proofErr w:type="gramEnd"/>
    </w:p>
    <w:p w:rsidR="0055319B" w:rsidRPr="0055319B" w:rsidRDefault="0055319B" w:rsidP="00AC7300">
      <w:pPr>
        <w:shd w:val="clear" w:color="auto" w:fill="FFFFFF"/>
        <w:spacing w:after="0" w:line="276" w:lineRule="auto"/>
        <w:ind w:firstLine="709"/>
        <w:jc w:val="both"/>
        <w:rPr>
          <w:rFonts w:ascii="Times New Roman" w:eastAsia="Times New Roman" w:hAnsi="Times New Roman" w:cs="Times New Roman"/>
          <w:sz w:val="28"/>
          <w:szCs w:val="28"/>
          <w:lang w:eastAsia="ru-RU"/>
        </w:rPr>
      </w:pPr>
      <w:bookmarkStart w:id="9" w:name="dst100503"/>
      <w:bookmarkEnd w:id="9"/>
      <w:r w:rsidRPr="0055319B">
        <w:rPr>
          <w:rFonts w:ascii="Times New Roman" w:eastAsia="Times New Roman" w:hAnsi="Times New Roman" w:cs="Times New Roman"/>
          <w:b/>
          <w:i/>
          <w:sz w:val="28"/>
          <w:szCs w:val="28"/>
          <w:lang w:eastAsia="ru-RU"/>
        </w:rPr>
        <w:t>консультирование</w:t>
      </w:r>
      <w:r w:rsidRPr="0055319B">
        <w:rPr>
          <w:rFonts w:ascii="Times New Roman" w:eastAsia="Times New Roman" w:hAnsi="Times New Roman" w:cs="Times New Roman"/>
          <w:sz w:val="28"/>
          <w:szCs w:val="28"/>
          <w:lang w:eastAsia="ru-RU"/>
        </w:rPr>
        <w:t xml:space="preserve"> (</w:t>
      </w:r>
      <w:r w:rsidRPr="0055319B">
        <w:rPr>
          <w:rFonts w:ascii="Times New Roman" w:hAnsi="Times New Roman" w:cs="Times New Roman"/>
          <w:sz w:val="28"/>
          <w:szCs w:val="28"/>
          <w:shd w:val="clear" w:color="auto" w:fill="FFFFFF"/>
        </w:rPr>
        <w:t>по обращениям контролируемых лиц и их представителей должностное лицо контрольного (надзорного) органа осуществляет консультирование, то есть дает разъяснения по вопросам, связанным с организацией и осуществлением государственного контроля (надзора)</w:t>
      </w:r>
      <w:r w:rsidRPr="0055319B">
        <w:rPr>
          <w:rFonts w:ascii="Times New Roman" w:eastAsia="Times New Roman" w:hAnsi="Times New Roman" w:cs="Times New Roman"/>
          <w:sz w:val="28"/>
          <w:szCs w:val="28"/>
          <w:lang w:eastAsia="ru-RU"/>
        </w:rPr>
        <w:t>;</w:t>
      </w:r>
    </w:p>
    <w:p w:rsidR="0055319B" w:rsidRPr="0055319B" w:rsidRDefault="0055319B" w:rsidP="00AC7300">
      <w:pPr>
        <w:shd w:val="clear" w:color="auto" w:fill="FFFFFF"/>
        <w:spacing w:after="0" w:line="276" w:lineRule="auto"/>
        <w:ind w:firstLine="709"/>
        <w:jc w:val="both"/>
        <w:rPr>
          <w:rFonts w:ascii="Times New Roman" w:eastAsia="Times New Roman" w:hAnsi="Times New Roman" w:cs="Times New Roman"/>
          <w:sz w:val="28"/>
          <w:szCs w:val="28"/>
          <w:lang w:eastAsia="ru-RU"/>
        </w:rPr>
      </w:pPr>
      <w:bookmarkStart w:id="10" w:name="dst100504"/>
      <w:bookmarkStart w:id="11" w:name="dst100505"/>
      <w:bookmarkEnd w:id="10"/>
      <w:bookmarkEnd w:id="11"/>
      <w:r w:rsidRPr="0055319B">
        <w:rPr>
          <w:rFonts w:ascii="Times New Roman" w:eastAsia="Times New Roman" w:hAnsi="Times New Roman" w:cs="Times New Roman"/>
          <w:b/>
          <w:i/>
          <w:sz w:val="28"/>
          <w:szCs w:val="28"/>
          <w:lang w:eastAsia="ru-RU"/>
        </w:rPr>
        <w:t>профилактический визит</w:t>
      </w:r>
      <w:r w:rsidRPr="0055319B">
        <w:rPr>
          <w:rFonts w:ascii="Times New Roman" w:eastAsia="Times New Roman" w:hAnsi="Times New Roman" w:cs="Times New Roman"/>
          <w:sz w:val="28"/>
          <w:szCs w:val="28"/>
          <w:lang w:eastAsia="ru-RU"/>
        </w:rPr>
        <w:t xml:space="preserve"> (</w:t>
      </w:r>
      <w:r w:rsidRPr="0055319B">
        <w:rPr>
          <w:rFonts w:ascii="Times New Roman" w:hAnsi="Times New Roman" w:cs="Times New Roman"/>
          <w:sz w:val="28"/>
          <w:szCs w:val="28"/>
          <w:shd w:val="clear" w:color="auto" w:fill="FFFFFF"/>
        </w:rPr>
        <w:t>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r w:rsidR="009905DD">
        <w:rPr>
          <w:rFonts w:ascii="Times New Roman" w:hAnsi="Times New Roman" w:cs="Times New Roman"/>
          <w:sz w:val="28"/>
          <w:szCs w:val="28"/>
          <w:shd w:val="clear" w:color="auto" w:fill="FFFFFF"/>
        </w:rPr>
        <w:t>;</w:t>
      </w:r>
      <w:r w:rsidRPr="0055319B">
        <w:rPr>
          <w:rFonts w:ascii="Times New Roman" w:hAnsi="Times New Roman" w:cs="Times New Roman"/>
          <w:sz w:val="28"/>
          <w:szCs w:val="28"/>
          <w:shd w:val="clear" w:color="auto" w:fill="FFFFFF"/>
        </w:rPr>
        <w:t xml:space="preserve"> </w:t>
      </w:r>
      <w:r w:rsidRPr="0055319B">
        <w:rPr>
          <w:rFonts w:ascii="Times New Roman" w:hAnsi="Times New Roman" w:cs="Times New Roman"/>
          <w:sz w:val="28"/>
          <w:szCs w:val="28"/>
          <w:shd w:val="clear" w:color="auto" w:fill="FFFFFF"/>
        </w:rPr>
        <w:br/>
      </w:r>
      <w:proofErr w:type="gramStart"/>
      <w:r w:rsidR="009905DD">
        <w:rPr>
          <w:rFonts w:ascii="Times New Roman" w:hAnsi="Times New Roman" w:cs="Times New Roman"/>
          <w:sz w:val="28"/>
          <w:szCs w:val="28"/>
          <w:shd w:val="clear" w:color="auto" w:fill="FFFFFF"/>
        </w:rPr>
        <w:t>в</w:t>
      </w:r>
      <w:r w:rsidRPr="0055319B">
        <w:rPr>
          <w:rFonts w:ascii="Times New Roman" w:hAnsi="Times New Roman" w:cs="Times New Roman"/>
          <w:sz w:val="28"/>
          <w:szCs w:val="28"/>
          <w:shd w:val="clear" w:color="auto" w:fill="FFFFFF"/>
        </w:rPr>
        <w:t xml:space="preserve"> ходе профилактического визита контролируемое лицо информируется </w:t>
      </w:r>
      <w:r w:rsidRPr="0055319B">
        <w:rPr>
          <w:rFonts w:ascii="Times New Roman" w:hAnsi="Times New Roman" w:cs="Times New Roman"/>
          <w:sz w:val="28"/>
          <w:szCs w:val="28"/>
          <w:shd w:val="clear" w:color="auto" w:fill="FFFFFF"/>
        </w:rPr>
        <w:br/>
        <w:t xml:space="preserve">об обязательных требованиях, предъявляемых к его деятельности либо </w:t>
      </w:r>
      <w:r w:rsidRPr="0055319B">
        <w:rPr>
          <w:rFonts w:ascii="Times New Roman" w:hAnsi="Times New Roman" w:cs="Times New Roman"/>
          <w:sz w:val="28"/>
          <w:szCs w:val="28"/>
          <w:shd w:val="clear" w:color="auto" w:fill="FFFFFF"/>
        </w:rPr>
        <w:br/>
        <w:t xml:space="preserve">к принадлежащим ему объектам контроля, их соответствии критериям риска, основаниях и о рекомендуемых способах снижения категории риска, а также </w:t>
      </w:r>
      <w:r w:rsidR="00AC7300">
        <w:rPr>
          <w:rFonts w:ascii="Times New Roman" w:hAnsi="Times New Roman" w:cs="Times New Roman"/>
          <w:sz w:val="28"/>
          <w:szCs w:val="28"/>
          <w:shd w:val="clear" w:color="auto" w:fill="FFFFFF"/>
        </w:rPr>
        <w:br/>
      </w:r>
      <w:r w:rsidRPr="0055319B">
        <w:rPr>
          <w:rFonts w:ascii="Times New Roman" w:hAnsi="Times New Roman" w:cs="Times New Roman"/>
          <w:sz w:val="28"/>
          <w:szCs w:val="28"/>
          <w:shd w:val="clear" w:color="auto" w:fill="FFFFFF"/>
        </w:rPr>
        <w:t>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r w:rsidRPr="0055319B">
        <w:rPr>
          <w:rFonts w:ascii="Times New Roman" w:eastAsia="Times New Roman" w:hAnsi="Times New Roman" w:cs="Times New Roman"/>
          <w:sz w:val="28"/>
          <w:szCs w:val="28"/>
          <w:lang w:eastAsia="ru-RU"/>
        </w:rPr>
        <w:t>).</w:t>
      </w:r>
      <w:proofErr w:type="gramEnd"/>
    </w:p>
    <w:p w:rsidR="00AF192A" w:rsidRPr="00AF192A" w:rsidRDefault="00AF192A" w:rsidP="00486FD2">
      <w:pPr>
        <w:widowControl w:val="0"/>
        <w:autoSpaceDE w:val="0"/>
        <w:autoSpaceDN w:val="0"/>
        <w:spacing w:after="0" w:line="276" w:lineRule="auto"/>
        <w:ind w:right="-1"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В </w:t>
      </w:r>
      <w:r w:rsidRPr="00AF192A">
        <w:rPr>
          <w:rFonts w:ascii="Times New Roman" w:eastAsia="Times New Roman" w:hAnsi="Times New Roman" w:cs="Times New Roman"/>
          <w:sz w:val="28"/>
          <w:szCs w:val="20"/>
          <w:lang w:eastAsia="ru-RU"/>
        </w:rPr>
        <w:t xml:space="preserve">Федеральной службе по экологическому, технологическому </w:t>
      </w:r>
      <w:r>
        <w:rPr>
          <w:rFonts w:ascii="Times New Roman" w:eastAsia="Times New Roman" w:hAnsi="Times New Roman" w:cs="Times New Roman"/>
          <w:sz w:val="28"/>
          <w:szCs w:val="20"/>
          <w:lang w:eastAsia="ru-RU"/>
        </w:rPr>
        <w:br/>
      </w:r>
      <w:r w:rsidRPr="00AF192A">
        <w:rPr>
          <w:rFonts w:ascii="Times New Roman" w:eastAsia="Times New Roman" w:hAnsi="Times New Roman" w:cs="Times New Roman"/>
          <w:sz w:val="28"/>
          <w:szCs w:val="20"/>
          <w:lang w:eastAsia="ru-RU"/>
        </w:rPr>
        <w:t>и атомному надзору</w:t>
      </w:r>
      <w:r>
        <w:rPr>
          <w:rFonts w:ascii="Times New Roman" w:eastAsia="Times New Roman" w:hAnsi="Times New Roman" w:cs="Times New Roman"/>
          <w:sz w:val="28"/>
          <w:szCs w:val="20"/>
          <w:lang w:eastAsia="ru-RU"/>
        </w:rPr>
        <w:t xml:space="preserve"> с</w:t>
      </w:r>
      <w:r w:rsidRPr="00AF192A">
        <w:rPr>
          <w:rFonts w:ascii="Times New Roman" w:eastAsia="Times New Roman" w:hAnsi="Times New Roman" w:cs="Times New Roman"/>
          <w:sz w:val="28"/>
          <w:szCs w:val="20"/>
          <w:lang w:eastAsia="ru-RU"/>
        </w:rPr>
        <w:t>формирован</w:t>
      </w:r>
      <w:r>
        <w:rPr>
          <w:rFonts w:ascii="Times New Roman" w:eastAsia="Times New Roman" w:hAnsi="Times New Roman" w:cs="Times New Roman"/>
          <w:sz w:val="28"/>
          <w:szCs w:val="20"/>
          <w:lang w:eastAsia="ru-RU"/>
        </w:rPr>
        <w:t>а</w:t>
      </w:r>
      <w:r w:rsidRPr="00AF192A">
        <w:rPr>
          <w:rFonts w:ascii="Times New Roman" w:eastAsia="Times New Roman" w:hAnsi="Times New Roman" w:cs="Times New Roman"/>
          <w:sz w:val="28"/>
          <w:szCs w:val="20"/>
          <w:lang w:eastAsia="ru-RU"/>
        </w:rPr>
        <w:t xml:space="preserve"> </w:t>
      </w:r>
      <w:r w:rsidR="002B5982">
        <w:rPr>
          <w:rFonts w:ascii="Times New Roman" w:eastAsia="Times New Roman" w:hAnsi="Times New Roman" w:cs="Times New Roman"/>
          <w:sz w:val="28"/>
          <w:szCs w:val="20"/>
          <w:lang w:eastAsia="ru-RU"/>
        </w:rPr>
        <w:t>двухуровневая</w:t>
      </w:r>
      <w:r w:rsidRPr="00AF192A">
        <w:rPr>
          <w:rFonts w:ascii="Times New Roman" w:eastAsia="Times New Roman" w:hAnsi="Times New Roman" w:cs="Times New Roman"/>
          <w:sz w:val="28"/>
          <w:szCs w:val="20"/>
          <w:lang w:eastAsia="ru-RU"/>
        </w:rPr>
        <w:t xml:space="preserve"> система управления деятельностью</w:t>
      </w:r>
      <w:r>
        <w:rPr>
          <w:rFonts w:ascii="Times New Roman" w:eastAsia="Times New Roman" w:hAnsi="Times New Roman" w:cs="Times New Roman"/>
          <w:sz w:val="28"/>
          <w:szCs w:val="20"/>
          <w:lang w:eastAsia="ru-RU"/>
        </w:rPr>
        <w:t xml:space="preserve"> </w:t>
      </w:r>
      <w:r w:rsidRPr="00AF192A">
        <w:rPr>
          <w:rFonts w:ascii="Times New Roman" w:eastAsia="Times New Roman" w:hAnsi="Times New Roman" w:cs="Times New Roman"/>
          <w:sz w:val="28"/>
          <w:szCs w:val="20"/>
          <w:lang w:eastAsia="ru-RU"/>
        </w:rPr>
        <w:t>(центральный аппарат</w:t>
      </w:r>
      <w:r w:rsidR="00865EB7">
        <w:rPr>
          <w:rFonts w:ascii="Times New Roman" w:eastAsia="Times New Roman" w:hAnsi="Times New Roman" w:cs="Times New Roman"/>
          <w:sz w:val="28"/>
          <w:szCs w:val="20"/>
          <w:lang w:eastAsia="ru-RU"/>
        </w:rPr>
        <w:t xml:space="preserve"> – </w:t>
      </w:r>
      <w:r w:rsidRPr="00AF192A">
        <w:rPr>
          <w:rFonts w:ascii="Times New Roman" w:eastAsia="Times New Roman" w:hAnsi="Times New Roman" w:cs="Times New Roman"/>
          <w:sz w:val="28"/>
          <w:szCs w:val="20"/>
          <w:lang w:eastAsia="ru-RU"/>
        </w:rPr>
        <w:t>территориальные органы)</w:t>
      </w:r>
      <w:r w:rsidR="00A42FE8">
        <w:rPr>
          <w:rFonts w:ascii="Times New Roman" w:eastAsia="Times New Roman" w:hAnsi="Times New Roman" w:cs="Times New Roman"/>
          <w:sz w:val="28"/>
          <w:szCs w:val="20"/>
          <w:lang w:eastAsia="ru-RU"/>
        </w:rPr>
        <w:t>.</w:t>
      </w:r>
      <w:r w:rsidR="00865EB7">
        <w:rPr>
          <w:rFonts w:ascii="Times New Roman" w:eastAsia="Times New Roman" w:hAnsi="Times New Roman" w:cs="Times New Roman"/>
          <w:sz w:val="28"/>
          <w:szCs w:val="20"/>
          <w:lang w:eastAsia="ru-RU"/>
        </w:rPr>
        <w:t xml:space="preserve"> </w:t>
      </w:r>
    </w:p>
    <w:p w:rsidR="00AF192A" w:rsidRDefault="00AF192A" w:rsidP="00486FD2">
      <w:pPr>
        <w:widowControl w:val="0"/>
        <w:autoSpaceDE w:val="0"/>
        <w:autoSpaceDN w:val="0"/>
        <w:spacing w:after="0" w:line="276" w:lineRule="auto"/>
        <w:ind w:firstLine="709"/>
        <w:jc w:val="both"/>
        <w:rPr>
          <w:rFonts w:ascii="Times New Roman" w:eastAsia="Times New Roman" w:hAnsi="Times New Roman" w:cs="Times New Roman"/>
          <w:sz w:val="28"/>
          <w:szCs w:val="20"/>
          <w:lang w:eastAsia="ru-RU"/>
        </w:rPr>
      </w:pPr>
      <w:r w:rsidRPr="00AF192A">
        <w:rPr>
          <w:rFonts w:ascii="Times New Roman" w:eastAsia="Times New Roman" w:hAnsi="Times New Roman" w:cs="Times New Roman"/>
          <w:sz w:val="28"/>
          <w:szCs w:val="20"/>
          <w:lang w:eastAsia="ru-RU"/>
        </w:rPr>
        <w:t xml:space="preserve">Распределение полномочий и сложившаяся организационная структура территориальных органов и центрального аппарата </w:t>
      </w:r>
      <w:proofErr w:type="spellStart"/>
      <w:r w:rsidRPr="00AF192A">
        <w:rPr>
          <w:rFonts w:ascii="Times New Roman" w:eastAsia="Times New Roman" w:hAnsi="Times New Roman" w:cs="Times New Roman"/>
          <w:sz w:val="28"/>
          <w:szCs w:val="20"/>
          <w:lang w:eastAsia="ru-RU"/>
        </w:rPr>
        <w:t>Ростехнадзора</w:t>
      </w:r>
      <w:proofErr w:type="spellEnd"/>
      <w:r w:rsidRPr="00AF192A">
        <w:rPr>
          <w:rFonts w:ascii="Times New Roman" w:eastAsia="Times New Roman" w:hAnsi="Times New Roman" w:cs="Times New Roman"/>
          <w:sz w:val="28"/>
          <w:szCs w:val="20"/>
          <w:lang w:eastAsia="ru-RU"/>
        </w:rPr>
        <w:t xml:space="preserve"> создают условия для обеспечения комплексного подхода при организации надзорной деятельности, исключения</w:t>
      </w:r>
      <w:r>
        <w:rPr>
          <w:rFonts w:ascii="Times New Roman" w:eastAsia="Times New Roman" w:hAnsi="Times New Roman" w:cs="Times New Roman"/>
          <w:sz w:val="28"/>
          <w:szCs w:val="20"/>
          <w:lang w:eastAsia="ru-RU"/>
        </w:rPr>
        <w:t xml:space="preserve"> </w:t>
      </w:r>
      <w:r w:rsidRPr="00AF192A">
        <w:rPr>
          <w:rFonts w:ascii="Times New Roman" w:eastAsia="Times New Roman" w:hAnsi="Times New Roman" w:cs="Times New Roman"/>
          <w:sz w:val="28"/>
          <w:szCs w:val="20"/>
          <w:lang w:eastAsia="ru-RU"/>
        </w:rPr>
        <w:t xml:space="preserve">внутреннего дублирования функций, усиления контроля и координации действий территориальных управлений в федеральных </w:t>
      </w:r>
      <w:r w:rsidRPr="00AF192A">
        <w:rPr>
          <w:rFonts w:ascii="Times New Roman" w:eastAsia="Times New Roman" w:hAnsi="Times New Roman" w:cs="Times New Roman"/>
          <w:sz w:val="28"/>
          <w:szCs w:val="20"/>
          <w:lang w:eastAsia="ru-RU"/>
        </w:rPr>
        <w:lastRenderedPageBreak/>
        <w:t>округах, приближения контроля и надзора,</w:t>
      </w:r>
      <w:r>
        <w:rPr>
          <w:rFonts w:ascii="Times New Roman" w:eastAsia="Times New Roman" w:hAnsi="Times New Roman" w:cs="Times New Roman"/>
          <w:sz w:val="28"/>
          <w:szCs w:val="20"/>
          <w:lang w:eastAsia="ru-RU"/>
        </w:rPr>
        <w:t xml:space="preserve"> </w:t>
      </w:r>
      <w:r w:rsidRPr="00AF192A">
        <w:rPr>
          <w:rFonts w:ascii="Times New Roman" w:eastAsia="Times New Roman" w:hAnsi="Times New Roman" w:cs="Times New Roman"/>
          <w:sz w:val="28"/>
          <w:szCs w:val="20"/>
          <w:lang w:eastAsia="ru-RU"/>
        </w:rPr>
        <w:t>лицензирования и разрешительной деятельности к поднадзорным объектам в регионах.</w:t>
      </w:r>
    </w:p>
    <w:p w:rsidR="00C85CDE" w:rsidRPr="001D3418" w:rsidRDefault="00C85CDE" w:rsidP="004730AD">
      <w:pPr>
        <w:widowControl w:val="0"/>
        <w:autoSpaceDE w:val="0"/>
        <w:autoSpaceDN w:val="0"/>
        <w:spacing w:after="0" w:line="276" w:lineRule="auto"/>
        <w:ind w:firstLine="709"/>
        <w:jc w:val="both"/>
        <w:rPr>
          <w:rFonts w:ascii="Times New Roman" w:eastAsia="Times New Roman" w:hAnsi="Times New Roman" w:cs="Times New Roman"/>
          <w:sz w:val="28"/>
          <w:szCs w:val="20"/>
          <w:lang w:eastAsia="ru-RU"/>
        </w:rPr>
      </w:pPr>
      <w:r w:rsidRPr="001D3418">
        <w:rPr>
          <w:rFonts w:ascii="Times New Roman" w:eastAsia="Times New Roman" w:hAnsi="Times New Roman" w:cs="Times New Roman"/>
          <w:sz w:val="28"/>
          <w:szCs w:val="20"/>
          <w:lang w:eastAsia="ru-RU"/>
        </w:rPr>
        <w:t>В целях конкретизации мероприятий</w:t>
      </w:r>
      <w:r w:rsidR="002F06A3">
        <w:rPr>
          <w:rFonts w:ascii="Times New Roman" w:eastAsia="Times New Roman" w:hAnsi="Times New Roman" w:cs="Times New Roman"/>
          <w:sz w:val="28"/>
          <w:szCs w:val="20"/>
          <w:lang w:eastAsia="ru-RU"/>
        </w:rPr>
        <w:t xml:space="preserve"> и установления отчетных показателей </w:t>
      </w:r>
      <w:r w:rsidRPr="001D3418">
        <w:rPr>
          <w:rFonts w:ascii="Times New Roman" w:eastAsia="Times New Roman" w:hAnsi="Times New Roman" w:cs="Times New Roman"/>
          <w:sz w:val="28"/>
          <w:szCs w:val="20"/>
          <w:lang w:eastAsia="ru-RU"/>
        </w:rPr>
        <w:t xml:space="preserve">по осуществляемым </w:t>
      </w:r>
      <w:proofErr w:type="spellStart"/>
      <w:r w:rsidRPr="001D3418">
        <w:rPr>
          <w:rFonts w:ascii="Times New Roman" w:eastAsia="Times New Roman" w:hAnsi="Times New Roman" w:cs="Times New Roman"/>
          <w:sz w:val="28"/>
          <w:szCs w:val="20"/>
          <w:lang w:eastAsia="ru-RU"/>
        </w:rPr>
        <w:t>Ростехнадзором</w:t>
      </w:r>
      <w:proofErr w:type="spellEnd"/>
      <w:r w:rsidRPr="001D3418">
        <w:rPr>
          <w:rFonts w:ascii="Times New Roman" w:eastAsia="Times New Roman" w:hAnsi="Times New Roman" w:cs="Times New Roman"/>
          <w:sz w:val="28"/>
          <w:szCs w:val="20"/>
          <w:lang w:eastAsia="ru-RU"/>
        </w:rPr>
        <w:t xml:space="preserve"> видам ко</w:t>
      </w:r>
      <w:r w:rsidR="00A42FE8">
        <w:rPr>
          <w:rFonts w:ascii="Times New Roman" w:eastAsia="Times New Roman" w:hAnsi="Times New Roman" w:cs="Times New Roman"/>
          <w:sz w:val="28"/>
          <w:szCs w:val="20"/>
          <w:lang w:eastAsia="ru-RU"/>
        </w:rPr>
        <w:t>нтрольно-надзорной деятельности</w:t>
      </w:r>
      <w:r w:rsidRPr="001D3418">
        <w:rPr>
          <w:rFonts w:ascii="Times New Roman" w:eastAsia="Times New Roman" w:hAnsi="Times New Roman" w:cs="Times New Roman"/>
          <w:sz w:val="28"/>
          <w:szCs w:val="20"/>
          <w:lang w:eastAsia="ru-RU"/>
        </w:rPr>
        <w:t xml:space="preserve"> Программа разделена на подпрограммы по каждому </w:t>
      </w:r>
      <w:r w:rsidR="004730AD">
        <w:rPr>
          <w:rFonts w:ascii="Times New Roman" w:eastAsia="Times New Roman" w:hAnsi="Times New Roman" w:cs="Times New Roman"/>
          <w:sz w:val="28"/>
          <w:szCs w:val="20"/>
          <w:lang w:eastAsia="ru-RU"/>
        </w:rPr>
        <w:br/>
      </w:r>
      <w:r w:rsidRPr="001D3418">
        <w:rPr>
          <w:rFonts w:ascii="Times New Roman" w:eastAsia="Times New Roman" w:hAnsi="Times New Roman" w:cs="Times New Roman"/>
          <w:sz w:val="28"/>
          <w:szCs w:val="20"/>
          <w:lang w:eastAsia="ru-RU"/>
        </w:rPr>
        <w:t>из следующих видов надзора:</w:t>
      </w:r>
    </w:p>
    <w:p w:rsidR="00C85CDE" w:rsidRPr="001D3418" w:rsidRDefault="00C85CDE" w:rsidP="00BF394F">
      <w:pPr>
        <w:widowControl w:val="0"/>
        <w:autoSpaceDE w:val="0"/>
        <w:autoSpaceDN w:val="0"/>
        <w:spacing w:after="0" w:line="276" w:lineRule="auto"/>
        <w:ind w:firstLine="709"/>
        <w:jc w:val="both"/>
        <w:rPr>
          <w:rFonts w:ascii="Times New Roman" w:eastAsia="Times New Roman" w:hAnsi="Times New Roman" w:cs="Times New Roman"/>
          <w:sz w:val="28"/>
          <w:szCs w:val="20"/>
          <w:lang w:eastAsia="ru-RU"/>
        </w:rPr>
      </w:pPr>
      <w:r w:rsidRPr="001D3418">
        <w:rPr>
          <w:rFonts w:ascii="Times New Roman" w:eastAsia="Times New Roman" w:hAnsi="Times New Roman" w:cs="Times New Roman"/>
          <w:sz w:val="28"/>
          <w:szCs w:val="20"/>
          <w:lang w:eastAsia="ru-RU"/>
        </w:rPr>
        <w:t>федеральный государственный надзор в области промышленной безопасности</w:t>
      </w:r>
      <w:r w:rsidR="00206259">
        <w:rPr>
          <w:rFonts w:ascii="Times New Roman" w:eastAsia="Times New Roman" w:hAnsi="Times New Roman" w:cs="Times New Roman"/>
          <w:sz w:val="28"/>
          <w:szCs w:val="20"/>
          <w:lang w:eastAsia="ru-RU"/>
        </w:rPr>
        <w:t xml:space="preserve"> (ПОДПРОГРАММА 1)</w:t>
      </w:r>
      <w:r w:rsidRPr="001D3418">
        <w:rPr>
          <w:rFonts w:ascii="Times New Roman" w:eastAsia="Times New Roman" w:hAnsi="Times New Roman" w:cs="Times New Roman"/>
          <w:sz w:val="28"/>
          <w:szCs w:val="20"/>
          <w:lang w:eastAsia="ru-RU"/>
        </w:rPr>
        <w:t>;</w:t>
      </w:r>
    </w:p>
    <w:p w:rsidR="00C85CDE" w:rsidRPr="001D3418" w:rsidRDefault="00C85CDE" w:rsidP="00486FD2">
      <w:pPr>
        <w:widowControl w:val="0"/>
        <w:autoSpaceDE w:val="0"/>
        <w:autoSpaceDN w:val="0"/>
        <w:spacing w:after="0" w:line="276" w:lineRule="auto"/>
        <w:ind w:firstLine="709"/>
        <w:jc w:val="both"/>
        <w:rPr>
          <w:rFonts w:ascii="Times New Roman" w:eastAsia="Times New Roman" w:hAnsi="Times New Roman" w:cs="Times New Roman"/>
          <w:sz w:val="28"/>
          <w:szCs w:val="20"/>
          <w:lang w:eastAsia="ru-RU"/>
        </w:rPr>
      </w:pPr>
      <w:r w:rsidRPr="001D3418">
        <w:rPr>
          <w:rFonts w:ascii="Times New Roman" w:eastAsia="Times New Roman" w:hAnsi="Times New Roman" w:cs="Times New Roman"/>
          <w:sz w:val="28"/>
          <w:szCs w:val="20"/>
          <w:lang w:eastAsia="ru-RU"/>
        </w:rPr>
        <w:t>федеральный государственный надзор в области безопасности гидротехнических сооружений</w:t>
      </w:r>
      <w:r w:rsidR="00206259">
        <w:rPr>
          <w:rFonts w:ascii="Times New Roman" w:eastAsia="Times New Roman" w:hAnsi="Times New Roman" w:cs="Times New Roman"/>
          <w:sz w:val="28"/>
          <w:szCs w:val="20"/>
          <w:lang w:eastAsia="ru-RU"/>
        </w:rPr>
        <w:t xml:space="preserve"> (ПОДПРОГРАММА 2)</w:t>
      </w:r>
      <w:r w:rsidRPr="001D3418">
        <w:rPr>
          <w:rFonts w:ascii="Times New Roman" w:eastAsia="Times New Roman" w:hAnsi="Times New Roman" w:cs="Times New Roman"/>
          <w:sz w:val="28"/>
          <w:szCs w:val="20"/>
          <w:lang w:eastAsia="ru-RU"/>
        </w:rPr>
        <w:t>;</w:t>
      </w:r>
    </w:p>
    <w:p w:rsidR="00C85CDE" w:rsidRPr="001D3418" w:rsidRDefault="00C85CDE" w:rsidP="001D3418">
      <w:pPr>
        <w:widowControl w:val="0"/>
        <w:autoSpaceDE w:val="0"/>
        <w:autoSpaceDN w:val="0"/>
        <w:spacing w:after="0" w:line="276" w:lineRule="auto"/>
        <w:ind w:right="-1" w:firstLine="709"/>
        <w:jc w:val="both"/>
        <w:rPr>
          <w:rFonts w:ascii="Times New Roman" w:eastAsia="Times New Roman" w:hAnsi="Times New Roman" w:cs="Times New Roman"/>
          <w:sz w:val="28"/>
          <w:szCs w:val="20"/>
          <w:lang w:eastAsia="ru-RU"/>
        </w:rPr>
      </w:pPr>
      <w:r w:rsidRPr="001D3418">
        <w:rPr>
          <w:rFonts w:ascii="Times New Roman" w:eastAsia="Times New Roman" w:hAnsi="Times New Roman" w:cs="Times New Roman"/>
          <w:sz w:val="28"/>
          <w:szCs w:val="20"/>
          <w:lang w:eastAsia="ru-RU"/>
        </w:rPr>
        <w:t>федеральный государственный энергетический надзор</w:t>
      </w:r>
      <w:r w:rsidR="00206259">
        <w:rPr>
          <w:rFonts w:ascii="Times New Roman" w:eastAsia="Times New Roman" w:hAnsi="Times New Roman" w:cs="Times New Roman"/>
          <w:sz w:val="28"/>
          <w:szCs w:val="20"/>
          <w:lang w:eastAsia="ru-RU"/>
        </w:rPr>
        <w:t xml:space="preserve"> (ПОДПРОГРАММА 3)</w:t>
      </w:r>
      <w:r w:rsidRPr="001D3418">
        <w:rPr>
          <w:rFonts w:ascii="Times New Roman" w:eastAsia="Times New Roman" w:hAnsi="Times New Roman" w:cs="Times New Roman"/>
          <w:sz w:val="28"/>
          <w:szCs w:val="20"/>
          <w:lang w:eastAsia="ru-RU"/>
        </w:rPr>
        <w:t>;</w:t>
      </w:r>
    </w:p>
    <w:p w:rsidR="00C85CDE" w:rsidRPr="001D3418" w:rsidRDefault="00C85CDE" w:rsidP="001D3418">
      <w:pPr>
        <w:widowControl w:val="0"/>
        <w:autoSpaceDE w:val="0"/>
        <w:autoSpaceDN w:val="0"/>
        <w:spacing w:after="0" w:line="276" w:lineRule="auto"/>
        <w:ind w:right="-1" w:firstLine="709"/>
        <w:jc w:val="both"/>
        <w:rPr>
          <w:rFonts w:ascii="Times New Roman" w:eastAsia="Times New Roman" w:hAnsi="Times New Roman" w:cs="Times New Roman"/>
          <w:sz w:val="28"/>
          <w:szCs w:val="20"/>
          <w:lang w:eastAsia="ru-RU"/>
        </w:rPr>
      </w:pPr>
      <w:r w:rsidRPr="001D3418">
        <w:rPr>
          <w:rFonts w:ascii="Times New Roman" w:eastAsia="Times New Roman" w:hAnsi="Times New Roman" w:cs="Times New Roman"/>
          <w:sz w:val="28"/>
          <w:szCs w:val="20"/>
          <w:lang w:eastAsia="ru-RU"/>
        </w:rPr>
        <w:t xml:space="preserve">федеральный 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w:t>
      </w:r>
      <w:r w:rsidR="00930A9E">
        <w:rPr>
          <w:rFonts w:ascii="Times New Roman" w:eastAsia="Times New Roman" w:hAnsi="Times New Roman" w:cs="Times New Roman"/>
          <w:sz w:val="28"/>
          <w:szCs w:val="20"/>
          <w:lang w:eastAsia="ru-RU"/>
        </w:rPr>
        <w:br/>
      </w:r>
      <w:r w:rsidRPr="001D3418">
        <w:rPr>
          <w:rFonts w:ascii="Times New Roman" w:eastAsia="Times New Roman" w:hAnsi="Times New Roman" w:cs="Times New Roman"/>
          <w:sz w:val="28"/>
          <w:szCs w:val="20"/>
          <w:lang w:eastAsia="ru-RU"/>
        </w:rPr>
        <w:t>и капитального ремонта объектов капитального строительства</w:t>
      </w:r>
      <w:r w:rsidR="00206259">
        <w:rPr>
          <w:rFonts w:ascii="Times New Roman" w:eastAsia="Times New Roman" w:hAnsi="Times New Roman" w:cs="Times New Roman"/>
          <w:sz w:val="28"/>
          <w:szCs w:val="20"/>
          <w:lang w:eastAsia="ru-RU"/>
        </w:rPr>
        <w:t xml:space="preserve"> (ПОДПРОГРАММА 4)</w:t>
      </w:r>
      <w:r w:rsidRPr="001D3418">
        <w:rPr>
          <w:rFonts w:ascii="Times New Roman" w:eastAsia="Times New Roman" w:hAnsi="Times New Roman" w:cs="Times New Roman"/>
          <w:sz w:val="28"/>
          <w:szCs w:val="20"/>
          <w:lang w:eastAsia="ru-RU"/>
        </w:rPr>
        <w:t>;</w:t>
      </w:r>
    </w:p>
    <w:p w:rsidR="00C85CDE" w:rsidRPr="001D3418" w:rsidRDefault="00C85CDE" w:rsidP="001D3418">
      <w:pPr>
        <w:widowControl w:val="0"/>
        <w:autoSpaceDE w:val="0"/>
        <w:autoSpaceDN w:val="0"/>
        <w:spacing w:after="0" w:line="276" w:lineRule="auto"/>
        <w:ind w:right="-1" w:firstLine="709"/>
        <w:jc w:val="both"/>
        <w:rPr>
          <w:rFonts w:ascii="Times New Roman" w:eastAsia="Times New Roman" w:hAnsi="Times New Roman" w:cs="Times New Roman"/>
          <w:sz w:val="28"/>
          <w:szCs w:val="20"/>
          <w:lang w:eastAsia="ru-RU"/>
        </w:rPr>
      </w:pPr>
      <w:r w:rsidRPr="001D3418">
        <w:rPr>
          <w:rFonts w:ascii="Times New Roman" w:eastAsia="Times New Roman" w:hAnsi="Times New Roman" w:cs="Times New Roman"/>
          <w:sz w:val="28"/>
          <w:szCs w:val="20"/>
          <w:lang w:eastAsia="ru-RU"/>
        </w:rPr>
        <w:t>федеральный государственный строительный надзор</w:t>
      </w:r>
      <w:r w:rsidR="00206259" w:rsidRPr="00206259">
        <w:rPr>
          <w:rFonts w:ascii="Times New Roman" w:eastAsia="Times New Roman" w:hAnsi="Times New Roman" w:cs="Times New Roman"/>
          <w:sz w:val="28"/>
          <w:szCs w:val="20"/>
          <w:lang w:eastAsia="ru-RU"/>
        </w:rPr>
        <w:t xml:space="preserve"> </w:t>
      </w:r>
      <w:r w:rsidR="000D2A5B">
        <w:rPr>
          <w:rFonts w:ascii="Times New Roman" w:eastAsia="Times New Roman" w:hAnsi="Times New Roman" w:cs="Times New Roman"/>
          <w:sz w:val="28"/>
          <w:szCs w:val="20"/>
          <w:lang w:eastAsia="ru-RU"/>
        </w:rPr>
        <w:br/>
      </w:r>
      <w:r w:rsidR="00206259">
        <w:rPr>
          <w:rFonts w:ascii="Times New Roman" w:eastAsia="Times New Roman" w:hAnsi="Times New Roman" w:cs="Times New Roman"/>
          <w:sz w:val="28"/>
          <w:szCs w:val="20"/>
          <w:lang w:eastAsia="ru-RU"/>
        </w:rPr>
        <w:t>(ПОДПРОГРАММА 5)</w:t>
      </w:r>
      <w:r w:rsidR="000D2A5B">
        <w:rPr>
          <w:rFonts w:ascii="Times New Roman" w:eastAsia="Times New Roman" w:hAnsi="Times New Roman" w:cs="Times New Roman"/>
          <w:sz w:val="28"/>
          <w:szCs w:val="20"/>
          <w:lang w:eastAsia="ru-RU"/>
        </w:rPr>
        <w:t>;</w:t>
      </w:r>
    </w:p>
    <w:p w:rsidR="00C85CDE" w:rsidRDefault="00C85CDE" w:rsidP="001D3418">
      <w:pPr>
        <w:widowControl w:val="0"/>
        <w:autoSpaceDE w:val="0"/>
        <w:autoSpaceDN w:val="0"/>
        <w:spacing w:after="0" w:line="276" w:lineRule="auto"/>
        <w:ind w:right="-1" w:firstLine="709"/>
        <w:jc w:val="both"/>
        <w:rPr>
          <w:rFonts w:ascii="Times New Roman" w:eastAsia="Times New Roman" w:hAnsi="Times New Roman" w:cs="Times New Roman"/>
          <w:sz w:val="28"/>
          <w:szCs w:val="20"/>
          <w:lang w:eastAsia="ru-RU"/>
        </w:rPr>
      </w:pPr>
      <w:r w:rsidRPr="001D3418">
        <w:rPr>
          <w:rFonts w:ascii="Times New Roman" w:eastAsia="Times New Roman" w:hAnsi="Times New Roman" w:cs="Times New Roman"/>
          <w:sz w:val="28"/>
          <w:szCs w:val="20"/>
          <w:lang w:eastAsia="ru-RU"/>
        </w:rPr>
        <w:t>федеральный государственный надзор в области использования атомной энергии</w:t>
      </w:r>
      <w:r w:rsidR="00206259">
        <w:rPr>
          <w:rFonts w:ascii="Times New Roman" w:eastAsia="Times New Roman" w:hAnsi="Times New Roman" w:cs="Times New Roman"/>
          <w:sz w:val="28"/>
          <w:szCs w:val="20"/>
          <w:lang w:eastAsia="ru-RU"/>
        </w:rPr>
        <w:t xml:space="preserve"> (ПОДПРОГРАММА 6)</w:t>
      </w:r>
      <w:r w:rsidRPr="001D3418">
        <w:rPr>
          <w:rFonts w:ascii="Times New Roman" w:eastAsia="Times New Roman" w:hAnsi="Times New Roman" w:cs="Times New Roman"/>
          <w:sz w:val="28"/>
          <w:szCs w:val="20"/>
          <w:lang w:eastAsia="ru-RU"/>
        </w:rPr>
        <w:t>.</w:t>
      </w:r>
    </w:p>
    <w:p w:rsidR="00206259" w:rsidRDefault="00206259" w:rsidP="001D3418">
      <w:pPr>
        <w:widowControl w:val="0"/>
        <w:autoSpaceDE w:val="0"/>
        <w:autoSpaceDN w:val="0"/>
        <w:spacing w:after="0" w:line="276" w:lineRule="auto"/>
        <w:ind w:right="-1" w:firstLine="709"/>
        <w:jc w:val="both"/>
        <w:rPr>
          <w:rFonts w:ascii="Times New Roman" w:eastAsia="Times New Roman" w:hAnsi="Times New Roman" w:cs="Times New Roman"/>
          <w:sz w:val="16"/>
          <w:szCs w:val="16"/>
          <w:lang w:eastAsia="ru-RU"/>
        </w:rPr>
      </w:pPr>
    </w:p>
    <w:p w:rsidR="0055319B" w:rsidRDefault="0055319B" w:rsidP="001D3418">
      <w:pPr>
        <w:widowControl w:val="0"/>
        <w:autoSpaceDE w:val="0"/>
        <w:autoSpaceDN w:val="0"/>
        <w:spacing w:after="0" w:line="276" w:lineRule="auto"/>
        <w:ind w:right="-1" w:firstLine="709"/>
        <w:jc w:val="both"/>
        <w:rPr>
          <w:rFonts w:ascii="Times New Roman" w:eastAsia="Times New Roman" w:hAnsi="Times New Roman" w:cs="Times New Roman"/>
          <w:sz w:val="16"/>
          <w:szCs w:val="16"/>
          <w:lang w:eastAsia="ru-RU"/>
        </w:rPr>
      </w:pPr>
    </w:p>
    <w:p w:rsidR="0055319B" w:rsidRDefault="0055319B" w:rsidP="001D3418">
      <w:pPr>
        <w:widowControl w:val="0"/>
        <w:autoSpaceDE w:val="0"/>
        <w:autoSpaceDN w:val="0"/>
        <w:spacing w:after="0" w:line="276" w:lineRule="auto"/>
        <w:ind w:right="-1" w:firstLine="709"/>
        <w:jc w:val="both"/>
        <w:rPr>
          <w:rFonts w:ascii="Times New Roman" w:eastAsia="Times New Roman" w:hAnsi="Times New Roman" w:cs="Times New Roman"/>
          <w:sz w:val="16"/>
          <w:szCs w:val="16"/>
          <w:lang w:eastAsia="ru-RU"/>
        </w:rPr>
      </w:pPr>
    </w:p>
    <w:p w:rsidR="0055319B" w:rsidRDefault="0055319B" w:rsidP="001D3418">
      <w:pPr>
        <w:widowControl w:val="0"/>
        <w:autoSpaceDE w:val="0"/>
        <w:autoSpaceDN w:val="0"/>
        <w:spacing w:after="0" w:line="276" w:lineRule="auto"/>
        <w:ind w:right="-1" w:firstLine="709"/>
        <w:jc w:val="both"/>
        <w:rPr>
          <w:rFonts w:ascii="Times New Roman" w:eastAsia="Times New Roman" w:hAnsi="Times New Roman" w:cs="Times New Roman"/>
          <w:sz w:val="16"/>
          <w:szCs w:val="16"/>
          <w:lang w:eastAsia="ru-RU"/>
        </w:rPr>
      </w:pPr>
    </w:p>
    <w:p w:rsidR="0055319B" w:rsidRDefault="0055319B" w:rsidP="001D3418">
      <w:pPr>
        <w:widowControl w:val="0"/>
        <w:autoSpaceDE w:val="0"/>
        <w:autoSpaceDN w:val="0"/>
        <w:spacing w:after="0" w:line="276" w:lineRule="auto"/>
        <w:ind w:right="-1" w:firstLine="709"/>
        <w:jc w:val="both"/>
        <w:rPr>
          <w:rFonts w:ascii="Times New Roman" w:eastAsia="Times New Roman" w:hAnsi="Times New Roman" w:cs="Times New Roman"/>
          <w:sz w:val="16"/>
          <w:szCs w:val="16"/>
          <w:lang w:eastAsia="ru-RU"/>
        </w:rPr>
      </w:pPr>
    </w:p>
    <w:p w:rsidR="0055319B" w:rsidRDefault="0055319B" w:rsidP="001D3418">
      <w:pPr>
        <w:widowControl w:val="0"/>
        <w:autoSpaceDE w:val="0"/>
        <w:autoSpaceDN w:val="0"/>
        <w:spacing w:after="0" w:line="276" w:lineRule="auto"/>
        <w:ind w:right="-1" w:firstLine="709"/>
        <w:jc w:val="both"/>
        <w:rPr>
          <w:rFonts w:ascii="Times New Roman" w:eastAsia="Times New Roman" w:hAnsi="Times New Roman" w:cs="Times New Roman"/>
          <w:sz w:val="16"/>
          <w:szCs w:val="16"/>
          <w:lang w:eastAsia="ru-RU"/>
        </w:rPr>
      </w:pPr>
    </w:p>
    <w:p w:rsidR="0055319B" w:rsidRDefault="0055319B" w:rsidP="001D3418">
      <w:pPr>
        <w:widowControl w:val="0"/>
        <w:autoSpaceDE w:val="0"/>
        <w:autoSpaceDN w:val="0"/>
        <w:spacing w:after="0" w:line="276" w:lineRule="auto"/>
        <w:ind w:right="-1" w:firstLine="709"/>
        <w:jc w:val="both"/>
        <w:rPr>
          <w:rFonts w:ascii="Times New Roman" w:eastAsia="Times New Roman" w:hAnsi="Times New Roman" w:cs="Times New Roman"/>
          <w:sz w:val="16"/>
          <w:szCs w:val="16"/>
          <w:lang w:eastAsia="ru-RU"/>
        </w:rPr>
      </w:pPr>
    </w:p>
    <w:p w:rsidR="0055319B" w:rsidRDefault="0055319B" w:rsidP="001D3418">
      <w:pPr>
        <w:widowControl w:val="0"/>
        <w:autoSpaceDE w:val="0"/>
        <w:autoSpaceDN w:val="0"/>
        <w:spacing w:after="0" w:line="276" w:lineRule="auto"/>
        <w:ind w:right="-1" w:firstLine="709"/>
        <w:jc w:val="both"/>
        <w:rPr>
          <w:rFonts w:ascii="Times New Roman" w:eastAsia="Times New Roman" w:hAnsi="Times New Roman" w:cs="Times New Roman"/>
          <w:sz w:val="16"/>
          <w:szCs w:val="16"/>
          <w:lang w:eastAsia="ru-RU"/>
        </w:rPr>
      </w:pPr>
    </w:p>
    <w:p w:rsidR="0055319B" w:rsidRDefault="0055319B" w:rsidP="001D3418">
      <w:pPr>
        <w:widowControl w:val="0"/>
        <w:autoSpaceDE w:val="0"/>
        <w:autoSpaceDN w:val="0"/>
        <w:spacing w:after="0" w:line="276" w:lineRule="auto"/>
        <w:ind w:right="-1" w:firstLine="709"/>
        <w:jc w:val="both"/>
        <w:rPr>
          <w:rFonts w:ascii="Times New Roman" w:eastAsia="Times New Roman" w:hAnsi="Times New Roman" w:cs="Times New Roman"/>
          <w:sz w:val="16"/>
          <w:szCs w:val="16"/>
          <w:lang w:eastAsia="ru-RU"/>
        </w:rPr>
      </w:pPr>
    </w:p>
    <w:p w:rsidR="0055319B" w:rsidRDefault="0055319B" w:rsidP="001D3418">
      <w:pPr>
        <w:widowControl w:val="0"/>
        <w:autoSpaceDE w:val="0"/>
        <w:autoSpaceDN w:val="0"/>
        <w:spacing w:after="0" w:line="276" w:lineRule="auto"/>
        <w:ind w:right="-1" w:firstLine="709"/>
        <w:jc w:val="both"/>
        <w:rPr>
          <w:rFonts w:ascii="Times New Roman" w:eastAsia="Times New Roman" w:hAnsi="Times New Roman" w:cs="Times New Roman"/>
          <w:sz w:val="16"/>
          <w:szCs w:val="16"/>
          <w:lang w:eastAsia="ru-RU"/>
        </w:rPr>
      </w:pPr>
    </w:p>
    <w:p w:rsidR="0055319B" w:rsidRDefault="0055319B" w:rsidP="001D3418">
      <w:pPr>
        <w:widowControl w:val="0"/>
        <w:autoSpaceDE w:val="0"/>
        <w:autoSpaceDN w:val="0"/>
        <w:spacing w:after="0" w:line="276" w:lineRule="auto"/>
        <w:ind w:right="-1" w:firstLine="709"/>
        <w:jc w:val="both"/>
        <w:rPr>
          <w:rFonts w:ascii="Times New Roman" w:eastAsia="Times New Roman" w:hAnsi="Times New Roman" w:cs="Times New Roman"/>
          <w:sz w:val="16"/>
          <w:szCs w:val="16"/>
          <w:lang w:eastAsia="ru-RU"/>
        </w:rPr>
      </w:pPr>
    </w:p>
    <w:p w:rsidR="0055319B" w:rsidRDefault="0055319B" w:rsidP="001D3418">
      <w:pPr>
        <w:widowControl w:val="0"/>
        <w:autoSpaceDE w:val="0"/>
        <w:autoSpaceDN w:val="0"/>
        <w:spacing w:after="0" w:line="276" w:lineRule="auto"/>
        <w:ind w:right="-1" w:firstLine="709"/>
        <w:jc w:val="both"/>
        <w:rPr>
          <w:rFonts w:ascii="Times New Roman" w:eastAsia="Times New Roman" w:hAnsi="Times New Roman" w:cs="Times New Roman"/>
          <w:sz w:val="16"/>
          <w:szCs w:val="16"/>
          <w:lang w:eastAsia="ru-RU"/>
        </w:rPr>
      </w:pPr>
    </w:p>
    <w:p w:rsidR="0055319B" w:rsidRDefault="0055319B" w:rsidP="001D3418">
      <w:pPr>
        <w:widowControl w:val="0"/>
        <w:autoSpaceDE w:val="0"/>
        <w:autoSpaceDN w:val="0"/>
        <w:spacing w:after="0" w:line="276" w:lineRule="auto"/>
        <w:ind w:right="-1" w:firstLine="709"/>
        <w:jc w:val="both"/>
        <w:rPr>
          <w:rFonts w:ascii="Times New Roman" w:eastAsia="Times New Roman" w:hAnsi="Times New Roman" w:cs="Times New Roman"/>
          <w:sz w:val="16"/>
          <w:szCs w:val="16"/>
          <w:lang w:eastAsia="ru-RU"/>
        </w:rPr>
      </w:pPr>
    </w:p>
    <w:p w:rsidR="0055319B" w:rsidRDefault="0055319B" w:rsidP="001D3418">
      <w:pPr>
        <w:widowControl w:val="0"/>
        <w:autoSpaceDE w:val="0"/>
        <w:autoSpaceDN w:val="0"/>
        <w:spacing w:after="0" w:line="276" w:lineRule="auto"/>
        <w:ind w:right="-1" w:firstLine="709"/>
        <w:jc w:val="both"/>
        <w:rPr>
          <w:rFonts w:ascii="Times New Roman" w:eastAsia="Times New Roman" w:hAnsi="Times New Roman" w:cs="Times New Roman"/>
          <w:sz w:val="16"/>
          <w:szCs w:val="16"/>
          <w:lang w:eastAsia="ru-RU"/>
        </w:rPr>
      </w:pPr>
    </w:p>
    <w:p w:rsidR="0055319B" w:rsidRDefault="0055319B" w:rsidP="001D3418">
      <w:pPr>
        <w:widowControl w:val="0"/>
        <w:autoSpaceDE w:val="0"/>
        <w:autoSpaceDN w:val="0"/>
        <w:spacing w:after="0" w:line="276" w:lineRule="auto"/>
        <w:ind w:right="-1" w:firstLine="709"/>
        <w:jc w:val="both"/>
        <w:rPr>
          <w:rFonts w:ascii="Times New Roman" w:eastAsia="Times New Roman" w:hAnsi="Times New Roman" w:cs="Times New Roman"/>
          <w:sz w:val="16"/>
          <w:szCs w:val="16"/>
          <w:lang w:eastAsia="ru-RU"/>
        </w:rPr>
      </w:pPr>
    </w:p>
    <w:p w:rsidR="0055319B" w:rsidRDefault="0055319B" w:rsidP="001D3418">
      <w:pPr>
        <w:widowControl w:val="0"/>
        <w:autoSpaceDE w:val="0"/>
        <w:autoSpaceDN w:val="0"/>
        <w:spacing w:after="0" w:line="276" w:lineRule="auto"/>
        <w:ind w:right="-1" w:firstLine="709"/>
        <w:jc w:val="both"/>
        <w:rPr>
          <w:rFonts w:ascii="Times New Roman" w:eastAsia="Times New Roman" w:hAnsi="Times New Roman" w:cs="Times New Roman"/>
          <w:sz w:val="16"/>
          <w:szCs w:val="16"/>
          <w:lang w:eastAsia="ru-RU"/>
        </w:rPr>
      </w:pPr>
    </w:p>
    <w:p w:rsidR="0055319B" w:rsidRDefault="0055319B" w:rsidP="001D3418">
      <w:pPr>
        <w:widowControl w:val="0"/>
        <w:autoSpaceDE w:val="0"/>
        <w:autoSpaceDN w:val="0"/>
        <w:spacing w:after="0" w:line="276" w:lineRule="auto"/>
        <w:ind w:right="-1" w:firstLine="709"/>
        <w:jc w:val="both"/>
        <w:rPr>
          <w:rFonts w:ascii="Times New Roman" w:eastAsia="Times New Roman" w:hAnsi="Times New Roman" w:cs="Times New Roman"/>
          <w:sz w:val="16"/>
          <w:szCs w:val="16"/>
          <w:lang w:eastAsia="ru-RU"/>
        </w:rPr>
      </w:pPr>
    </w:p>
    <w:p w:rsidR="0055319B" w:rsidRDefault="0055319B" w:rsidP="001D3418">
      <w:pPr>
        <w:widowControl w:val="0"/>
        <w:autoSpaceDE w:val="0"/>
        <w:autoSpaceDN w:val="0"/>
        <w:spacing w:after="0" w:line="276" w:lineRule="auto"/>
        <w:ind w:right="-1" w:firstLine="709"/>
        <w:jc w:val="both"/>
        <w:rPr>
          <w:rFonts w:ascii="Times New Roman" w:eastAsia="Times New Roman" w:hAnsi="Times New Roman" w:cs="Times New Roman"/>
          <w:sz w:val="16"/>
          <w:szCs w:val="16"/>
          <w:lang w:eastAsia="ru-RU"/>
        </w:rPr>
      </w:pPr>
    </w:p>
    <w:p w:rsidR="0055319B" w:rsidRDefault="0055319B" w:rsidP="001D3418">
      <w:pPr>
        <w:widowControl w:val="0"/>
        <w:autoSpaceDE w:val="0"/>
        <w:autoSpaceDN w:val="0"/>
        <w:spacing w:after="0" w:line="276" w:lineRule="auto"/>
        <w:ind w:right="-1" w:firstLine="709"/>
        <w:jc w:val="both"/>
        <w:rPr>
          <w:rFonts w:ascii="Times New Roman" w:eastAsia="Times New Roman" w:hAnsi="Times New Roman" w:cs="Times New Roman"/>
          <w:sz w:val="16"/>
          <w:szCs w:val="16"/>
          <w:lang w:eastAsia="ru-RU"/>
        </w:rPr>
      </w:pPr>
    </w:p>
    <w:p w:rsidR="0055319B" w:rsidRDefault="0055319B" w:rsidP="001D3418">
      <w:pPr>
        <w:widowControl w:val="0"/>
        <w:autoSpaceDE w:val="0"/>
        <w:autoSpaceDN w:val="0"/>
        <w:spacing w:after="0" w:line="276" w:lineRule="auto"/>
        <w:ind w:right="-1" w:firstLine="709"/>
        <w:jc w:val="both"/>
        <w:rPr>
          <w:rFonts w:ascii="Times New Roman" w:eastAsia="Times New Roman" w:hAnsi="Times New Roman" w:cs="Times New Roman"/>
          <w:sz w:val="16"/>
          <w:szCs w:val="16"/>
          <w:lang w:eastAsia="ru-RU"/>
        </w:rPr>
      </w:pPr>
    </w:p>
    <w:p w:rsidR="0055319B" w:rsidRDefault="0055319B" w:rsidP="001D3418">
      <w:pPr>
        <w:widowControl w:val="0"/>
        <w:autoSpaceDE w:val="0"/>
        <w:autoSpaceDN w:val="0"/>
        <w:spacing w:after="0" w:line="276" w:lineRule="auto"/>
        <w:ind w:right="-1" w:firstLine="709"/>
        <w:jc w:val="both"/>
        <w:rPr>
          <w:rFonts w:ascii="Times New Roman" w:eastAsia="Times New Roman" w:hAnsi="Times New Roman" w:cs="Times New Roman"/>
          <w:sz w:val="16"/>
          <w:szCs w:val="16"/>
          <w:lang w:eastAsia="ru-RU"/>
        </w:rPr>
      </w:pPr>
    </w:p>
    <w:p w:rsidR="0055319B" w:rsidRDefault="0055319B" w:rsidP="001D3418">
      <w:pPr>
        <w:widowControl w:val="0"/>
        <w:autoSpaceDE w:val="0"/>
        <w:autoSpaceDN w:val="0"/>
        <w:spacing w:after="0" w:line="276" w:lineRule="auto"/>
        <w:ind w:right="-1" w:firstLine="709"/>
        <w:jc w:val="both"/>
        <w:rPr>
          <w:rFonts w:ascii="Times New Roman" w:eastAsia="Times New Roman" w:hAnsi="Times New Roman" w:cs="Times New Roman"/>
          <w:sz w:val="16"/>
          <w:szCs w:val="16"/>
          <w:lang w:eastAsia="ru-RU"/>
        </w:rPr>
      </w:pPr>
    </w:p>
    <w:p w:rsidR="0055319B" w:rsidRDefault="0055319B" w:rsidP="001D3418">
      <w:pPr>
        <w:widowControl w:val="0"/>
        <w:autoSpaceDE w:val="0"/>
        <w:autoSpaceDN w:val="0"/>
        <w:spacing w:after="0" w:line="276" w:lineRule="auto"/>
        <w:ind w:right="-1" w:firstLine="709"/>
        <w:jc w:val="both"/>
        <w:rPr>
          <w:rFonts w:ascii="Times New Roman" w:eastAsia="Times New Roman" w:hAnsi="Times New Roman" w:cs="Times New Roman"/>
          <w:sz w:val="16"/>
          <w:szCs w:val="16"/>
          <w:lang w:eastAsia="ru-RU"/>
        </w:rPr>
      </w:pPr>
    </w:p>
    <w:p w:rsidR="0055319B" w:rsidRDefault="0055319B" w:rsidP="001D3418">
      <w:pPr>
        <w:widowControl w:val="0"/>
        <w:autoSpaceDE w:val="0"/>
        <w:autoSpaceDN w:val="0"/>
        <w:spacing w:after="0" w:line="276" w:lineRule="auto"/>
        <w:ind w:right="-1" w:firstLine="709"/>
        <w:jc w:val="both"/>
        <w:rPr>
          <w:rFonts w:ascii="Times New Roman" w:eastAsia="Times New Roman" w:hAnsi="Times New Roman" w:cs="Times New Roman"/>
          <w:sz w:val="16"/>
          <w:szCs w:val="16"/>
          <w:lang w:eastAsia="ru-RU"/>
        </w:rPr>
      </w:pPr>
    </w:p>
    <w:p w:rsidR="0055319B" w:rsidRDefault="0055319B" w:rsidP="001D3418">
      <w:pPr>
        <w:widowControl w:val="0"/>
        <w:autoSpaceDE w:val="0"/>
        <w:autoSpaceDN w:val="0"/>
        <w:spacing w:after="0" w:line="276" w:lineRule="auto"/>
        <w:ind w:right="-1" w:firstLine="709"/>
        <w:jc w:val="both"/>
        <w:rPr>
          <w:rFonts w:ascii="Times New Roman" w:eastAsia="Times New Roman" w:hAnsi="Times New Roman" w:cs="Times New Roman"/>
          <w:sz w:val="16"/>
          <w:szCs w:val="16"/>
          <w:lang w:eastAsia="ru-RU"/>
        </w:rPr>
      </w:pPr>
    </w:p>
    <w:p w:rsidR="0055319B" w:rsidRDefault="0055319B" w:rsidP="001D3418">
      <w:pPr>
        <w:widowControl w:val="0"/>
        <w:autoSpaceDE w:val="0"/>
        <w:autoSpaceDN w:val="0"/>
        <w:spacing w:after="0" w:line="276" w:lineRule="auto"/>
        <w:ind w:right="-1" w:firstLine="709"/>
        <w:jc w:val="both"/>
        <w:rPr>
          <w:rFonts w:ascii="Times New Roman" w:eastAsia="Times New Roman" w:hAnsi="Times New Roman" w:cs="Times New Roman"/>
          <w:sz w:val="16"/>
          <w:szCs w:val="16"/>
          <w:lang w:eastAsia="ru-RU"/>
        </w:rPr>
      </w:pPr>
    </w:p>
    <w:p w:rsidR="0055319B" w:rsidRDefault="0055319B" w:rsidP="001D3418">
      <w:pPr>
        <w:widowControl w:val="0"/>
        <w:autoSpaceDE w:val="0"/>
        <w:autoSpaceDN w:val="0"/>
        <w:spacing w:after="0" w:line="276" w:lineRule="auto"/>
        <w:ind w:right="-1" w:firstLine="709"/>
        <w:jc w:val="both"/>
        <w:rPr>
          <w:rFonts w:ascii="Times New Roman" w:eastAsia="Times New Roman" w:hAnsi="Times New Roman" w:cs="Times New Roman"/>
          <w:sz w:val="16"/>
          <w:szCs w:val="16"/>
          <w:lang w:eastAsia="ru-RU"/>
        </w:rPr>
      </w:pPr>
    </w:p>
    <w:p w:rsidR="0055319B" w:rsidRDefault="0055319B" w:rsidP="001D3418">
      <w:pPr>
        <w:widowControl w:val="0"/>
        <w:autoSpaceDE w:val="0"/>
        <w:autoSpaceDN w:val="0"/>
        <w:spacing w:after="0" w:line="276" w:lineRule="auto"/>
        <w:ind w:right="-1" w:firstLine="709"/>
        <w:jc w:val="both"/>
        <w:rPr>
          <w:rFonts w:ascii="Times New Roman" w:eastAsia="Times New Roman" w:hAnsi="Times New Roman" w:cs="Times New Roman"/>
          <w:sz w:val="16"/>
          <w:szCs w:val="16"/>
          <w:lang w:eastAsia="ru-RU"/>
        </w:rPr>
      </w:pPr>
    </w:p>
    <w:p w:rsidR="0055319B" w:rsidRDefault="0055319B" w:rsidP="001D3418">
      <w:pPr>
        <w:widowControl w:val="0"/>
        <w:autoSpaceDE w:val="0"/>
        <w:autoSpaceDN w:val="0"/>
        <w:spacing w:after="0" w:line="276" w:lineRule="auto"/>
        <w:ind w:right="-1" w:firstLine="709"/>
        <w:jc w:val="both"/>
        <w:rPr>
          <w:rFonts w:ascii="Times New Roman" w:eastAsia="Times New Roman" w:hAnsi="Times New Roman" w:cs="Times New Roman"/>
          <w:sz w:val="16"/>
          <w:szCs w:val="16"/>
          <w:lang w:eastAsia="ru-RU"/>
        </w:rPr>
      </w:pPr>
    </w:p>
    <w:p w:rsidR="0055319B" w:rsidRDefault="0055319B" w:rsidP="001D3418">
      <w:pPr>
        <w:widowControl w:val="0"/>
        <w:autoSpaceDE w:val="0"/>
        <w:autoSpaceDN w:val="0"/>
        <w:spacing w:after="0" w:line="276" w:lineRule="auto"/>
        <w:ind w:right="-1" w:firstLine="709"/>
        <w:jc w:val="both"/>
        <w:rPr>
          <w:rFonts w:ascii="Times New Roman" w:eastAsia="Times New Roman" w:hAnsi="Times New Roman" w:cs="Times New Roman"/>
          <w:sz w:val="16"/>
          <w:szCs w:val="16"/>
          <w:lang w:eastAsia="ru-RU"/>
        </w:rPr>
      </w:pPr>
    </w:p>
    <w:p w:rsidR="0055319B" w:rsidRPr="00B40F16" w:rsidRDefault="0055319B" w:rsidP="001D3418">
      <w:pPr>
        <w:widowControl w:val="0"/>
        <w:autoSpaceDE w:val="0"/>
        <w:autoSpaceDN w:val="0"/>
        <w:spacing w:after="0" w:line="276" w:lineRule="auto"/>
        <w:ind w:right="-1" w:firstLine="709"/>
        <w:jc w:val="both"/>
        <w:rPr>
          <w:rFonts w:ascii="Times New Roman" w:eastAsia="Times New Roman" w:hAnsi="Times New Roman" w:cs="Times New Roman"/>
          <w:sz w:val="16"/>
          <w:szCs w:val="16"/>
          <w:lang w:eastAsia="ru-RU"/>
        </w:rPr>
      </w:pPr>
    </w:p>
    <w:p w:rsidR="00206259" w:rsidRPr="00206259" w:rsidRDefault="00206259" w:rsidP="00206259">
      <w:pPr>
        <w:keepNext/>
        <w:keepLines/>
        <w:spacing w:before="200" w:after="0" w:line="240" w:lineRule="auto"/>
        <w:jc w:val="center"/>
        <w:outlineLvl w:val="1"/>
        <w:rPr>
          <w:rFonts w:ascii="Times New Roman" w:eastAsia="Times New Roman" w:hAnsi="Times New Roman" w:cs="Times New Roman"/>
          <w:b/>
          <w:bCs/>
          <w:sz w:val="28"/>
          <w:szCs w:val="28"/>
        </w:rPr>
      </w:pPr>
      <w:r w:rsidRPr="00206259">
        <w:rPr>
          <w:rFonts w:ascii="Times New Roman" w:eastAsia="Times New Roman" w:hAnsi="Times New Roman" w:cs="Times New Roman"/>
          <w:b/>
          <w:bCs/>
          <w:sz w:val="28"/>
          <w:szCs w:val="28"/>
        </w:rPr>
        <w:lastRenderedPageBreak/>
        <w:t>ПОДПРОГРАММА 1</w:t>
      </w:r>
    </w:p>
    <w:p w:rsidR="00206259" w:rsidRPr="00B40F16" w:rsidRDefault="00206259" w:rsidP="00206259">
      <w:pPr>
        <w:rPr>
          <w:rFonts w:ascii="Calibri" w:eastAsia="Calibri" w:hAnsi="Calibri" w:cs="Times New Roman"/>
          <w:sz w:val="16"/>
          <w:szCs w:val="16"/>
        </w:rPr>
      </w:pPr>
    </w:p>
    <w:p w:rsidR="00206259" w:rsidRPr="00206259" w:rsidRDefault="00206259" w:rsidP="00206259">
      <w:pPr>
        <w:spacing w:after="0" w:line="240" w:lineRule="auto"/>
        <w:jc w:val="center"/>
        <w:rPr>
          <w:rFonts w:ascii="Times New Roman" w:eastAsia="Calibri" w:hAnsi="Times New Roman" w:cs="Times New Roman"/>
          <w:b/>
          <w:sz w:val="32"/>
          <w:szCs w:val="32"/>
        </w:rPr>
      </w:pPr>
      <w:r w:rsidRPr="00206259">
        <w:rPr>
          <w:rFonts w:ascii="Times New Roman" w:eastAsia="Calibri" w:hAnsi="Times New Roman" w:cs="Times New Roman"/>
          <w:b/>
          <w:sz w:val="32"/>
          <w:szCs w:val="32"/>
        </w:rPr>
        <w:t xml:space="preserve">Профилактика </w:t>
      </w:r>
      <w:r w:rsidRPr="00206259">
        <w:rPr>
          <w:rFonts w:ascii="Times New Roman" w:eastAsia="Arial" w:hAnsi="Times New Roman" w:cs="Times New Roman"/>
          <w:b/>
          <w:color w:val="000000"/>
          <w:sz w:val="32"/>
          <w:szCs w:val="32"/>
          <w:lang w:bidi="ru-RU"/>
        </w:rPr>
        <w:t>нарушений обязательных требований</w:t>
      </w:r>
      <w:r w:rsidRPr="00206259">
        <w:rPr>
          <w:rFonts w:ascii="Times New Roman" w:eastAsia="Calibri" w:hAnsi="Times New Roman" w:cs="Times New Roman"/>
          <w:b/>
          <w:sz w:val="32"/>
          <w:szCs w:val="32"/>
        </w:rPr>
        <w:t xml:space="preserve"> в рамках осуществления федерального государственного надзора в области промышленной безопасности</w:t>
      </w:r>
    </w:p>
    <w:p w:rsidR="00206259" w:rsidRPr="00206259" w:rsidRDefault="00206259" w:rsidP="00206259">
      <w:pPr>
        <w:spacing w:before="240" w:after="200" w:line="240" w:lineRule="auto"/>
        <w:contextualSpacing/>
        <w:jc w:val="center"/>
        <w:rPr>
          <w:rFonts w:ascii="Times New Roman" w:eastAsia="Times New Roman" w:hAnsi="Times New Roman" w:cs="Times New Roman"/>
          <w:i/>
          <w:sz w:val="28"/>
          <w:szCs w:val="28"/>
          <w:lang w:eastAsia="ru-RU"/>
        </w:rPr>
      </w:pPr>
    </w:p>
    <w:p w:rsidR="00206259" w:rsidRDefault="00206259" w:rsidP="00206259">
      <w:pPr>
        <w:spacing w:before="240" w:after="200" w:line="240" w:lineRule="auto"/>
        <w:contextualSpacing/>
        <w:jc w:val="center"/>
        <w:rPr>
          <w:rFonts w:ascii="Times New Roman" w:eastAsia="Times New Roman" w:hAnsi="Times New Roman" w:cs="Times New Roman"/>
          <w:b/>
          <w:i/>
          <w:sz w:val="32"/>
          <w:szCs w:val="32"/>
          <w:lang w:eastAsia="ru-RU"/>
        </w:rPr>
      </w:pPr>
      <w:r w:rsidRPr="00206259">
        <w:rPr>
          <w:rFonts w:ascii="Times New Roman" w:eastAsia="Times New Roman" w:hAnsi="Times New Roman" w:cs="Times New Roman"/>
          <w:b/>
          <w:i/>
          <w:sz w:val="32"/>
          <w:szCs w:val="32"/>
          <w:lang w:eastAsia="ru-RU"/>
        </w:rPr>
        <w:t xml:space="preserve">Федеральный государственный надзор за опасными производственными объектами химического комплекса, предприятий оборонно-промышленного комплекса,  хранения </w:t>
      </w:r>
      <w:r w:rsidRPr="00206259">
        <w:rPr>
          <w:rFonts w:ascii="Times New Roman" w:eastAsia="Times New Roman" w:hAnsi="Times New Roman" w:cs="Times New Roman"/>
          <w:b/>
          <w:i/>
          <w:sz w:val="32"/>
          <w:szCs w:val="32"/>
          <w:lang w:eastAsia="ru-RU"/>
        </w:rPr>
        <w:br/>
        <w:t xml:space="preserve">и переработки растительного сырья </w:t>
      </w:r>
    </w:p>
    <w:p w:rsidR="00206259" w:rsidRPr="00206259" w:rsidRDefault="00206259" w:rsidP="00206259">
      <w:pPr>
        <w:spacing w:before="240" w:after="200" w:line="240" w:lineRule="auto"/>
        <w:contextualSpacing/>
        <w:jc w:val="center"/>
        <w:rPr>
          <w:rFonts w:ascii="Times New Roman" w:eastAsia="Times New Roman" w:hAnsi="Times New Roman" w:cs="Times New Roman"/>
          <w:b/>
          <w:i/>
          <w:sz w:val="16"/>
          <w:szCs w:val="16"/>
          <w:lang w:eastAsia="ru-RU"/>
        </w:rPr>
      </w:pPr>
    </w:p>
    <w:p w:rsidR="00206259" w:rsidRPr="00206259" w:rsidRDefault="00206259" w:rsidP="008D437B">
      <w:pPr>
        <w:numPr>
          <w:ilvl w:val="0"/>
          <w:numId w:val="34"/>
        </w:numPr>
        <w:spacing w:before="240" w:after="200" w:line="240" w:lineRule="auto"/>
        <w:ind w:left="0" w:firstLine="0"/>
        <w:contextualSpacing/>
        <w:jc w:val="center"/>
        <w:rPr>
          <w:rFonts w:ascii="Times New Roman" w:eastAsia="Arial" w:hAnsi="Times New Roman" w:cs="Arial"/>
          <w:b/>
          <w:sz w:val="28"/>
          <w:szCs w:val="28"/>
          <w:lang w:eastAsia="ru-RU" w:bidi="ru-RU"/>
        </w:rPr>
      </w:pPr>
      <w:r w:rsidRPr="00206259">
        <w:rPr>
          <w:rFonts w:ascii="Times New Roman" w:eastAsia="Arial" w:hAnsi="Times New Roman" w:cs="Arial"/>
          <w:b/>
          <w:sz w:val="28"/>
          <w:szCs w:val="28"/>
          <w:lang w:eastAsia="ru-RU" w:bidi="ru-RU"/>
        </w:rPr>
        <w:t>Краткий анализ текущего состояния под</w:t>
      </w:r>
      <w:r w:rsidR="00355117">
        <w:rPr>
          <w:rFonts w:ascii="Times New Roman" w:eastAsia="Arial" w:hAnsi="Times New Roman" w:cs="Arial"/>
          <w:b/>
          <w:sz w:val="28"/>
          <w:szCs w:val="28"/>
          <w:lang w:eastAsia="ru-RU" w:bidi="ru-RU"/>
        </w:rPr>
        <w:t>надзорной</w:t>
      </w:r>
      <w:r w:rsidRPr="00206259">
        <w:rPr>
          <w:rFonts w:ascii="Times New Roman" w:eastAsia="Arial" w:hAnsi="Times New Roman" w:cs="Arial"/>
          <w:b/>
          <w:sz w:val="28"/>
          <w:szCs w:val="28"/>
          <w:lang w:eastAsia="ru-RU" w:bidi="ru-RU"/>
        </w:rPr>
        <w:t xml:space="preserve"> среды</w:t>
      </w:r>
    </w:p>
    <w:p w:rsidR="00206259" w:rsidRPr="00206259" w:rsidRDefault="00206259" w:rsidP="00206259">
      <w:pPr>
        <w:spacing w:before="240" w:after="200" w:line="240" w:lineRule="auto"/>
        <w:ind w:left="1070"/>
        <w:contextualSpacing/>
        <w:rPr>
          <w:rFonts w:ascii="Times New Roman" w:eastAsia="Arial" w:hAnsi="Times New Roman" w:cs="Arial"/>
          <w:b/>
          <w:sz w:val="16"/>
          <w:szCs w:val="16"/>
          <w:lang w:eastAsia="ru-RU" w:bidi="ru-RU"/>
        </w:rPr>
      </w:pPr>
    </w:p>
    <w:p w:rsidR="00206259" w:rsidRPr="00206259" w:rsidRDefault="00206259" w:rsidP="008D437B">
      <w:pPr>
        <w:spacing w:after="120" w:line="276" w:lineRule="auto"/>
        <w:contextualSpacing/>
        <w:jc w:val="center"/>
        <w:rPr>
          <w:rFonts w:ascii="Times New Roman" w:eastAsia="Calibri" w:hAnsi="Times New Roman" w:cs="Times New Roman"/>
          <w:sz w:val="28"/>
          <w:szCs w:val="28"/>
        </w:rPr>
      </w:pPr>
      <w:r w:rsidRPr="00206259">
        <w:rPr>
          <w:rFonts w:ascii="Times New Roman" w:eastAsia="Calibri" w:hAnsi="Times New Roman" w:cs="Times New Roman"/>
          <w:sz w:val="28"/>
          <w:szCs w:val="28"/>
          <w:lang w:eastAsia="ru-RU"/>
        </w:rPr>
        <w:t>Опасные производственные объекты (</w:t>
      </w:r>
      <w:r w:rsidR="009905DD">
        <w:rPr>
          <w:rFonts w:ascii="Times New Roman" w:eastAsia="Calibri" w:hAnsi="Times New Roman" w:cs="Times New Roman"/>
          <w:sz w:val="28"/>
          <w:szCs w:val="28"/>
          <w:lang w:eastAsia="ru-RU"/>
        </w:rPr>
        <w:t xml:space="preserve">далее – </w:t>
      </w:r>
      <w:r w:rsidRPr="00206259">
        <w:rPr>
          <w:rFonts w:ascii="Times New Roman" w:eastAsia="Calibri" w:hAnsi="Times New Roman" w:cs="Times New Roman"/>
          <w:sz w:val="28"/>
          <w:szCs w:val="28"/>
          <w:lang w:eastAsia="ru-RU"/>
        </w:rPr>
        <w:t>ОПО) по классам опасности</w:t>
      </w:r>
      <w:r w:rsidR="00355117">
        <w:rPr>
          <w:rFonts w:ascii="Times New Roman" w:eastAsia="Calibri" w:hAnsi="Times New Roman" w:cs="Times New Roman"/>
          <w:sz w:val="28"/>
          <w:szCs w:val="28"/>
          <w:lang w:eastAsia="ru-RU"/>
        </w:rPr>
        <w:t xml:space="preserve"> </w:t>
      </w:r>
      <w:r w:rsidR="00355117">
        <w:rPr>
          <w:rFonts w:ascii="Times New Roman" w:eastAsia="Calibri" w:hAnsi="Times New Roman" w:cs="Times New Roman"/>
          <w:sz w:val="28"/>
          <w:szCs w:val="28"/>
          <w:lang w:eastAsia="ru-RU"/>
        </w:rPr>
        <w:br/>
        <w:t>(</w:t>
      </w:r>
      <w:r w:rsidR="00355117" w:rsidRPr="0058546E">
        <w:rPr>
          <w:rFonts w:ascii="Times New Roman" w:eastAsia="Calibri" w:hAnsi="Times New Roman" w:cs="Times New Roman"/>
          <w:sz w:val="28"/>
          <w:szCs w:val="28"/>
          <w:lang w:eastAsia="ru-RU"/>
        </w:rPr>
        <w:t xml:space="preserve">по состоянию на </w:t>
      </w:r>
      <w:r w:rsidR="00ED2A5B">
        <w:rPr>
          <w:rFonts w:ascii="Times New Roman" w:eastAsia="Calibri" w:hAnsi="Times New Roman" w:cs="Times New Roman"/>
          <w:sz w:val="28"/>
          <w:szCs w:val="28"/>
          <w:lang w:eastAsia="ru-RU"/>
        </w:rPr>
        <w:t>3</w:t>
      </w:r>
      <w:r w:rsidR="00272D7E" w:rsidRPr="0058546E">
        <w:rPr>
          <w:rFonts w:ascii="Times New Roman" w:eastAsia="Calibri" w:hAnsi="Times New Roman" w:cs="Times New Roman"/>
          <w:sz w:val="28"/>
          <w:szCs w:val="28"/>
          <w:lang w:eastAsia="ru-RU"/>
        </w:rPr>
        <w:t>0</w:t>
      </w:r>
      <w:r w:rsidR="00355117" w:rsidRPr="0058546E">
        <w:rPr>
          <w:rFonts w:ascii="Times New Roman" w:eastAsia="Calibri" w:hAnsi="Times New Roman" w:cs="Times New Roman"/>
          <w:sz w:val="28"/>
          <w:szCs w:val="28"/>
          <w:lang w:eastAsia="ru-RU"/>
        </w:rPr>
        <w:t>.</w:t>
      </w:r>
      <w:r w:rsidR="00ED2A5B">
        <w:rPr>
          <w:rFonts w:ascii="Times New Roman" w:eastAsia="Calibri" w:hAnsi="Times New Roman" w:cs="Times New Roman"/>
          <w:sz w:val="28"/>
          <w:szCs w:val="28"/>
          <w:lang w:eastAsia="ru-RU"/>
        </w:rPr>
        <w:t>09</w:t>
      </w:r>
      <w:r w:rsidR="00355117" w:rsidRPr="0058546E">
        <w:rPr>
          <w:rFonts w:ascii="Times New Roman" w:eastAsia="Calibri" w:hAnsi="Times New Roman" w:cs="Times New Roman"/>
          <w:sz w:val="28"/>
          <w:szCs w:val="28"/>
          <w:lang w:eastAsia="ru-RU"/>
        </w:rPr>
        <w:t>.20</w:t>
      </w:r>
      <w:r w:rsidR="00272D7E" w:rsidRPr="0058546E">
        <w:rPr>
          <w:rFonts w:ascii="Times New Roman" w:eastAsia="Calibri" w:hAnsi="Times New Roman" w:cs="Times New Roman"/>
          <w:sz w:val="28"/>
          <w:szCs w:val="28"/>
          <w:lang w:eastAsia="ru-RU"/>
        </w:rPr>
        <w:t>20</w:t>
      </w:r>
      <w:r w:rsidR="00355117" w:rsidRPr="0058546E">
        <w:rPr>
          <w:rFonts w:ascii="Times New Roman" w:eastAsia="Calibri" w:hAnsi="Times New Roman" w:cs="Times New Roman"/>
          <w:sz w:val="28"/>
          <w:szCs w:val="28"/>
          <w:lang w:eastAsia="ru-RU"/>
        </w:rPr>
        <w:t>)</w:t>
      </w:r>
    </w:p>
    <w:tbl>
      <w:tblPr>
        <w:tblStyle w:val="350"/>
        <w:tblpPr w:leftFromText="180" w:rightFromText="180" w:vertAnchor="text" w:horzAnchor="margin" w:tblpXSpec="center" w:tblpY="77"/>
        <w:tblW w:w="9464" w:type="dxa"/>
        <w:tblLayout w:type="fixed"/>
        <w:tblLook w:val="04A0" w:firstRow="1" w:lastRow="0" w:firstColumn="1" w:lastColumn="0" w:noHBand="0" w:noVBand="1"/>
      </w:tblPr>
      <w:tblGrid>
        <w:gridCol w:w="2376"/>
        <w:gridCol w:w="2127"/>
        <w:gridCol w:w="992"/>
        <w:gridCol w:w="992"/>
        <w:gridCol w:w="992"/>
        <w:gridCol w:w="993"/>
        <w:gridCol w:w="992"/>
      </w:tblGrid>
      <w:tr w:rsidR="00206259" w:rsidRPr="00206259" w:rsidTr="00206259">
        <w:tc>
          <w:tcPr>
            <w:tcW w:w="2376" w:type="dxa"/>
            <w:vMerge w:val="restart"/>
            <w:vAlign w:val="center"/>
          </w:tcPr>
          <w:p w:rsidR="00206259" w:rsidRPr="00206259" w:rsidRDefault="00206259" w:rsidP="00206259">
            <w:pPr>
              <w:spacing w:after="120" w:line="240" w:lineRule="auto"/>
              <w:contextualSpacing/>
              <w:jc w:val="center"/>
              <w:rPr>
                <w:rFonts w:ascii="Times New Roman" w:eastAsia="Times New Roman" w:hAnsi="Times New Roman" w:cs="Times New Roman"/>
                <w:i/>
                <w:sz w:val="24"/>
                <w:szCs w:val="24"/>
                <w:lang w:eastAsia="ru-RU"/>
              </w:rPr>
            </w:pPr>
          </w:p>
          <w:p w:rsidR="00206259" w:rsidRPr="00206259" w:rsidRDefault="00206259" w:rsidP="00206259">
            <w:pPr>
              <w:spacing w:after="120" w:line="240" w:lineRule="auto"/>
              <w:contextualSpacing/>
              <w:jc w:val="center"/>
              <w:rPr>
                <w:rFonts w:ascii="Times New Roman" w:eastAsia="Times New Roman" w:hAnsi="Times New Roman" w:cs="Times New Roman"/>
                <w:i/>
                <w:sz w:val="24"/>
                <w:szCs w:val="24"/>
                <w:lang w:eastAsia="ru-RU"/>
              </w:rPr>
            </w:pPr>
            <w:r w:rsidRPr="00206259">
              <w:rPr>
                <w:rFonts w:ascii="Times New Roman" w:eastAsia="Times New Roman" w:hAnsi="Times New Roman" w:cs="Times New Roman"/>
                <w:i/>
                <w:sz w:val="24"/>
                <w:szCs w:val="24"/>
                <w:lang w:eastAsia="ru-RU"/>
              </w:rPr>
              <w:t>ОПО</w:t>
            </w:r>
          </w:p>
        </w:tc>
        <w:tc>
          <w:tcPr>
            <w:tcW w:w="2127" w:type="dxa"/>
            <w:vMerge w:val="restart"/>
            <w:vAlign w:val="center"/>
          </w:tcPr>
          <w:p w:rsidR="00206259" w:rsidRPr="00206259" w:rsidRDefault="00206259" w:rsidP="00206259">
            <w:pPr>
              <w:spacing w:after="120" w:line="240" w:lineRule="auto"/>
              <w:contextualSpacing/>
              <w:jc w:val="center"/>
              <w:rPr>
                <w:rFonts w:ascii="Times New Roman" w:eastAsia="Times New Roman" w:hAnsi="Times New Roman" w:cs="Times New Roman"/>
                <w:i/>
                <w:sz w:val="24"/>
                <w:szCs w:val="24"/>
                <w:lang w:eastAsia="ru-RU"/>
              </w:rPr>
            </w:pPr>
            <w:r w:rsidRPr="00206259">
              <w:rPr>
                <w:rFonts w:ascii="Times New Roman" w:eastAsia="Times New Roman" w:hAnsi="Times New Roman" w:cs="Times New Roman"/>
                <w:i/>
                <w:sz w:val="24"/>
                <w:szCs w:val="24"/>
                <w:lang w:eastAsia="ru-RU"/>
              </w:rPr>
              <w:t>Всего  организаций, эксплуатирующих ОПО</w:t>
            </w:r>
          </w:p>
        </w:tc>
        <w:tc>
          <w:tcPr>
            <w:tcW w:w="992" w:type="dxa"/>
            <w:vMerge w:val="restart"/>
            <w:vAlign w:val="center"/>
          </w:tcPr>
          <w:p w:rsidR="00206259" w:rsidRPr="00206259" w:rsidRDefault="00206259" w:rsidP="00206259">
            <w:pPr>
              <w:spacing w:after="120" w:line="240" w:lineRule="auto"/>
              <w:contextualSpacing/>
              <w:jc w:val="center"/>
              <w:rPr>
                <w:rFonts w:ascii="Times New Roman" w:eastAsia="Times New Roman" w:hAnsi="Times New Roman" w:cs="Times New Roman"/>
                <w:i/>
                <w:sz w:val="24"/>
                <w:szCs w:val="24"/>
                <w:lang w:eastAsia="ru-RU"/>
              </w:rPr>
            </w:pPr>
            <w:r w:rsidRPr="00206259">
              <w:rPr>
                <w:rFonts w:ascii="Times New Roman" w:eastAsia="Times New Roman" w:hAnsi="Times New Roman" w:cs="Times New Roman"/>
                <w:i/>
                <w:sz w:val="24"/>
                <w:szCs w:val="24"/>
                <w:lang w:eastAsia="ru-RU"/>
              </w:rPr>
              <w:t>Всего</w:t>
            </w:r>
          </w:p>
          <w:p w:rsidR="00206259" w:rsidRPr="00206259" w:rsidRDefault="00206259" w:rsidP="00206259">
            <w:pPr>
              <w:spacing w:after="120" w:line="240" w:lineRule="auto"/>
              <w:contextualSpacing/>
              <w:jc w:val="center"/>
              <w:rPr>
                <w:rFonts w:ascii="Times New Roman" w:eastAsia="Times New Roman" w:hAnsi="Times New Roman" w:cs="Times New Roman"/>
                <w:i/>
                <w:sz w:val="24"/>
                <w:szCs w:val="24"/>
                <w:lang w:eastAsia="ru-RU"/>
              </w:rPr>
            </w:pPr>
            <w:r w:rsidRPr="00206259">
              <w:rPr>
                <w:rFonts w:ascii="Times New Roman" w:eastAsia="Times New Roman" w:hAnsi="Times New Roman" w:cs="Times New Roman"/>
                <w:i/>
                <w:sz w:val="24"/>
                <w:szCs w:val="24"/>
                <w:lang w:eastAsia="ru-RU"/>
              </w:rPr>
              <w:t>ОПО</w:t>
            </w:r>
          </w:p>
        </w:tc>
        <w:tc>
          <w:tcPr>
            <w:tcW w:w="3969" w:type="dxa"/>
            <w:gridSpan w:val="4"/>
          </w:tcPr>
          <w:p w:rsidR="00206259" w:rsidRPr="00206259" w:rsidRDefault="00206259" w:rsidP="00206259">
            <w:pPr>
              <w:spacing w:after="120" w:line="240" w:lineRule="auto"/>
              <w:contextualSpacing/>
              <w:jc w:val="center"/>
              <w:rPr>
                <w:rFonts w:ascii="Times New Roman" w:eastAsia="Times New Roman" w:hAnsi="Times New Roman" w:cs="Times New Roman"/>
                <w:i/>
                <w:sz w:val="24"/>
                <w:szCs w:val="24"/>
                <w:lang w:eastAsia="ru-RU"/>
              </w:rPr>
            </w:pPr>
          </w:p>
          <w:p w:rsidR="00206259" w:rsidRPr="00206259" w:rsidRDefault="00206259" w:rsidP="00206259">
            <w:pPr>
              <w:spacing w:after="120" w:line="240" w:lineRule="auto"/>
              <w:contextualSpacing/>
              <w:jc w:val="center"/>
              <w:rPr>
                <w:rFonts w:ascii="Times New Roman" w:eastAsia="Times New Roman" w:hAnsi="Times New Roman" w:cs="Times New Roman"/>
                <w:i/>
                <w:sz w:val="24"/>
                <w:szCs w:val="24"/>
                <w:lang w:eastAsia="ru-RU"/>
              </w:rPr>
            </w:pPr>
            <w:r w:rsidRPr="00206259">
              <w:rPr>
                <w:rFonts w:ascii="Times New Roman" w:eastAsia="Times New Roman" w:hAnsi="Times New Roman" w:cs="Times New Roman"/>
                <w:i/>
                <w:sz w:val="24"/>
                <w:szCs w:val="24"/>
                <w:lang w:eastAsia="ru-RU"/>
              </w:rPr>
              <w:t xml:space="preserve">Класс опасности </w:t>
            </w:r>
          </w:p>
          <w:p w:rsidR="00206259" w:rsidRPr="00206259" w:rsidRDefault="00206259" w:rsidP="00206259">
            <w:pPr>
              <w:spacing w:after="120" w:line="240" w:lineRule="auto"/>
              <w:contextualSpacing/>
              <w:jc w:val="center"/>
              <w:rPr>
                <w:rFonts w:ascii="Times New Roman" w:eastAsia="Times New Roman" w:hAnsi="Times New Roman" w:cs="Times New Roman"/>
                <w:i/>
                <w:sz w:val="24"/>
                <w:szCs w:val="24"/>
                <w:lang w:eastAsia="ru-RU"/>
              </w:rPr>
            </w:pPr>
          </w:p>
        </w:tc>
      </w:tr>
      <w:tr w:rsidR="00206259" w:rsidRPr="00206259" w:rsidTr="00206259">
        <w:trPr>
          <w:trHeight w:val="464"/>
        </w:trPr>
        <w:tc>
          <w:tcPr>
            <w:tcW w:w="2376" w:type="dxa"/>
            <w:vMerge/>
            <w:vAlign w:val="center"/>
          </w:tcPr>
          <w:p w:rsidR="00206259" w:rsidRPr="00206259" w:rsidRDefault="00206259" w:rsidP="00206259">
            <w:pPr>
              <w:spacing w:after="120" w:line="240" w:lineRule="auto"/>
              <w:contextualSpacing/>
              <w:jc w:val="center"/>
              <w:rPr>
                <w:rFonts w:ascii="Times New Roman" w:eastAsia="Times New Roman" w:hAnsi="Times New Roman" w:cs="Times New Roman"/>
                <w:i/>
                <w:sz w:val="24"/>
                <w:szCs w:val="24"/>
                <w:lang w:eastAsia="ru-RU"/>
              </w:rPr>
            </w:pPr>
          </w:p>
        </w:tc>
        <w:tc>
          <w:tcPr>
            <w:tcW w:w="2127" w:type="dxa"/>
            <w:vMerge/>
            <w:vAlign w:val="center"/>
          </w:tcPr>
          <w:p w:rsidR="00206259" w:rsidRPr="00206259" w:rsidRDefault="00206259" w:rsidP="00206259">
            <w:pPr>
              <w:spacing w:after="120" w:line="240" w:lineRule="auto"/>
              <w:contextualSpacing/>
              <w:jc w:val="center"/>
              <w:rPr>
                <w:rFonts w:ascii="Times New Roman" w:eastAsia="Times New Roman" w:hAnsi="Times New Roman" w:cs="Times New Roman"/>
                <w:i/>
                <w:sz w:val="24"/>
                <w:szCs w:val="24"/>
                <w:lang w:eastAsia="ru-RU"/>
              </w:rPr>
            </w:pPr>
          </w:p>
        </w:tc>
        <w:tc>
          <w:tcPr>
            <w:tcW w:w="992" w:type="dxa"/>
            <w:vMerge/>
            <w:vAlign w:val="center"/>
          </w:tcPr>
          <w:p w:rsidR="00206259" w:rsidRPr="00206259" w:rsidRDefault="00206259" w:rsidP="00206259">
            <w:pPr>
              <w:spacing w:after="120" w:line="240" w:lineRule="auto"/>
              <w:contextualSpacing/>
              <w:jc w:val="center"/>
              <w:rPr>
                <w:rFonts w:ascii="Times New Roman" w:eastAsia="Times New Roman" w:hAnsi="Times New Roman" w:cs="Times New Roman"/>
                <w:i/>
                <w:sz w:val="24"/>
                <w:szCs w:val="24"/>
                <w:lang w:eastAsia="ru-RU"/>
              </w:rPr>
            </w:pPr>
          </w:p>
        </w:tc>
        <w:tc>
          <w:tcPr>
            <w:tcW w:w="992" w:type="dxa"/>
            <w:vAlign w:val="center"/>
          </w:tcPr>
          <w:p w:rsidR="00206259" w:rsidRPr="00206259" w:rsidRDefault="00206259" w:rsidP="00206259">
            <w:pPr>
              <w:spacing w:after="120" w:line="240" w:lineRule="auto"/>
              <w:contextualSpacing/>
              <w:jc w:val="center"/>
              <w:rPr>
                <w:rFonts w:ascii="Times New Roman" w:eastAsia="Times New Roman" w:hAnsi="Times New Roman" w:cs="Times New Roman"/>
                <w:i/>
                <w:sz w:val="24"/>
                <w:szCs w:val="24"/>
                <w:lang w:eastAsia="ru-RU"/>
              </w:rPr>
            </w:pPr>
            <w:r w:rsidRPr="00206259">
              <w:rPr>
                <w:rFonts w:ascii="Times New Roman" w:eastAsia="Times New Roman" w:hAnsi="Times New Roman" w:cs="Times New Roman"/>
                <w:i/>
                <w:sz w:val="24"/>
                <w:szCs w:val="24"/>
                <w:lang w:eastAsia="ru-RU"/>
              </w:rPr>
              <w:t>I</w:t>
            </w:r>
          </w:p>
        </w:tc>
        <w:tc>
          <w:tcPr>
            <w:tcW w:w="992" w:type="dxa"/>
            <w:vAlign w:val="center"/>
          </w:tcPr>
          <w:p w:rsidR="00206259" w:rsidRPr="00206259" w:rsidRDefault="00206259" w:rsidP="00206259">
            <w:pPr>
              <w:spacing w:after="120" w:line="240" w:lineRule="auto"/>
              <w:contextualSpacing/>
              <w:jc w:val="center"/>
              <w:rPr>
                <w:rFonts w:ascii="Times New Roman" w:eastAsia="Times New Roman" w:hAnsi="Times New Roman" w:cs="Times New Roman"/>
                <w:i/>
                <w:sz w:val="24"/>
                <w:szCs w:val="24"/>
                <w:lang w:eastAsia="ru-RU"/>
              </w:rPr>
            </w:pPr>
            <w:r w:rsidRPr="00206259">
              <w:rPr>
                <w:rFonts w:ascii="Times New Roman" w:eastAsia="Times New Roman" w:hAnsi="Times New Roman" w:cs="Times New Roman"/>
                <w:i/>
                <w:sz w:val="24"/>
                <w:szCs w:val="24"/>
                <w:lang w:eastAsia="ru-RU"/>
              </w:rPr>
              <w:t>II</w:t>
            </w:r>
          </w:p>
        </w:tc>
        <w:tc>
          <w:tcPr>
            <w:tcW w:w="993" w:type="dxa"/>
            <w:vAlign w:val="center"/>
          </w:tcPr>
          <w:p w:rsidR="00206259" w:rsidRPr="00206259" w:rsidRDefault="00206259" w:rsidP="00206259">
            <w:pPr>
              <w:spacing w:after="120" w:line="240" w:lineRule="auto"/>
              <w:contextualSpacing/>
              <w:jc w:val="center"/>
              <w:rPr>
                <w:rFonts w:ascii="Times New Roman" w:eastAsia="Times New Roman" w:hAnsi="Times New Roman" w:cs="Times New Roman"/>
                <w:i/>
                <w:sz w:val="24"/>
                <w:szCs w:val="24"/>
                <w:lang w:eastAsia="ru-RU"/>
              </w:rPr>
            </w:pPr>
            <w:r w:rsidRPr="00206259">
              <w:rPr>
                <w:rFonts w:ascii="Times New Roman" w:eastAsia="Times New Roman" w:hAnsi="Times New Roman" w:cs="Times New Roman"/>
                <w:i/>
                <w:sz w:val="24"/>
                <w:szCs w:val="24"/>
                <w:lang w:eastAsia="ru-RU"/>
              </w:rPr>
              <w:t>III</w:t>
            </w:r>
          </w:p>
        </w:tc>
        <w:tc>
          <w:tcPr>
            <w:tcW w:w="992" w:type="dxa"/>
            <w:vAlign w:val="center"/>
          </w:tcPr>
          <w:p w:rsidR="00206259" w:rsidRPr="00206259" w:rsidRDefault="00206259" w:rsidP="00206259">
            <w:pPr>
              <w:spacing w:after="120" w:line="240" w:lineRule="auto"/>
              <w:contextualSpacing/>
              <w:jc w:val="center"/>
              <w:rPr>
                <w:rFonts w:ascii="Times New Roman" w:eastAsia="Times New Roman" w:hAnsi="Times New Roman" w:cs="Times New Roman"/>
                <w:i/>
                <w:sz w:val="24"/>
                <w:szCs w:val="24"/>
                <w:lang w:eastAsia="ru-RU"/>
              </w:rPr>
            </w:pPr>
            <w:r w:rsidRPr="00206259">
              <w:rPr>
                <w:rFonts w:ascii="Times New Roman" w:eastAsia="Times New Roman" w:hAnsi="Times New Roman" w:cs="Times New Roman"/>
                <w:i/>
                <w:sz w:val="24"/>
                <w:szCs w:val="24"/>
                <w:lang w:eastAsia="ru-RU"/>
              </w:rPr>
              <w:t>IV</w:t>
            </w:r>
          </w:p>
        </w:tc>
      </w:tr>
      <w:tr w:rsidR="00206259" w:rsidRPr="00206259" w:rsidTr="00206259">
        <w:tc>
          <w:tcPr>
            <w:tcW w:w="2376" w:type="dxa"/>
            <w:vAlign w:val="center"/>
          </w:tcPr>
          <w:p w:rsidR="00206259" w:rsidRPr="0058546E" w:rsidRDefault="00206259" w:rsidP="00206259">
            <w:pPr>
              <w:spacing w:after="120" w:line="240" w:lineRule="auto"/>
              <w:contextualSpacing/>
              <w:rPr>
                <w:rFonts w:ascii="Times New Roman" w:eastAsia="Times New Roman" w:hAnsi="Times New Roman" w:cs="Times New Roman"/>
                <w:sz w:val="28"/>
                <w:szCs w:val="28"/>
                <w:lang w:eastAsia="ru-RU"/>
              </w:rPr>
            </w:pPr>
            <w:r w:rsidRPr="0058546E">
              <w:rPr>
                <w:rFonts w:ascii="Times New Roman" w:eastAsia="Times New Roman" w:hAnsi="Times New Roman" w:cs="Times New Roman"/>
                <w:sz w:val="28"/>
                <w:szCs w:val="28"/>
                <w:lang w:eastAsia="ru-RU"/>
              </w:rPr>
              <w:t xml:space="preserve">Химического </w:t>
            </w:r>
          </w:p>
          <w:p w:rsidR="00206259" w:rsidRPr="0058546E" w:rsidRDefault="00532B02" w:rsidP="00206259">
            <w:pPr>
              <w:spacing w:after="120" w:line="240" w:lineRule="auto"/>
              <w:contextualSpacing/>
              <w:rPr>
                <w:rFonts w:ascii="Times New Roman" w:eastAsia="Times New Roman" w:hAnsi="Times New Roman" w:cs="Times New Roman"/>
                <w:sz w:val="28"/>
                <w:szCs w:val="28"/>
                <w:lang w:eastAsia="ru-RU"/>
              </w:rPr>
            </w:pPr>
            <w:r w:rsidRPr="0058546E">
              <w:rPr>
                <w:rFonts w:ascii="Times New Roman" w:eastAsia="Times New Roman" w:hAnsi="Times New Roman" w:cs="Times New Roman"/>
                <w:sz w:val="28"/>
                <w:szCs w:val="28"/>
                <w:lang w:eastAsia="ru-RU"/>
              </w:rPr>
              <w:t>к</w:t>
            </w:r>
            <w:r w:rsidR="00206259" w:rsidRPr="0058546E">
              <w:rPr>
                <w:rFonts w:ascii="Times New Roman" w:eastAsia="Times New Roman" w:hAnsi="Times New Roman" w:cs="Times New Roman"/>
                <w:sz w:val="28"/>
                <w:szCs w:val="28"/>
                <w:lang w:eastAsia="ru-RU"/>
              </w:rPr>
              <w:t>омплекса</w:t>
            </w:r>
          </w:p>
        </w:tc>
        <w:tc>
          <w:tcPr>
            <w:tcW w:w="2127" w:type="dxa"/>
            <w:vAlign w:val="center"/>
          </w:tcPr>
          <w:p w:rsidR="00206259" w:rsidRPr="0058546E" w:rsidRDefault="00532B02" w:rsidP="00930A9E">
            <w:pPr>
              <w:spacing w:after="120" w:line="312" w:lineRule="auto"/>
              <w:contextualSpacing/>
              <w:jc w:val="center"/>
              <w:rPr>
                <w:rFonts w:ascii="Times New Roman" w:eastAsia="Times New Roman" w:hAnsi="Times New Roman" w:cs="Times New Roman"/>
                <w:sz w:val="28"/>
                <w:szCs w:val="28"/>
                <w:lang w:eastAsia="ru-RU"/>
              </w:rPr>
            </w:pPr>
            <w:r w:rsidRPr="0058546E">
              <w:rPr>
                <w:rFonts w:ascii="Times New Roman" w:eastAsia="Times New Roman" w:hAnsi="Times New Roman" w:cs="Times New Roman"/>
                <w:sz w:val="28"/>
                <w:szCs w:val="28"/>
                <w:lang w:eastAsia="ru-RU"/>
              </w:rPr>
              <w:t>3</w:t>
            </w:r>
            <w:r w:rsidR="00930A9E">
              <w:rPr>
                <w:rFonts w:ascii="Times New Roman" w:eastAsia="Times New Roman" w:hAnsi="Times New Roman" w:cs="Times New Roman"/>
                <w:sz w:val="28"/>
                <w:szCs w:val="28"/>
                <w:lang w:eastAsia="ru-RU"/>
              </w:rPr>
              <w:t> </w:t>
            </w:r>
            <w:r w:rsidRPr="0058546E">
              <w:rPr>
                <w:rFonts w:ascii="Times New Roman" w:eastAsia="Times New Roman" w:hAnsi="Times New Roman" w:cs="Times New Roman"/>
                <w:sz w:val="28"/>
                <w:szCs w:val="28"/>
                <w:lang w:eastAsia="ru-RU"/>
              </w:rPr>
              <w:t>3</w:t>
            </w:r>
            <w:r w:rsidR="009F7CD7" w:rsidRPr="0058546E">
              <w:rPr>
                <w:rFonts w:ascii="Times New Roman" w:eastAsia="Times New Roman" w:hAnsi="Times New Roman" w:cs="Times New Roman"/>
                <w:sz w:val="28"/>
                <w:szCs w:val="28"/>
                <w:lang w:eastAsia="ru-RU"/>
              </w:rPr>
              <w:t>22</w:t>
            </w:r>
          </w:p>
        </w:tc>
        <w:tc>
          <w:tcPr>
            <w:tcW w:w="992" w:type="dxa"/>
            <w:vAlign w:val="center"/>
          </w:tcPr>
          <w:p w:rsidR="00206259" w:rsidRPr="0058546E" w:rsidRDefault="00206259" w:rsidP="009F7CD7">
            <w:pPr>
              <w:spacing w:after="120" w:line="312" w:lineRule="auto"/>
              <w:contextualSpacing/>
              <w:jc w:val="center"/>
              <w:rPr>
                <w:rFonts w:ascii="Times New Roman" w:eastAsia="Times New Roman" w:hAnsi="Times New Roman" w:cs="Times New Roman"/>
                <w:sz w:val="28"/>
                <w:szCs w:val="28"/>
                <w:lang w:eastAsia="ru-RU"/>
              </w:rPr>
            </w:pPr>
            <w:r w:rsidRPr="0058546E">
              <w:rPr>
                <w:rFonts w:ascii="Times New Roman" w:eastAsia="Times New Roman" w:hAnsi="Times New Roman" w:cs="Times New Roman"/>
                <w:sz w:val="28"/>
                <w:szCs w:val="28"/>
                <w:lang w:eastAsia="ru-RU"/>
              </w:rPr>
              <w:t>5</w:t>
            </w:r>
            <w:r w:rsidR="00930A9E">
              <w:rPr>
                <w:rFonts w:ascii="Times New Roman" w:eastAsia="Times New Roman" w:hAnsi="Times New Roman" w:cs="Times New Roman"/>
                <w:sz w:val="28"/>
                <w:szCs w:val="28"/>
                <w:lang w:eastAsia="ru-RU"/>
              </w:rPr>
              <w:t> </w:t>
            </w:r>
            <w:r w:rsidR="009F7CD7" w:rsidRPr="0058546E">
              <w:rPr>
                <w:rFonts w:ascii="Times New Roman" w:eastAsia="Times New Roman" w:hAnsi="Times New Roman" w:cs="Times New Roman"/>
                <w:sz w:val="28"/>
                <w:szCs w:val="28"/>
                <w:lang w:eastAsia="ru-RU"/>
              </w:rPr>
              <w:t>634</w:t>
            </w:r>
          </w:p>
        </w:tc>
        <w:tc>
          <w:tcPr>
            <w:tcW w:w="992" w:type="dxa"/>
            <w:vAlign w:val="center"/>
          </w:tcPr>
          <w:p w:rsidR="00206259" w:rsidRPr="0058546E" w:rsidRDefault="009F7CD7" w:rsidP="00532B02">
            <w:pPr>
              <w:spacing w:after="120" w:line="312" w:lineRule="auto"/>
              <w:contextualSpacing/>
              <w:jc w:val="center"/>
              <w:rPr>
                <w:rFonts w:ascii="Times New Roman" w:eastAsia="Times New Roman" w:hAnsi="Times New Roman" w:cs="Times New Roman"/>
                <w:sz w:val="28"/>
                <w:szCs w:val="28"/>
                <w:lang w:eastAsia="ru-RU"/>
              </w:rPr>
            </w:pPr>
            <w:r w:rsidRPr="0058546E">
              <w:rPr>
                <w:rFonts w:ascii="Times New Roman" w:eastAsia="Times New Roman" w:hAnsi="Times New Roman" w:cs="Times New Roman"/>
                <w:sz w:val="28"/>
                <w:szCs w:val="28"/>
                <w:lang w:eastAsia="ru-RU"/>
              </w:rPr>
              <w:t>177</w:t>
            </w:r>
          </w:p>
        </w:tc>
        <w:tc>
          <w:tcPr>
            <w:tcW w:w="992" w:type="dxa"/>
            <w:vAlign w:val="center"/>
          </w:tcPr>
          <w:p w:rsidR="00206259" w:rsidRPr="0058546E" w:rsidRDefault="00206259" w:rsidP="009F7CD7">
            <w:pPr>
              <w:spacing w:after="120" w:line="312" w:lineRule="auto"/>
              <w:contextualSpacing/>
              <w:jc w:val="center"/>
              <w:rPr>
                <w:rFonts w:ascii="Times New Roman" w:eastAsia="Times New Roman" w:hAnsi="Times New Roman" w:cs="Times New Roman"/>
                <w:sz w:val="28"/>
                <w:szCs w:val="28"/>
                <w:lang w:eastAsia="ru-RU"/>
              </w:rPr>
            </w:pPr>
            <w:r w:rsidRPr="0058546E">
              <w:rPr>
                <w:rFonts w:ascii="Times New Roman" w:eastAsia="Times New Roman" w:hAnsi="Times New Roman" w:cs="Times New Roman"/>
                <w:sz w:val="28"/>
                <w:szCs w:val="28"/>
                <w:lang w:eastAsia="ru-RU"/>
              </w:rPr>
              <w:t>4</w:t>
            </w:r>
            <w:r w:rsidR="009F7CD7" w:rsidRPr="0058546E">
              <w:rPr>
                <w:rFonts w:ascii="Times New Roman" w:eastAsia="Times New Roman" w:hAnsi="Times New Roman" w:cs="Times New Roman"/>
                <w:sz w:val="28"/>
                <w:szCs w:val="28"/>
                <w:lang w:eastAsia="ru-RU"/>
              </w:rPr>
              <w:t>43</w:t>
            </w:r>
          </w:p>
        </w:tc>
        <w:tc>
          <w:tcPr>
            <w:tcW w:w="993" w:type="dxa"/>
            <w:vAlign w:val="center"/>
          </w:tcPr>
          <w:p w:rsidR="00206259" w:rsidRPr="0058546E" w:rsidRDefault="00532B02" w:rsidP="009F7CD7">
            <w:pPr>
              <w:spacing w:after="120" w:line="312" w:lineRule="auto"/>
              <w:contextualSpacing/>
              <w:jc w:val="center"/>
              <w:rPr>
                <w:rFonts w:ascii="Times New Roman" w:eastAsia="Times New Roman" w:hAnsi="Times New Roman" w:cs="Times New Roman"/>
                <w:sz w:val="28"/>
                <w:szCs w:val="28"/>
                <w:lang w:eastAsia="ru-RU"/>
              </w:rPr>
            </w:pPr>
            <w:r w:rsidRPr="0058546E">
              <w:rPr>
                <w:rFonts w:ascii="Times New Roman" w:eastAsia="Times New Roman" w:hAnsi="Times New Roman" w:cs="Times New Roman"/>
                <w:sz w:val="28"/>
                <w:szCs w:val="28"/>
                <w:lang w:eastAsia="ru-RU"/>
              </w:rPr>
              <w:t>3</w:t>
            </w:r>
            <w:r w:rsidR="00930A9E">
              <w:rPr>
                <w:rFonts w:ascii="Times New Roman" w:eastAsia="Times New Roman" w:hAnsi="Times New Roman" w:cs="Times New Roman"/>
                <w:sz w:val="28"/>
                <w:szCs w:val="28"/>
                <w:lang w:eastAsia="ru-RU"/>
              </w:rPr>
              <w:t> </w:t>
            </w:r>
            <w:r w:rsidR="009F7CD7" w:rsidRPr="0058546E">
              <w:rPr>
                <w:rFonts w:ascii="Times New Roman" w:eastAsia="Times New Roman" w:hAnsi="Times New Roman" w:cs="Times New Roman"/>
                <w:sz w:val="28"/>
                <w:szCs w:val="28"/>
                <w:lang w:eastAsia="ru-RU"/>
              </w:rPr>
              <w:t>630</w:t>
            </w:r>
          </w:p>
        </w:tc>
        <w:tc>
          <w:tcPr>
            <w:tcW w:w="992" w:type="dxa"/>
            <w:vAlign w:val="center"/>
          </w:tcPr>
          <w:p w:rsidR="00206259" w:rsidRPr="0058546E" w:rsidRDefault="009F7CD7" w:rsidP="00532B02">
            <w:pPr>
              <w:spacing w:after="120" w:line="312" w:lineRule="auto"/>
              <w:contextualSpacing/>
              <w:jc w:val="center"/>
              <w:rPr>
                <w:rFonts w:ascii="Times New Roman" w:eastAsia="Times New Roman" w:hAnsi="Times New Roman" w:cs="Times New Roman"/>
                <w:sz w:val="28"/>
                <w:szCs w:val="28"/>
                <w:lang w:eastAsia="ru-RU"/>
              </w:rPr>
            </w:pPr>
            <w:r w:rsidRPr="0058546E">
              <w:rPr>
                <w:rFonts w:ascii="Times New Roman" w:eastAsia="Times New Roman" w:hAnsi="Times New Roman" w:cs="Times New Roman"/>
                <w:sz w:val="28"/>
                <w:szCs w:val="28"/>
                <w:lang w:eastAsia="ru-RU"/>
              </w:rPr>
              <w:t>1</w:t>
            </w:r>
            <w:r w:rsidR="00930A9E">
              <w:rPr>
                <w:rFonts w:ascii="Times New Roman" w:eastAsia="Times New Roman" w:hAnsi="Times New Roman" w:cs="Times New Roman"/>
                <w:sz w:val="28"/>
                <w:szCs w:val="28"/>
                <w:lang w:eastAsia="ru-RU"/>
              </w:rPr>
              <w:t> </w:t>
            </w:r>
            <w:r w:rsidRPr="0058546E">
              <w:rPr>
                <w:rFonts w:ascii="Times New Roman" w:eastAsia="Times New Roman" w:hAnsi="Times New Roman" w:cs="Times New Roman"/>
                <w:sz w:val="28"/>
                <w:szCs w:val="28"/>
                <w:lang w:eastAsia="ru-RU"/>
              </w:rPr>
              <w:t>384</w:t>
            </w:r>
          </w:p>
        </w:tc>
      </w:tr>
      <w:tr w:rsidR="00206259" w:rsidRPr="00206259" w:rsidTr="00206259">
        <w:tc>
          <w:tcPr>
            <w:tcW w:w="2376" w:type="dxa"/>
            <w:vAlign w:val="center"/>
          </w:tcPr>
          <w:p w:rsidR="00206259" w:rsidRPr="0058546E" w:rsidRDefault="00206259" w:rsidP="00206259">
            <w:pPr>
              <w:spacing w:after="120" w:line="240" w:lineRule="auto"/>
              <w:contextualSpacing/>
              <w:rPr>
                <w:rFonts w:ascii="Times New Roman" w:eastAsia="Times New Roman" w:hAnsi="Times New Roman" w:cs="Times New Roman"/>
                <w:sz w:val="28"/>
                <w:szCs w:val="28"/>
                <w:lang w:eastAsia="ru-RU"/>
              </w:rPr>
            </w:pPr>
            <w:r w:rsidRPr="0058546E">
              <w:rPr>
                <w:rFonts w:ascii="Times New Roman" w:eastAsia="Times New Roman" w:hAnsi="Times New Roman" w:cs="Times New Roman"/>
                <w:sz w:val="28"/>
                <w:szCs w:val="28"/>
                <w:lang w:eastAsia="ru-RU"/>
              </w:rPr>
              <w:t xml:space="preserve">Оборонно-промышленного комплекса </w:t>
            </w:r>
          </w:p>
        </w:tc>
        <w:tc>
          <w:tcPr>
            <w:tcW w:w="2127" w:type="dxa"/>
            <w:vAlign w:val="center"/>
          </w:tcPr>
          <w:p w:rsidR="00206259" w:rsidRPr="0058546E" w:rsidRDefault="00206259" w:rsidP="009F7CD7">
            <w:pPr>
              <w:spacing w:after="120" w:line="312" w:lineRule="auto"/>
              <w:contextualSpacing/>
              <w:jc w:val="center"/>
              <w:rPr>
                <w:rFonts w:ascii="Times New Roman" w:eastAsia="Times New Roman" w:hAnsi="Times New Roman" w:cs="Times New Roman"/>
                <w:sz w:val="28"/>
                <w:szCs w:val="28"/>
                <w:lang w:eastAsia="ru-RU"/>
              </w:rPr>
            </w:pPr>
            <w:r w:rsidRPr="0058546E">
              <w:rPr>
                <w:rFonts w:ascii="Times New Roman" w:eastAsia="Times New Roman" w:hAnsi="Times New Roman" w:cs="Times New Roman"/>
                <w:sz w:val="28"/>
                <w:szCs w:val="28"/>
                <w:lang w:eastAsia="ru-RU"/>
              </w:rPr>
              <w:t>9</w:t>
            </w:r>
            <w:r w:rsidR="009F7CD7" w:rsidRPr="0058546E">
              <w:rPr>
                <w:rFonts w:ascii="Times New Roman" w:eastAsia="Times New Roman" w:hAnsi="Times New Roman" w:cs="Times New Roman"/>
                <w:sz w:val="28"/>
                <w:szCs w:val="28"/>
                <w:lang w:eastAsia="ru-RU"/>
              </w:rPr>
              <w:t>76</w:t>
            </w:r>
          </w:p>
        </w:tc>
        <w:tc>
          <w:tcPr>
            <w:tcW w:w="992" w:type="dxa"/>
            <w:vAlign w:val="center"/>
          </w:tcPr>
          <w:p w:rsidR="00206259" w:rsidRPr="0058546E" w:rsidRDefault="00206259" w:rsidP="009F7CD7">
            <w:pPr>
              <w:spacing w:after="120" w:line="312" w:lineRule="auto"/>
              <w:contextualSpacing/>
              <w:jc w:val="center"/>
              <w:rPr>
                <w:rFonts w:ascii="Times New Roman" w:eastAsia="Times New Roman" w:hAnsi="Times New Roman" w:cs="Times New Roman"/>
                <w:sz w:val="28"/>
                <w:szCs w:val="28"/>
                <w:lang w:eastAsia="ru-RU"/>
              </w:rPr>
            </w:pPr>
            <w:r w:rsidRPr="0058546E">
              <w:rPr>
                <w:rFonts w:ascii="Times New Roman" w:eastAsia="Times New Roman" w:hAnsi="Times New Roman" w:cs="Times New Roman"/>
                <w:sz w:val="28"/>
                <w:szCs w:val="28"/>
                <w:lang w:eastAsia="ru-RU"/>
              </w:rPr>
              <w:t>4</w:t>
            </w:r>
            <w:r w:rsidR="009F7CD7" w:rsidRPr="0058546E">
              <w:rPr>
                <w:rFonts w:ascii="Times New Roman" w:eastAsia="Times New Roman" w:hAnsi="Times New Roman" w:cs="Times New Roman"/>
                <w:sz w:val="28"/>
                <w:szCs w:val="28"/>
                <w:lang w:eastAsia="ru-RU"/>
              </w:rPr>
              <w:t>48</w:t>
            </w:r>
          </w:p>
        </w:tc>
        <w:tc>
          <w:tcPr>
            <w:tcW w:w="992" w:type="dxa"/>
            <w:vAlign w:val="center"/>
          </w:tcPr>
          <w:p w:rsidR="00206259" w:rsidRPr="0058546E" w:rsidRDefault="009F7CD7" w:rsidP="00206259">
            <w:pPr>
              <w:spacing w:after="120" w:line="312" w:lineRule="auto"/>
              <w:contextualSpacing/>
              <w:jc w:val="center"/>
              <w:rPr>
                <w:rFonts w:ascii="Times New Roman" w:eastAsia="Times New Roman" w:hAnsi="Times New Roman" w:cs="Times New Roman"/>
                <w:sz w:val="28"/>
                <w:szCs w:val="28"/>
                <w:lang w:eastAsia="ru-RU"/>
              </w:rPr>
            </w:pPr>
            <w:r w:rsidRPr="0058546E">
              <w:rPr>
                <w:rFonts w:ascii="Times New Roman" w:eastAsia="Times New Roman" w:hAnsi="Times New Roman" w:cs="Times New Roman"/>
                <w:sz w:val="28"/>
                <w:szCs w:val="28"/>
                <w:lang w:eastAsia="ru-RU"/>
              </w:rPr>
              <w:t>56</w:t>
            </w:r>
          </w:p>
        </w:tc>
        <w:tc>
          <w:tcPr>
            <w:tcW w:w="992" w:type="dxa"/>
            <w:vAlign w:val="center"/>
          </w:tcPr>
          <w:p w:rsidR="00206259" w:rsidRPr="0058546E" w:rsidRDefault="009F7CD7" w:rsidP="00206259">
            <w:pPr>
              <w:spacing w:after="120" w:line="312" w:lineRule="auto"/>
              <w:contextualSpacing/>
              <w:jc w:val="center"/>
              <w:rPr>
                <w:rFonts w:ascii="Times New Roman" w:eastAsia="Times New Roman" w:hAnsi="Times New Roman" w:cs="Times New Roman"/>
                <w:sz w:val="28"/>
                <w:szCs w:val="28"/>
                <w:lang w:eastAsia="ru-RU"/>
              </w:rPr>
            </w:pPr>
            <w:r w:rsidRPr="0058546E">
              <w:rPr>
                <w:rFonts w:ascii="Times New Roman" w:eastAsia="Times New Roman" w:hAnsi="Times New Roman" w:cs="Times New Roman"/>
                <w:sz w:val="28"/>
                <w:szCs w:val="28"/>
                <w:lang w:eastAsia="ru-RU"/>
              </w:rPr>
              <w:t>4</w:t>
            </w:r>
            <w:r w:rsidR="00206259" w:rsidRPr="0058546E">
              <w:rPr>
                <w:rFonts w:ascii="Times New Roman" w:eastAsia="Times New Roman" w:hAnsi="Times New Roman" w:cs="Times New Roman"/>
                <w:sz w:val="28"/>
                <w:szCs w:val="28"/>
                <w:lang w:eastAsia="ru-RU"/>
              </w:rPr>
              <w:t>0</w:t>
            </w:r>
          </w:p>
        </w:tc>
        <w:tc>
          <w:tcPr>
            <w:tcW w:w="993" w:type="dxa"/>
            <w:vAlign w:val="center"/>
          </w:tcPr>
          <w:p w:rsidR="00206259" w:rsidRPr="0058546E" w:rsidRDefault="00206259" w:rsidP="009F7CD7">
            <w:pPr>
              <w:spacing w:after="120" w:line="312" w:lineRule="auto"/>
              <w:contextualSpacing/>
              <w:jc w:val="center"/>
              <w:rPr>
                <w:rFonts w:ascii="Times New Roman" w:eastAsia="Times New Roman" w:hAnsi="Times New Roman" w:cs="Times New Roman"/>
                <w:sz w:val="28"/>
                <w:szCs w:val="28"/>
                <w:lang w:eastAsia="ru-RU"/>
              </w:rPr>
            </w:pPr>
            <w:r w:rsidRPr="0058546E">
              <w:rPr>
                <w:rFonts w:ascii="Times New Roman" w:eastAsia="Times New Roman" w:hAnsi="Times New Roman" w:cs="Times New Roman"/>
                <w:sz w:val="28"/>
                <w:szCs w:val="28"/>
                <w:lang w:eastAsia="ru-RU"/>
              </w:rPr>
              <w:t>3</w:t>
            </w:r>
            <w:r w:rsidR="009F7CD7" w:rsidRPr="0058546E">
              <w:rPr>
                <w:rFonts w:ascii="Times New Roman" w:eastAsia="Times New Roman" w:hAnsi="Times New Roman" w:cs="Times New Roman"/>
                <w:sz w:val="28"/>
                <w:szCs w:val="28"/>
                <w:lang w:eastAsia="ru-RU"/>
              </w:rPr>
              <w:t>52</w:t>
            </w:r>
          </w:p>
        </w:tc>
        <w:tc>
          <w:tcPr>
            <w:tcW w:w="992" w:type="dxa"/>
            <w:vAlign w:val="center"/>
          </w:tcPr>
          <w:p w:rsidR="00206259" w:rsidRPr="0058546E" w:rsidRDefault="00206259" w:rsidP="00206259">
            <w:pPr>
              <w:spacing w:after="120" w:line="312" w:lineRule="auto"/>
              <w:contextualSpacing/>
              <w:jc w:val="center"/>
              <w:rPr>
                <w:rFonts w:ascii="Times New Roman" w:eastAsia="Times New Roman" w:hAnsi="Times New Roman" w:cs="Times New Roman"/>
                <w:sz w:val="28"/>
                <w:szCs w:val="28"/>
                <w:lang w:eastAsia="ru-RU"/>
              </w:rPr>
            </w:pPr>
            <w:r w:rsidRPr="0058546E">
              <w:rPr>
                <w:rFonts w:ascii="Times New Roman" w:eastAsia="Times New Roman" w:hAnsi="Times New Roman" w:cs="Times New Roman"/>
                <w:sz w:val="28"/>
                <w:szCs w:val="28"/>
                <w:lang w:eastAsia="ru-RU"/>
              </w:rPr>
              <w:t>-</w:t>
            </w:r>
          </w:p>
        </w:tc>
      </w:tr>
      <w:tr w:rsidR="00206259" w:rsidRPr="00206259" w:rsidTr="00206259">
        <w:tc>
          <w:tcPr>
            <w:tcW w:w="2376" w:type="dxa"/>
            <w:vAlign w:val="center"/>
          </w:tcPr>
          <w:p w:rsidR="00206259" w:rsidRPr="0058546E" w:rsidRDefault="00206259" w:rsidP="00206259">
            <w:pPr>
              <w:spacing w:after="120" w:line="240" w:lineRule="auto"/>
              <w:contextualSpacing/>
              <w:rPr>
                <w:rFonts w:ascii="Times New Roman" w:eastAsia="Times New Roman" w:hAnsi="Times New Roman" w:cs="Times New Roman"/>
                <w:sz w:val="28"/>
                <w:szCs w:val="28"/>
                <w:lang w:eastAsia="ru-RU"/>
              </w:rPr>
            </w:pPr>
            <w:r w:rsidRPr="0058546E">
              <w:rPr>
                <w:rFonts w:ascii="Times New Roman" w:eastAsia="Times New Roman" w:hAnsi="Times New Roman" w:cs="Times New Roman"/>
                <w:sz w:val="28"/>
                <w:szCs w:val="28"/>
                <w:lang w:eastAsia="ru-RU"/>
              </w:rPr>
              <w:t>Хранения и/или переработки растительного сырья</w:t>
            </w:r>
          </w:p>
        </w:tc>
        <w:tc>
          <w:tcPr>
            <w:tcW w:w="2127" w:type="dxa"/>
            <w:vAlign w:val="center"/>
          </w:tcPr>
          <w:p w:rsidR="00206259" w:rsidRPr="0058546E" w:rsidRDefault="00206259" w:rsidP="009F7CD7">
            <w:pPr>
              <w:spacing w:after="120" w:line="312" w:lineRule="auto"/>
              <w:contextualSpacing/>
              <w:jc w:val="center"/>
              <w:rPr>
                <w:rFonts w:ascii="Times New Roman" w:eastAsia="Times New Roman" w:hAnsi="Times New Roman" w:cs="Times New Roman"/>
                <w:sz w:val="28"/>
                <w:szCs w:val="28"/>
                <w:lang w:eastAsia="ru-RU"/>
              </w:rPr>
            </w:pPr>
            <w:r w:rsidRPr="0058546E">
              <w:rPr>
                <w:rFonts w:ascii="Times New Roman" w:eastAsia="Times New Roman" w:hAnsi="Times New Roman" w:cs="Times New Roman"/>
                <w:sz w:val="28"/>
                <w:szCs w:val="28"/>
                <w:lang w:eastAsia="ru-RU"/>
              </w:rPr>
              <w:t>3</w:t>
            </w:r>
            <w:r w:rsidR="00930A9E">
              <w:rPr>
                <w:rFonts w:ascii="Times New Roman" w:eastAsia="Times New Roman" w:hAnsi="Times New Roman" w:cs="Times New Roman"/>
                <w:sz w:val="28"/>
                <w:szCs w:val="28"/>
                <w:lang w:eastAsia="ru-RU"/>
              </w:rPr>
              <w:t> </w:t>
            </w:r>
            <w:r w:rsidR="009F7CD7" w:rsidRPr="0058546E">
              <w:rPr>
                <w:rFonts w:ascii="Times New Roman" w:eastAsia="Times New Roman" w:hAnsi="Times New Roman" w:cs="Times New Roman"/>
                <w:sz w:val="28"/>
                <w:szCs w:val="28"/>
                <w:lang w:eastAsia="ru-RU"/>
              </w:rPr>
              <w:t>628</w:t>
            </w:r>
          </w:p>
        </w:tc>
        <w:tc>
          <w:tcPr>
            <w:tcW w:w="992" w:type="dxa"/>
            <w:vAlign w:val="center"/>
          </w:tcPr>
          <w:p w:rsidR="00206259" w:rsidRPr="0058546E" w:rsidRDefault="00532B02" w:rsidP="0058546E">
            <w:pPr>
              <w:spacing w:after="120" w:line="312" w:lineRule="auto"/>
              <w:contextualSpacing/>
              <w:jc w:val="center"/>
              <w:rPr>
                <w:rFonts w:ascii="Times New Roman" w:eastAsia="Times New Roman" w:hAnsi="Times New Roman" w:cs="Times New Roman"/>
                <w:sz w:val="28"/>
                <w:szCs w:val="28"/>
                <w:lang w:eastAsia="ru-RU"/>
              </w:rPr>
            </w:pPr>
            <w:r w:rsidRPr="0058546E">
              <w:rPr>
                <w:rFonts w:ascii="Times New Roman" w:eastAsia="Times New Roman" w:hAnsi="Times New Roman" w:cs="Times New Roman"/>
                <w:sz w:val="28"/>
                <w:szCs w:val="28"/>
                <w:lang w:eastAsia="ru-RU"/>
              </w:rPr>
              <w:t>8</w:t>
            </w:r>
            <w:r w:rsidR="00930A9E">
              <w:rPr>
                <w:rFonts w:ascii="Times New Roman" w:eastAsia="Times New Roman" w:hAnsi="Times New Roman" w:cs="Times New Roman"/>
                <w:sz w:val="28"/>
                <w:szCs w:val="28"/>
                <w:lang w:eastAsia="ru-RU"/>
              </w:rPr>
              <w:t> </w:t>
            </w:r>
            <w:r w:rsidRPr="0058546E">
              <w:rPr>
                <w:rFonts w:ascii="Times New Roman" w:eastAsia="Times New Roman" w:hAnsi="Times New Roman" w:cs="Times New Roman"/>
                <w:sz w:val="28"/>
                <w:szCs w:val="28"/>
                <w:lang w:eastAsia="ru-RU"/>
              </w:rPr>
              <w:t>2</w:t>
            </w:r>
            <w:r w:rsidR="0058546E" w:rsidRPr="0058546E">
              <w:rPr>
                <w:rFonts w:ascii="Times New Roman" w:eastAsia="Times New Roman" w:hAnsi="Times New Roman" w:cs="Times New Roman"/>
                <w:sz w:val="28"/>
                <w:szCs w:val="28"/>
                <w:lang w:eastAsia="ru-RU"/>
              </w:rPr>
              <w:t>09</w:t>
            </w:r>
          </w:p>
        </w:tc>
        <w:tc>
          <w:tcPr>
            <w:tcW w:w="992" w:type="dxa"/>
            <w:vAlign w:val="center"/>
          </w:tcPr>
          <w:p w:rsidR="00206259" w:rsidRPr="0058546E" w:rsidRDefault="00206259" w:rsidP="00206259">
            <w:pPr>
              <w:spacing w:after="120" w:line="312" w:lineRule="auto"/>
              <w:contextualSpacing/>
              <w:jc w:val="center"/>
              <w:rPr>
                <w:rFonts w:ascii="Times New Roman" w:eastAsia="Times New Roman" w:hAnsi="Times New Roman" w:cs="Times New Roman"/>
                <w:sz w:val="28"/>
                <w:szCs w:val="28"/>
                <w:lang w:eastAsia="ru-RU"/>
              </w:rPr>
            </w:pPr>
            <w:r w:rsidRPr="0058546E">
              <w:rPr>
                <w:rFonts w:ascii="Times New Roman" w:eastAsia="Times New Roman" w:hAnsi="Times New Roman" w:cs="Times New Roman"/>
                <w:sz w:val="28"/>
                <w:szCs w:val="28"/>
                <w:lang w:eastAsia="ru-RU"/>
              </w:rPr>
              <w:t>-</w:t>
            </w:r>
          </w:p>
        </w:tc>
        <w:tc>
          <w:tcPr>
            <w:tcW w:w="992" w:type="dxa"/>
            <w:vAlign w:val="center"/>
          </w:tcPr>
          <w:p w:rsidR="00206259" w:rsidRPr="0058546E" w:rsidRDefault="00206259" w:rsidP="00206259">
            <w:pPr>
              <w:spacing w:after="120" w:line="312" w:lineRule="auto"/>
              <w:contextualSpacing/>
              <w:jc w:val="center"/>
              <w:rPr>
                <w:rFonts w:ascii="Times New Roman" w:eastAsia="Times New Roman" w:hAnsi="Times New Roman" w:cs="Times New Roman"/>
                <w:sz w:val="28"/>
                <w:szCs w:val="28"/>
                <w:lang w:eastAsia="ru-RU"/>
              </w:rPr>
            </w:pPr>
            <w:r w:rsidRPr="0058546E">
              <w:rPr>
                <w:rFonts w:ascii="Times New Roman" w:eastAsia="Times New Roman" w:hAnsi="Times New Roman" w:cs="Times New Roman"/>
                <w:sz w:val="28"/>
                <w:szCs w:val="28"/>
                <w:lang w:eastAsia="ru-RU"/>
              </w:rPr>
              <w:t>-</w:t>
            </w:r>
          </w:p>
        </w:tc>
        <w:tc>
          <w:tcPr>
            <w:tcW w:w="993" w:type="dxa"/>
            <w:shd w:val="clear" w:color="auto" w:fill="auto"/>
            <w:vAlign w:val="center"/>
          </w:tcPr>
          <w:p w:rsidR="00206259" w:rsidRPr="0058546E" w:rsidRDefault="00206259" w:rsidP="009F7CD7">
            <w:pPr>
              <w:spacing w:after="120" w:line="312" w:lineRule="auto"/>
              <w:contextualSpacing/>
              <w:jc w:val="center"/>
              <w:rPr>
                <w:rFonts w:ascii="Times New Roman" w:eastAsia="Times New Roman" w:hAnsi="Times New Roman" w:cs="Times New Roman"/>
                <w:sz w:val="28"/>
                <w:szCs w:val="28"/>
                <w:lang w:eastAsia="ru-RU"/>
              </w:rPr>
            </w:pPr>
            <w:r w:rsidRPr="0058546E">
              <w:rPr>
                <w:rFonts w:ascii="Times New Roman" w:eastAsia="Times New Roman" w:hAnsi="Times New Roman" w:cs="Times New Roman"/>
                <w:sz w:val="28"/>
                <w:szCs w:val="28"/>
                <w:lang w:eastAsia="ru-RU"/>
              </w:rPr>
              <w:t>3</w:t>
            </w:r>
            <w:r w:rsidR="00930A9E">
              <w:rPr>
                <w:rFonts w:ascii="Times New Roman" w:eastAsia="Times New Roman" w:hAnsi="Times New Roman" w:cs="Times New Roman"/>
                <w:sz w:val="28"/>
                <w:szCs w:val="28"/>
                <w:lang w:eastAsia="ru-RU"/>
              </w:rPr>
              <w:t> </w:t>
            </w:r>
            <w:r w:rsidRPr="0058546E">
              <w:rPr>
                <w:rFonts w:ascii="Times New Roman" w:eastAsia="Times New Roman" w:hAnsi="Times New Roman" w:cs="Times New Roman"/>
                <w:sz w:val="28"/>
                <w:szCs w:val="28"/>
                <w:lang w:eastAsia="ru-RU"/>
              </w:rPr>
              <w:t>4</w:t>
            </w:r>
            <w:r w:rsidR="009F7CD7" w:rsidRPr="0058546E">
              <w:rPr>
                <w:rFonts w:ascii="Times New Roman" w:eastAsia="Times New Roman" w:hAnsi="Times New Roman" w:cs="Times New Roman"/>
                <w:sz w:val="28"/>
                <w:szCs w:val="28"/>
                <w:lang w:eastAsia="ru-RU"/>
              </w:rPr>
              <w:t>29</w:t>
            </w:r>
          </w:p>
        </w:tc>
        <w:tc>
          <w:tcPr>
            <w:tcW w:w="992" w:type="dxa"/>
            <w:shd w:val="clear" w:color="auto" w:fill="auto"/>
            <w:vAlign w:val="center"/>
          </w:tcPr>
          <w:p w:rsidR="00206259" w:rsidRPr="0058546E" w:rsidRDefault="00206259" w:rsidP="009F7CD7">
            <w:pPr>
              <w:spacing w:after="120" w:line="312" w:lineRule="auto"/>
              <w:contextualSpacing/>
              <w:jc w:val="center"/>
              <w:rPr>
                <w:rFonts w:ascii="Times New Roman" w:eastAsia="Times New Roman" w:hAnsi="Times New Roman" w:cs="Times New Roman"/>
                <w:sz w:val="28"/>
                <w:szCs w:val="28"/>
                <w:lang w:eastAsia="ru-RU"/>
              </w:rPr>
            </w:pPr>
            <w:r w:rsidRPr="0058546E">
              <w:rPr>
                <w:rFonts w:ascii="Times New Roman" w:eastAsia="Times New Roman" w:hAnsi="Times New Roman" w:cs="Times New Roman"/>
                <w:sz w:val="28"/>
                <w:szCs w:val="28"/>
                <w:lang w:eastAsia="ru-RU"/>
              </w:rPr>
              <w:t>4</w:t>
            </w:r>
            <w:r w:rsidR="00930A9E">
              <w:rPr>
                <w:rFonts w:ascii="Times New Roman" w:eastAsia="Times New Roman" w:hAnsi="Times New Roman" w:cs="Times New Roman"/>
                <w:sz w:val="28"/>
                <w:szCs w:val="28"/>
                <w:lang w:eastAsia="ru-RU"/>
              </w:rPr>
              <w:t> </w:t>
            </w:r>
            <w:r w:rsidR="009F7CD7" w:rsidRPr="0058546E">
              <w:rPr>
                <w:rFonts w:ascii="Times New Roman" w:eastAsia="Times New Roman" w:hAnsi="Times New Roman" w:cs="Times New Roman"/>
                <w:sz w:val="28"/>
                <w:szCs w:val="28"/>
                <w:lang w:eastAsia="ru-RU"/>
              </w:rPr>
              <w:t>780</w:t>
            </w:r>
          </w:p>
        </w:tc>
      </w:tr>
    </w:tbl>
    <w:p w:rsidR="00206259" w:rsidRPr="00206259" w:rsidRDefault="00206259" w:rsidP="00206259">
      <w:pPr>
        <w:pStyle w:val="a3"/>
        <w:numPr>
          <w:ilvl w:val="0"/>
          <w:numId w:val="34"/>
        </w:numPr>
        <w:spacing w:before="240" w:line="240" w:lineRule="auto"/>
        <w:jc w:val="center"/>
        <w:rPr>
          <w:rFonts w:ascii="Times New Roman" w:eastAsia="Times New Roman" w:hAnsi="Times New Roman" w:cs="Times New Roman"/>
          <w:b/>
          <w:sz w:val="28"/>
          <w:szCs w:val="28"/>
          <w:lang w:eastAsia="ru-RU"/>
        </w:rPr>
      </w:pPr>
      <w:r w:rsidRPr="00206259">
        <w:rPr>
          <w:rFonts w:ascii="Times New Roman" w:eastAsia="Arial" w:hAnsi="Times New Roman" w:cs="Times New Roman"/>
          <w:b/>
          <w:color w:val="000000"/>
          <w:sz w:val="28"/>
          <w:szCs w:val="28"/>
          <w:lang w:bidi="ru-RU"/>
        </w:rPr>
        <w:t>Описание ключевых наиболее значимых рисков</w:t>
      </w:r>
    </w:p>
    <w:p w:rsidR="00206259" w:rsidRPr="00206259" w:rsidRDefault="00206259" w:rsidP="00532B02">
      <w:pPr>
        <w:spacing w:before="240" w:after="200" w:line="240" w:lineRule="auto"/>
        <w:ind w:firstLine="709"/>
        <w:contextualSpacing/>
        <w:jc w:val="both"/>
        <w:rPr>
          <w:rFonts w:ascii="Times New Roman" w:eastAsia="Times New Roman" w:hAnsi="Times New Roman" w:cs="Times New Roman"/>
          <w:sz w:val="28"/>
          <w:szCs w:val="28"/>
          <w:lang w:eastAsia="ru-RU"/>
        </w:rPr>
      </w:pPr>
      <w:r w:rsidRPr="00206259">
        <w:rPr>
          <w:rFonts w:ascii="Times New Roman" w:eastAsia="Times New Roman" w:hAnsi="Times New Roman" w:cs="Times New Roman"/>
          <w:sz w:val="28"/>
          <w:szCs w:val="28"/>
          <w:lang w:eastAsia="ru-RU"/>
        </w:rPr>
        <w:t xml:space="preserve">Негативное влияние на состояние промышленной безопасности оказывает значительный износ основных производственных фондов (объектов) поднадзорных организаций (субъектов). При нормативных сроках эксплуатации в пределах 20-30 лет значительная часть оборудования </w:t>
      </w:r>
      <w:r w:rsidR="00532B02">
        <w:rPr>
          <w:rFonts w:ascii="Times New Roman" w:eastAsia="Times New Roman" w:hAnsi="Times New Roman" w:cs="Times New Roman"/>
          <w:sz w:val="28"/>
          <w:szCs w:val="28"/>
          <w:lang w:eastAsia="ru-RU"/>
        </w:rPr>
        <w:t xml:space="preserve">(технических устройств) </w:t>
      </w:r>
      <w:r w:rsidRPr="00206259">
        <w:rPr>
          <w:rFonts w:ascii="Times New Roman" w:eastAsia="Times New Roman" w:hAnsi="Times New Roman" w:cs="Times New Roman"/>
          <w:sz w:val="28"/>
          <w:szCs w:val="28"/>
          <w:lang w:eastAsia="ru-RU"/>
        </w:rPr>
        <w:t xml:space="preserve">предприятий к настоящему времени многократно выслужила свои сроки, устарела морально и физически. Для большинства поднадзорных организаций вопрос обновления основных производственных фондов актуален, решается, как правило, в среднесрочной и долгосрочной перспективе, что связано со значительными финансовыми затратами </w:t>
      </w:r>
      <w:r w:rsidR="00A80535">
        <w:rPr>
          <w:rFonts w:ascii="Times New Roman" w:eastAsia="Times New Roman" w:hAnsi="Times New Roman" w:cs="Times New Roman"/>
          <w:sz w:val="28"/>
          <w:szCs w:val="28"/>
          <w:lang w:eastAsia="ru-RU"/>
        </w:rPr>
        <w:br/>
      </w:r>
      <w:r w:rsidRPr="00206259">
        <w:rPr>
          <w:rFonts w:ascii="Times New Roman" w:eastAsia="Times New Roman" w:hAnsi="Times New Roman" w:cs="Times New Roman"/>
          <w:sz w:val="28"/>
          <w:szCs w:val="28"/>
          <w:lang w:eastAsia="ru-RU"/>
        </w:rPr>
        <w:t xml:space="preserve">на проведение </w:t>
      </w:r>
      <w:r w:rsidR="00532B02">
        <w:rPr>
          <w:rFonts w:ascii="Times New Roman" w:eastAsia="Times New Roman" w:hAnsi="Times New Roman" w:cs="Times New Roman"/>
          <w:sz w:val="28"/>
          <w:szCs w:val="28"/>
          <w:lang w:eastAsia="ru-RU"/>
        </w:rPr>
        <w:t>соответствующих</w:t>
      </w:r>
      <w:r w:rsidR="00A80535">
        <w:rPr>
          <w:rFonts w:ascii="Times New Roman" w:eastAsia="Times New Roman" w:hAnsi="Times New Roman" w:cs="Times New Roman"/>
          <w:sz w:val="28"/>
          <w:szCs w:val="28"/>
          <w:lang w:eastAsia="ru-RU"/>
        </w:rPr>
        <w:t xml:space="preserve"> работ</w:t>
      </w:r>
      <w:r w:rsidR="00532B02">
        <w:rPr>
          <w:rFonts w:ascii="Times New Roman" w:eastAsia="Times New Roman" w:hAnsi="Times New Roman" w:cs="Times New Roman"/>
          <w:sz w:val="28"/>
          <w:szCs w:val="28"/>
          <w:lang w:eastAsia="ru-RU"/>
        </w:rPr>
        <w:t>.</w:t>
      </w:r>
      <w:r w:rsidR="00A80535">
        <w:rPr>
          <w:rFonts w:ascii="Times New Roman" w:eastAsia="Times New Roman" w:hAnsi="Times New Roman" w:cs="Times New Roman"/>
          <w:sz w:val="28"/>
          <w:szCs w:val="28"/>
          <w:lang w:eastAsia="ru-RU"/>
        </w:rPr>
        <w:t xml:space="preserve"> </w:t>
      </w:r>
      <w:r w:rsidRPr="00206259">
        <w:rPr>
          <w:rFonts w:ascii="Times New Roman" w:eastAsia="Times New Roman" w:hAnsi="Times New Roman" w:cs="Times New Roman"/>
          <w:sz w:val="28"/>
          <w:szCs w:val="28"/>
          <w:lang w:eastAsia="ru-RU"/>
        </w:rPr>
        <w:t xml:space="preserve">Не способствует активизации работ </w:t>
      </w:r>
      <w:r w:rsidR="00A80535">
        <w:rPr>
          <w:rFonts w:ascii="Times New Roman" w:eastAsia="Times New Roman" w:hAnsi="Times New Roman" w:cs="Times New Roman"/>
          <w:sz w:val="28"/>
          <w:szCs w:val="28"/>
          <w:lang w:eastAsia="ru-RU"/>
        </w:rPr>
        <w:br/>
      </w:r>
      <w:r w:rsidRPr="00206259">
        <w:rPr>
          <w:rFonts w:ascii="Times New Roman" w:eastAsia="Times New Roman" w:hAnsi="Times New Roman" w:cs="Times New Roman"/>
          <w:sz w:val="28"/>
          <w:szCs w:val="28"/>
          <w:lang w:eastAsia="ru-RU"/>
        </w:rPr>
        <w:t>по обновлению основных производственных фондов поднадзорных организаций и допускаемая законодательством возможность продления срока эксплуатации изношенного оборудования, не урегулированная</w:t>
      </w:r>
      <w:r w:rsidR="00355117">
        <w:rPr>
          <w:rFonts w:ascii="Times New Roman" w:eastAsia="Times New Roman" w:hAnsi="Times New Roman" w:cs="Times New Roman"/>
          <w:sz w:val="28"/>
          <w:szCs w:val="28"/>
          <w:lang w:eastAsia="ru-RU"/>
        </w:rPr>
        <w:t xml:space="preserve"> </w:t>
      </w:r>
      <w:r w:rsidR="00355117" w:rsidRPr="00206259">
        <w:rPr>
          <w:rFonts w:ascii="Times New Roman" w:eastAsia="Times New Roman" w:hAnsi="Times New Roman" w:cs="Times New Roman"/>
          <w:sz w:val="28"/>
          <w:szCs w:val="28"/>
          <w:lang w:eastAsia="ru-RU"/>
        </w:rPr>
        <w:t>в полной мере</w:t>
      </w:r>
      <w:r w:rsidRPr="00206259">
        <w:rPr>
          <w:rFonts w:ascii="Times New Roman" w:eastAsia="Times New Roman" w:hAnsi="Times New Roman" w:cs="Times New Roman"/>
          <w:sz w:val="28"/>
          <w:szCs w:val="28"/>
          <w:lang w:eastAsia="ru-RU"/>
        </w:rPr>
        <w:t>.</w:t>
      </w:r>
    </w:p>
    <w:p w:rsidR="00206259" w:rsidRPr="00206259" w:rsidRDefault="00206259" w:rsidP="00A80535">
      <w:pPr>
        <w:spacing w:before="200" w:after="200" w:line="240" w:lineRule="auto"/>
        <w:ind w:firstLine="851"/>
        <w:jc w:val="both"/>
        <w:rPr>
          <w:rFonts w:ascii="Times New Roman" w:eastAsia="Times New Roman" w:hAnsi="Times New Roman" w:cs="Times New Roman"/>
          <w:sz w:val="28"/>
          <w:szCs w:val="28"/>
          <w:lang w:eastAsia="ru-RU"/>
        </w:rPr>
      </w:pPr>
      <w:r w:rsidRPr="00206259">
        <w:rPr>
          <w:rFonts w:ascii="Times New Roman" w:eastAsia="Times New Roman" w:hAnsi="Times New Roman" w:cs="Times New Roman"/>
          <w:sz w:val="28"/>
          <w:szCs w:val="28"/>
          <w:lang w:eastAsia="ru-RU"/>
        </w:rPr>
        <w:lastRenderedPageBreak/>
        <w:t xml:space="preserve">Полномасштабного внедрения новых технологий не происходит. </w:t>
      </w:r>
      <w:r w:rsidRPr="00206259">
        <w:rPr>
          <w:rFonts w:ascii="Times New Roman" w:eastAsia="Times New Roman" w:hAnsi="Times New Roman" w:cs="Times New Roman"/>
          <w:sz w:val="28"/>
          <w:szCs w:val="28"/>
          <w:lang w:eastAsia="ru-RU"/>
        </w:rPr>
        <w:br/>
        <w:t>Замена технологического оборудования</w:t>
      </w:r>
      <w:r w:rsidR="00A80535">
        <w:rPr>
          <w:rFonts w:ascii="Times New Roman" w:eastAsia="Times New Roman" w:hAnsi="Times New Roman" w:cs="Times New Roman"/>
          <w:sz w:val="28"/>
          <w:szCs w:val="28"/>
          <w:lang w:eastAsia="ru-RU"/>
        </w:rPr>
        <w:t xml:space="preserve"> (технических устройств)</w:t>
      </w:r>
      <w:r w:rsidRPr="00206259">
        <w:rPr>
          <w:rFonts w:ascii="Times New Roman" w:eastAsia="Times New Roman" w:hAnsi="Times New Roman" w:cs="Times New Roman"/>
          <w:sz w:val="28"/>
          <w:szCs w:val="28"/>
          <w:lang w:eastAsia="ru-RU"/>
        </w:rPr>
        <w:t>, средств управления/контроля и противоаварийной защиты, отработавших нормативный срок службы</w:t>
      </w:r>
      <w:r w:rsidR="009339F8">
        <w:rPr>
          <w:rFonts w:ascii="Times New Roman" w:eastAsia="Times New Roman" w:hAnsi="Times New Roman" w:cs="Times New Roman"/>
          <w:sz w:val="28"/>
          <w:szCs w:val="28"/>
          <w:lang w:eastAsia="ru-RU"/>
        </w:rPr>
        <w:t xml:space="preserve">, </w:t>
      </w:r>
      <w:proofErr w:type="gramStart"/>
      <w:r w:rsidRPr="00206259">
        <w:rPr>
          <w:rFonts w:ascii="Times New Roman" w:eastAsia="Times New Roman" w:hAnsi="Times New Roman" w:cs="Times New Roman"/>
          <w:sz w:val="28"/>
          <w:szCs w:val="28"/>
          <w:lang w:eastAsia="ru-RU"/>
        </w:rPr>
        <w:t>на</w:t>
      </w:r>
      <w:proofErr w:type="gramEnd"/>
      <w:r w:rsidRPr="00206259">
        <w:rPr>
          <w:rFonts w:ascii="Times New Roman" w:eastAsia="Times New Roman" w:hAnsi="Times New Roman" w:cs="Times New Roman"/>
          <w:sz w:val="28"/>
          <w:szCs w:val="28"/>
          <w:lang w:eastAsia="ru-RU"/>
        </w:rPr>
        <w:t xml:space="preserve"> новые и более эффективные, не является системным </w:t>
      </w:r>
      <w:r w:rsidR="00A80535">
        <w:rPr>
          <w:rFonts w:ascii="Times New Roman" w:eastAsia="Times New Roman" w:hAnsi="Times New Roman" w:cs="Times New Roman"/>
          <w:sz w:val="28"/>
          <w:szCs w:val="28"/>
          <w:lang w:eastAsia="ru-RU"/>
        </w:rPr>
        <w:br/>
      </w:r>
      <w:r w:rsidRPr="00206259">
        <w:rPr>
          <w:rFonts w:ascii="Times New Roman" w:eastAsia="Times New Roman" w:hAnsi="Times New Roman" w:cs="Times New Roman"/>
          <w:sz w:val="28"/>
          <w:szCs w:val="28"/>
          <w:lang w:eastAsia="ru-RU"/>
        </w:rPr>
        <w:t>и планомерным процессом.</w:t>
      </w:r>
    </w:p>
    <w:p w:rsidR="00206259" w:rsidRPr="00206259" w:rsidRDefault="00206259" w:rsidP="00206259">
      <w:pPr>
        <w:numPr>
          <w:ilvl w:val="0"/>
          <w:numId w:val="34"/>
        </w:numPr>
        <w:spacing w:after="60" w:line="240" w:lineRule="auto"/>
        <w:ind w:left="1066" w:hanging="357"/>
        <w:contextualSpacing/>
        <w:jc w:val="center"/>
        <w:rPr>
          <w:rFonts w:ascii="Times New Roman" w:eastAsia="Times New Roman" w:hAnsi="Times New Roman" w:cs="Times New Roman"/>
          <w:b/>
          <w:sz w:val="28"/>
          <w:szCs w:val="28"/>
        </w:rPr>
      </w:pPr>
      <w:r w:rsidRPr="00206259">
        <w:rPr>
          <w:rFonts w:ascii="Times New Roman" w:eastAsia="Arial" w:hAnsi="Times New Roman" w:cs="Arial"/>
          <w:b/>
          <w:color w:val="000000"/>
          <w:sz w:val="28"/>
          <w:szCs w:val="28"/>
          <w:lang w:eastAsia="ru-RU" w:bidi="ru-RU"/>
        </w:rPr>
        <w:t xml:space="preserve">Текущие и ожидаемые тенденции, которые могут </w:t>
      </w:r>
      <w:r w:rsidRPr="00206259">
        <w:rPr>
          <w:rFonts w:ascii="Times New Roman" w:eastAsia="Arial" w:hAnsi="Times New Roman" w:cs="Arial"/>
          <w:b/>
          <w:color w:val="000000"/>
          <w:sz w:val="28"/>
          <w:szCs w:val="28"/>
          <w:lang w:eastAsia="ru-RU" w:bidi="ru-RU"/>
        </w:rPr>
        <w:br/>
        <w:t>оказать воздействие на состояние подконтрольной среды</w:t>
      </w:r>
    </w:p>
    <w:p w:rsidR="00206259" w:rsidRPr="00206259" w:rsidRDefault="00206259" w:rsidP="00206259">
      <w:pPr>
        <w:spacing w:after="60" w:line="240" w:lineRule="auto"/>
        <w:ind w:left="1066"/>
        <w:contextualSpacing/>
        <w:rPr>
          <w:rFonts w:ascii="Times New Roman" w:eastAsia="Times New Roman" w:hAnsi="Times New Roman" w:cs="Times New Roman"/>
          <w:b/>
          <w:sz w:val="16"/>
          <w:szCs w:val="16"/>
        </w:rPr>
      </w:pPr>
    </w:p>
    <w:p w:rsidR="00206259" w:rsidRPr="00206259" w:rsidRDefault="00206259" w:rsidP="00206259">
      <w:pPr>
        <w:autoSpaceDE w:val="0"/>
        <w:autoSpaceDN w:val="0"/>
        <w:spacing w:after="0" w:line="240" w:lineRule="auto"/>
        <w:ind w:firstLine="851"/>
        <w:contextualSpacing/>
        <w:jc w:val="both"/>
        <w:rPr>
          <w:rFonts w:ascii="Times New Roman" w:eastAsia="Times New Roman" w:hAnsi="Times New Roman" w:cs="Times New Roman"/>
          <w:sz w:val="28"/>
          <w:szCs w:val="28"/>
          <w:lang w:eastAsia="ru-RU"/>
        </w:rPr>
      </w:pPr>
      <w:r w:rsidRPr="00206259">
        <w:rPr>
          <w:rFonts w:ascii="Times New Roman" w:eastAsia="Times New Roman" w:hAnsi="Times New Roman" w:cs="Times New Roman"/>
          <w:sz w:val="28"/>
          <w:szCs w:val="28"/>
          <w:lang w:eastAsia="ru-RU"/>
        </w:rPr>
        <w:t xml:space="preserve">По результатам проведения контрольно-надзорных мероприятий </w:t>
      </w:r>
      <w:r w:rsidR="008E2B93">
        <w:rPr>
          <w:rFonts w:ascii="Times New Roman" w:eastAsia="Times New Roman" w:hAnsi="Times New Roman" w:cs="Times New Roman"/>
          <w:sz w:val="28"/>
          <w:szCs w:val="28"/>
          <w:lang w:eastAsia="ru-RU"/>
        </w:rPr>
        <w:br/>
      </w:r>
      <w:r w:rsidRPr="00206259">
        <w:rPr>
          <w:rFonts w:ascii="Times New Roman" w:eastAsia="Times New Roman" w:hAnsi="Times New Roman" w:cs="Times New Roman"/>
          <w:sz w:val="28"/>
          <w:szCs w:val="28"/>
          <w:lang w:eastAsia="ru-RU"/>
        </w:rPr>
        <w:t>в отношении поднадзорных субъектов/объектов отмечается:</w:t>
      </w:r>
    </w:p>
    <w:p w:rsidR="00206259" w:rsidRPr="00206259" w:rsidRDefault="00206259" w:rsidP="00206259">
      <w:pPr>
        <w:autoSpaceDE w:val="0"/>
        <w:autoSpaceDN w:val="0"/>
        <w:spacing w:after="0" w:line="240" w:lineRule="auto"/>
        <w:ind w:firstLine="851"/>
        <w:contextualSpacing/>
        <w:jc w:val="both"/>
        <w:rPr>
          <w:rFonts w:ascii="Times New Roman" w:eastAsia="Times New Roman" w:hAnsi="Times New Roman" w:cs="Times New Roman"/>
          <w:sz w:val="28"/>
          <w:szCs w:val="28"/>
          <w:lang w:eastAsia="ru-RU"/>
        </w:rPr>
      </w:pPr>
      <w:r w:rsidRPr="00206259">
        <w:rPr>
          <w:rFonts w:ascii="Times New Roman" w:eastAsia="Times New Roman" w:hAnsi="Times New Roman" w:cs="Times New Roman"/>
          <w:sz w:val="28"/>
          <w:szCs w:val="28"/>
          <w:lang w:eastAsia="ru-RU"/>
        </w:rPr>
        <w:t xml:space="preserve">в части объектов </w:t>
      </w:r>
      <w:r w:rsidR="008E2B93" w:rsidRPr="00206259">
        <w:rPr>
          <w:rFonts w:ascii="Times New Roman" w:eastAsia="Times New Roman" w:hAnsi="Times New Roman" w:cs="Times New Roman"/>
          <w:sz w:val="28"/>
          <w:szCs w:val="28"/>
          <w:lang w:eastAsia="ru-RU"/>
        </w:rPr>
        <w:t>–</w:t>
      </w:r>
      <w:r w:rsidRPr="00206259">
        <w:rPr>
          <w:rFonts w:ascii="Times New Roman" w:eastAsia="Times New Roman" w:hAnsi="Times New Roman" w:cs="Times New Roman"/>
          <w:sz w:val="28"/>
          <w:szCs w:val="28"/>
          <w:lang w:eastAsia="ru-RU"/>
        </w:rPr>
        <w:t xml:space="preserve"> децентрализация (дробление) производственных комплексов;</w:t>
      </w:r>
    </w:p>
    <w:p w:rsidR="00206259" w:rsidRPr="00206259" w:rsidRDefault="00206259" w:rsidP="00206259">
      <w:pPr>
        <w:autoSpaceDE w:val="0"/>
        <w:autoSpaceDN w:val="0"/>
        <w:spacing w:after="0" w:line="240" w:lineRule="auto"/>
        <w:ind w:firstLine="851"/>
        <w:contextualSpacing/>
        <w:jc w:val="both"/>
        <w:rPr>
          <w:rFonts w:ascii="Times New Roman" w:eastAsia="Times New Roman" w:hAnsi="Times New Roman" w:cs="Times New Roman"/>
          <w:sz w:val="28"/>
          <w:szCs w:val="28"/>
          <w:lang w:eastAsia="ru-RU"/>
        </w:rPr>
      </w:pPr>
      <w:r w:rsidRPr="00206259">
        <w:rPr>
          <w:rFonts w:ascii="Times New Roman" w:eastAsia="Times New Roman" w:hAnsi="Times New Roman" w:cs="Times New Roman"/>
          <w:sz w:val="28"/>
          <w:szCs w:val="28"/>
          <w:lang w:eastAsia="ru-RU"/>
        </w:rPr>
        <w:t xml:space="preserve">в части работников объектов – снижение уровня квалификации работников и отсутствие должной укомплектованности штата работников; </w:t>
      </w:r>
    </w:p>
    <w:p w:rsidR="00206259" w:rsidRPr="00206259" w:rsidRDefault="00206259" w:rsidP="00206259">
      <w:pPr>
        <w:autoSpaceDE w:val="0"/>
        <w:autoSpaceDN w:val="0"/>
        <w:spacing w:after="0" w:line="240" w:lineRule="auto"/>
        <w:ind w:firstLine="851"/>
        <w:contextualSpacing/>
        <w:jc w:val="both"/>
        <w:rPr>
          <w:rFonts w:ascii="Times New Roman" w:eastAsia="Times New Roman" w:hAnsi="Times New Roman" w:cs="Times New Roman"/>
          <w:sz w:val="28"/>
          <w:szCs w:val="28"/>
          <w:lang w:eastAsia="ru-RU"/>
        </w:rPr>
      </w:pPr>
      <w:r w:rsidRPr="00206259">
        <w:rPr>
          <w:rFonts w:ascii="Times New Roman" w:eastAsia="Times New Roman" w:hAnsi="Times New Roman" w:cs="Times New Roman"/>
          <w:sz w:val="28"/>
          <w:szCs w:val="28"/>
          <w:lang w:eastAsia="ru-RU"/>
        </w:rPr>
        <w:t>в части субъектов – оптимизация экономической деятельности за счет сокращения штата работников без учета проектной документации</w:t>
      </w:r>
      <w:r w:rsidR="00FF1B8D">
        <w:rPr>
          <w:rFonts w:ascii="Times New Roman" w:eastAsia="Times New Roman" w:hAnsi="Times New Roman" w:cs="Times New Roman"/>
          <w:sz w:val="28"/>
          <w:szCs w:val="28"/>
          <w:lang w:eastAsia="ru-RU"/>
        </w:rPr>
        <w:t xml:space="preserve"> (документации)</w:t>
      </w:r>
      <w:r w:rsidRPr="00206259">
        <w:rPr>
          <w:rFonts w:ascii="Times New Roman" w:eastAsia="Times New Roman" w:hAnsi="Times New Roman" w:cs="Times New Roman"/>
          <w:sz w:val="28"/>
          <w:szCs w:val="28"/>
          <w:lang w:eastAsia="ru-RU"/>
        </w:rPr>
        <w:t xml:space="preserve">, отсутствие должного внимания к организации надзора </w:t>
      </w:r>
      <w:r w:rsidR="00FF1B8D">
        <w:rPr>
          <w:rFonts w:ascii="Times New Roman" w:eastAsia="Times New Roman" w:hAnsi="Times New Roman" w:cs="Times New Roman"/>
          <w:sz w:val="28"/>
          <w:szCs w:val="28"/>
          <w:lang w:eastAsia="ru-RU"/>
        </w:rPr>
        <w:br/>
      </w:r>
      <w:r w:rsidRPr="00206259">
        <w:rPr>
          <w:rFonts w:ascii="Times New Roman" w:eastAsia="Times New Roman" w:hAnsi="Times New Roman" w:cs="Times New Roman"/>
          <w:sz w:val="28"/>
          <w:szCs w:val="28"/>
          <w:lang w:eastAsia="ru-RU"/>
        </w:rPr>
        <w:t>за состоянием промышленной безопасности и к финансированию работ, направленных на безопасную эксплуатацию производств.</w:t>
      </w:r>
    </w:p>
    <w:p w:rsidR="00206259" w:rsidRPr="00206259" w:rsidRDefault="00206259" w:rsidP="00206259">
      <w:pPr>
        <w:autoSpaceDE w:val="0"/>
        <w:autoSpaceDN w:val="0"/>
        <w:spacing w:after="0" w:line="240" w:lineRule="auto"/>
        <w:ind w:firstLine="851"/>
        <w:contextualSpacing/>
        <w:jc w:val="both"/>
        <w:rPr>
          <w:rFonts w:ascii="Times New Roman" w:eastAsia="Times New Roman" w:hAnsi="Times New Roman" w:cs="Times New Roman"/>
          <w:sz w:val="28"/>
          <w:szCs w:val="28"/>
          <w:lang w:eastAsia="ru-RU"/>
        </w:rPr>
      </w:pPr>
    </w:p>
    <w:p w:rsidR="00206259" w:rsidRPr="00206259" w:rsidRDefault="00206259" w:rsidP="00206259">
      <w:pPr>
        <w:numPr>
          <w:ilvl w:val="0"/>
          <w:numId w:val="34"/>
        </w:numPr>
        <w:spacing w:after="0" w:line="240" w:lineRule="auto"/>
        <w:contextualSpacing/>
        <w:jc w:val="center"/>
        <w:rPr>
          <w:rFonts w:ascii="Times New Roman" w:eastAsia="Times New Roman" w:hAnsi="Times New Roman" w:cs="Times New Roman"/>
          <w:b/>
          <w:sz w:val="28"/>
          <w:szCs w:val="28"/>
          <w:lang w:eastAsia="ru-RU"/>
        </w:rPr>
      </w:pPr>
      <w:r w:rsidRPr="00206259">
        <w:rPr>
          <w:rFonts w:ascii="Times New Roman" w:eastAsia="Arial" w:hAnsi="Times New Roman" w:cs="Arial"/>
          <w:b/>
          <w:color w:val="000000"/>
          <w:sz w:val="28"/>
          <w:szCs w:val="28"/>
          <w:lang w:eastAsia="ru-RU" w:bidi="ru-RU"/>
        </w:rPr>
        <w:t>Текущий уровень развития профилактических мероприятий</w:t>
      </w:r>
    </w:p>
    <w:p w:rsidR="00206259" w:rsidRPr="00206259" w:rsidRDefault="00206259" w:rsidP="00206259">
      <w:pPr>
        <w:spacing w:after="0" w:line="240" w:lineRule="auto"/>
        <w:ind w:left="1070"/>
        <w:contextualSpacing/>
        <w:rPr>
          <w:rFonts w:ascii="Times New Roman" w:eastAsia="Times New Roman" w:hAnsi="Times New Roman" w:cs="Times New Roman"/>
          <w:b/>
          <w:sz w:val="16"/>
          <w:szCs w:val="16"/>
          <w:lang w:eastAsia="ru-RU"/>
        </w:rPr>
      </w:pPr>
    </w:p>
    <w:p w:rsidR="00206259" w:rsidRPr="00206259" w:rsidRDefault="00206259" w:rsidP="00206259">
      <w:pPr>
        <w:spacing w:after="120" w:line="240" w:lineRule="auto"/>
        <w:ind w:firstLine="851"/>
        <w:contextualSpacing/>
        <w:jc w:val="both"/>
        <w:rPr>
          <w:rFonts w:ascii="Times New Roman" w:eastAsia="Times New Roman" w:hAnsi="Times New Roman" w:cs="Times New Roman"/>
          <w:sz w:val="28"/>
          <w:szCs w:val="28"/>
          <w:lang w:eastAsia="ru-RU"/>
        </w:rPr>
      </w:pPr>
      <w:r w:rsidRPr="00206259">
        <w:rPr>
          <w:rFonts w:ascii="Times New Roman" w:eastAsia="Times New Roman" w:hAnsi="Times New Roman" w:cs="Times New Roman"/>
          <w:sz w:val="28"/>
          <w:szCs w:val="28"/>
          <w:lang w:eastAsia="ru-RU"/>
        </w:rPr>
        <w:t>Систематически и централизован</w:t>
      </w:r>
      <w:r w:rsidR="009339F8">
        <w:rPr>
          <w:rFonts w:ascii="Times New Roman" w:eastAsia="Times New Roman" w:hAnsi="Times New Roman" w:cs="Times New Roman"/>
          <w:sz w:val="28"/>
          <w:szCs w:val="28"/>
          <w:lang w:eastAsia="ru-RU"/>
        </w:rPr>
        <w:t>н</w:t>
      </w:r>
      <w:r w:rsidRPr="00206259">
        <w:rPr>
          <w:rFonts w:ascii="Times New Roman" w:eastAsia="Times New Roman" w:hAnsi="Times New Roman" w:cs="Times New Roman"/>
          <w:sz w:val="28"/>
          <w:szCs w:val="28"/>
          <w:lang w:eastAsia="ru-RU"/>
        </w:rPr>
        <w:t xml:space="preserve">о осуществляются мероприятия </w:t>
      </w:r>
      <w:r w:rsidR="008E2B93">
        <w:rPr>
          <w:rFonts w:ascii="Times New Roman" w:eastAsia="Times New Roman" w:hAnsi="Times New Roman" w:cs="Times New Roman"/>
          <w:sz w:val="28"/>
          <w:szCs w:val="28"/>
          <w:lang w:eastAsia="ru-RU"/>
        </w:rPr>
        <w:br/>
      </w:r>
      <w:r w:rsidRPr="00206259">
        <w:rPr>
          <w:rFonts w:ascii="Times New Roman" w:eastAsia="Times New Roman" w:hAnsi="Times New Roman" w:cs="Times New Roman"/>
          <w:sz w:val="28"/>
          <w:szCs w:val="28"/>
          <w:lang w:eastAsia="ru-RU"/>
        </w:rPr>
        <w:t>в рамках профилактики нарушений обязательных требований:</w:t>
      </w:r>
    </w:p>
    <w:p w:rsidR="00206259" w:rsidRPr="00206259" w:rsidRDefault="00206259" w:rsidP="00206259">
      <w:pPr>
        <w:spacing w:after="120" w:line="240" w:lineRule="auto"/>
        <w:ind w:firstLine="851"/>
        <w:contextualSpacing/>
        <w:jc w:val="both"/>
        <w:rPr>
          <w:rFonts w:ascii="Times New Roman" w:eastAsia="Times New Roman" w:hAnsi="Times New Roman" w:cs="Times New Roman"/>
          <w:sz w:val="28"/>
          <w:szCs w:val="28"/>
          <w:lang w:eastAsia="ru-RU"/>
        </w:rPr>
      </w:pPr>
      <w:r w:rsidRPr="00206259">
        <w:rPr>
          <w:rFonts w:ascii="Times New Roman" w:eastAsia="Times New Roman" w:hAnsi="Times New Roman" w:cs="Times New Roman"/>
          <w:sz w:val="28"/>
          <w:szCs w:val="28"/>
          <w:lang w:eastAsia="ru-RU"/>
        </w:rPr>
        <w:t>обобщение и анализ правоприменительной практики;</w:t>
      </w:r>
    </w:p>
    <w:p w:rsidR="00206259" w:rsidRPr="00206259" w:rsidRDefault="00572719" w:rsidP="00206259">
      <w:pPr>
        <w:spacing w:after="12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актуализация и размещение</w:t>
      </w:r>
      <w:r w:rsidR="00206259" w:rsidRPr="00206259">
        <w:rPr>
          <w:rFonts w:ascii="Times New Roman" w:eastAsia="Times New Roman" w:hAnsi="Times New Roman" w:cs="Times New Roman"/>
          <w:sz w:val="28"/>
          <w:szCs w:val="28"/>
          <w:lang w:eastAsia="ru-RU"/>
        </w:rPr>
        <w:t xml:space="preserve"> перечня типовых нарушений обязательных требований;</w:t>
      </w:r>
    </w:p>
    <w:p w:rsidR="00206259" w:rsidRPr="00206259" w:rsidRDefault="00572719" w:rsidP="00206259">
      <w:pPr>
        <w:spacing w:after="12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актуализация</w:t>
      </w:r>
      <w:r w:rsidR="00206259" w:rsidRPr="00206259">
        <w:rPr>
          <w:rFonts w:ascii="Times New Roman" w:eastAsia="Times New Roman" w:hAnsi="Times New Roman" w:cs="Times New Roman"/>
          <w:sz w:val="28"/>
          <w:szCs w:val="28"/>
          <w:lang w:eastAsia="ru-RU"/>
        </w:rPr>
        <w:t xml:space="preserve"> и размещение на официальном сайте </w:t>
      </w:r>
      <w:proofErr w:type="spellStart"/>
      <w:r w:rsidR="00206259" w:rsidRPr="00206259">
        <w:rPr>
          <w:rFonts w:ascii="Times New Roman" w:eastAsia="Times New Roman" w:hAnsi="Times New Roman" w:cs="Times New Roman"/>
          <w:sz w:val="28"/>
          <w:szCs w:val="28"/>
          <w:lang w:eastAsia="ru-RU"/>
        </w:rPr>
        <w:t>Ростехнадзора</w:t>
      </w:r>
      <w:proofErr w:type="spellEnd"/>
      <w:r w:rsidR="00206259" w:rsidRPr="00206259">
        <w:rPr>
          <w:rFonts w:ascii="Times New Roman" w:eastAsia="Times New Roman" w:hAnsi="Times New Roman" w:cs="Times New Roman"/>
          <w:sz w:val="28"/>
          <w:szCs w:val="28"/>
          <w:lang w:eastAsia="ru-RU"/>
        </w:rPr>
        <w:t xml:space="preserve"> перечня нормативных правовых актов, содержащи</w:t>
      </w:r>
      <w:r w:rsidR="009339F8">
        <w:rPr>
          <w:rFonts w:ascii="Times New Roman" w:eastAsia="Times New Roman" w:hAnsi="Times New Roman" w:cs="Times New Roman"/>
          <w:sz w:val="28"/>
          <w:szCs w:val="28"/>
          <w:lang w:eastAsia="ru-RU"/>
        </w:rPr>
        <w:t>х</w:t>
      </w:r>
      <w:r w:rsidR="00206259" w:rsidRPr="00206259">
        <w:rPr>
          <w:rFonts w:ascii="Times New Roman" w:eastAsia="Times New Roman" w:hAnsi="Times New Roman" w:cs="Times New Roman"/>
          <w:sz w:val="28"/>
          <w:szCs w:val="28"/>
          <w:lang w:eastAsia="ru-RU"/>
        </w:rPr>
        <w:t xml:space="preserve"> обязательные требования;</w:t>
      </w:r>
    </w:p>
    <w:p w:rsidR="00206259" w:rsidRPr="00206259" w:rsidRDefault="00206259" w:rsidP="00206259">
      <w:pPr>
        <w:spacing w:after="120" w:line="240" w:lineRule="auto"/>
        <w:ind w:firstLine="851"/>
        <w:contextualSpacing/>
        <w:jc w:val="both"/>
        <w:rPr>
          <w:rFonts w:ascii="Times New Roman" w:eastAsia="Times New Roman" w:hAnsi="Times New Roman" w:cs="Times New Roman"/>
          <w:sz w:val="28"/>
          <w:szCs w:val="28"/>
          <w:lang w:eastAsia="ru-RU"/>
        </w:rPr>
      </w:pPr>
      <w:r w:rsidRPr="00206259">
        <w:rPr>
          <w:rFonts w:ascii="Times New Roman" w:eastAsia="Times New Roman" w:hAnsi="Times New Roman" w:cs="Times New Roman"/>
          <w:sz w:val="28"/>
          <w:szCs w:val="28"/>
          <w:lang w:eastAsia="ru-RU"/>
        </w:rPr>
        <w:t>консультирование под</w:t>
      </w:r>
      <w:r w:rsidR="008E2B93">
        <w:rPr>
          <w:rFonts w:ascii="Times New Roman" w:eastAsia="Times New Roman" w:hAnsi="Times New Roman" w:cs="Times New Roman"/>
          <w:sz w:val="28"/>
          <w:szCs w:val="28"/>
          <w:lang w:eastAsia="ru-RU"/>
        </w:rPr>
        <w:t>надзорных</w:t>
      </w:r>
      <w:r w:rsidRPr="00206259">
        <w:rPr>
          <w:rFonts w:ascii="Times New Roman" w:eastAsia="Times New Roman" w:hAnsi="Times New Roman" w:cs="Times New Roman"/>
          <w:sz w:val="28"/>
          <w:szCs w:val="28"/>
          <w:lang w:eastAsia="ru-RU"/>
        </w:rPr>
        <w:t xml:space="preserve"> субъектов и иных заинтересованных лиц по вопросам соблюдения обязательных требований;</w:t>
      </w:r>
    </w:p>
    <w:p w:rsidR="00206259" w:rsidRPr="00206259" w:rsidRDefault="00206259" w:rsidP="00206259">
      <w:pPr>
        <w:spacing w:after="200" w:line="240" w:lineRule="auto"/>
        <w:ind w:firstLine="851"/>
        <w:jc w:val="both"/>
        <w:rPr>
          <w:rFonts w:ascii="Times New Roman" w:eastAsia="Calibri" w:hAnsi="Times New Roman" w:cs="Times New Roman"/>
          <w:sz w:val="28"/>
          <w:szCs w:val="28"/>
        </w:rPr>
      </w:pPr>
      <w:r w:rsidRPr="00206259">
        <w:rPr>
          <w:rFonts w:ascii="Times New Roman" w:eastAsia="Times New Roman" w:hAnsi="Times New Roman" w:cs="Times New Roman"/>
          <w:sz w:val="28"/>
          <w:szCs w:val="28"/>
          <w:lang w:eastAsia="ru-RU"/>
        </w:rPr>
        <w:t>участие в публичных мероприятиях.</w:t>
      </w:r>
      <w:r w:rsidRPr="00206259">
        <w:rPr>
          <w:rFonts w:ascii="Times New Roman" w:eastAsia="Calibri" w:hAnsi="Times New Roman" w:cs="Times New Roman"/>
          <w:sz w:val="28"/>
          <w:szCs w:val="28"/>
        </w:rPr>
        <w:t xml:space="preserve">               </w:t>
      </w:r>
    </w:p>
    <w:p w:rsidR="00206259" w:rsidRPr="0058546E" w:rsidRDefault="00206259" w:rsidP="00206259">
      <w:pPr>
        <w:numPr>
          <w:ilvl w:val="0"/>
          <w:numId w:val="34"/>
        </w:numPr>
        <w:spacing w:before="120" w:after="120" w:line="240" w:lineRule="auto"/>
        <w:ind w:left="1066" w:hanging="357"/>
        <w:contextualSpacing/>
        <w:jc w:val="center"/>
        <w:rPr>
          <w:rFonts w:ascii="Times New Roman" w:eastAsia="Times New Roman" w:hAnsi="Times New Roman" w:cs="Times New Roman"/>
          <w:b/>
          <w:sz w:val="28"/>
          <w:szCs w:val="28"/>
          <w:lang w:eastAsia="ru-RU"/>
        </w:rPr>
      </w:pPr>
      <w:r w:rsidRPr="0058546E">
        <w:rPr>
          <w:rFonts w:ascii="Times New Roman" w:eastAsia="Arial" w:hAnsi="Times New Roman" w:cs="Arial"/>
          <w:b/>
          <w:sz w:val="28"/>
          <w:szCs w:val="28"/>
          <w:lang w:eastAsia="ru-RU" w:bidi="ru-RU"/>
        </w:rPr>
        <w:t xml:space="preserve">Отчетные показатели за </w:t>
      </w:r>
      <w:r w:rsidR="00E0068F" w:rsidRPr="0058546E">
        <w:rPr>
          <w:rFonts w:ascii="Times New Roman" w:eastAsia="Arial" w:hAnsi="Times New Roman" w:cs="Arial"/>
          <w:b/>
          <w:sz w:val="28"/>
          <w:szCs w:val="28"/>
          <w:lang w:eastAsia="ru-RU" w:bidi="ru-RU"/>
        </w:rPr>
        <w:t>2019-</w:t>
      </w:r>
      <w:r w:rsidRPr="0058546E">
        <w:rPr>
          <w:rFonts w:ascii="Times New Roman" w:eastAsia="Arial" w:hAnsi="Times New Roman" w:cs="Arial"/>
          <w:b/>
          <w:sz w:val="28"/>
          <w:szCs w:val="28"/>
          <w:lang w:eastAsia="ru-RU" w:bidi="ru-RU"/>
        </w:rPr>
        <w:t>2020 год</w:t>
      </w:r>
      <w:r w:rsidR="00E0068F" w:rsidRPr="0058546E">
        <w:rPr>
          <w:rFonts w:ascii="Times New Roman" w:eastAsia="Arial" w:hAnsi="Times New Roman" w:cs="Arial"/>
          <w:b/>
          <w:sz w:val="28"/>
          <w:szCs w:val="28"/>
          <w:lang w:eastAsia="ru-RU" w:bidi="ru-RU"/>
        </w:rPr>
        <w:t>ы</w:t>
      </w:r>
      <w:r w:rsidRPr="0058546E">
        <w:rPr>
          <w:rFonts w:ascii="Times New Roman" w:eastAsia="Arial" w:hAnsi="Times New Roman" w:cs="Arial"/>
          <w:b/>
          <w:sz w:val="28"/>
          <w:szCs w:val="28"/>
          <w:lang w:eastAsia="ru-RU" w:bidi="ru-RU"/>
        </w:rPr>
        <w:t xml:space="preserve"> </w:t>
      </w:r>
      <w:r w:rsidRPr="0058546E">
        <w:rPr>
          <w:rFonts w:ascii="Times New Roman" w:eastAsia="Arial" w:hAnsi="Times New Roman" w:cs="Arial"/>
          <w:b/>
          <w:sz w:val="28"/>
          <w:szCs w:val="28"/>
          <w:lang w:eastAsia="ru-RU" w:bidi="ru-RU"/>
        </w:rPr>
        <w:br/>
      </w:r>
      <w:r w:rsidRPr="0058546E">
        <w:rPr>
          <w:rFonts w:ascii="Times New Roman" w:eastAsia="Times New Roman" w:hAnsi="Times New Roman" w:cs="Times New Roman"/>
          <w:b/>
          <w:sz w:val="28"/>
          <w:szCs w:val="28"/>
          <w:lang w:eastAsia="ru-RU"/>
        </w:rPr>
        <w:t>и про</w:t>
      </w:r>
      <w:r w:rsidR="006659C5">
        <w:rPr>
          <w:rFonts w:ascii="Times New Roman" w:eastAsia="Times New Roman" w:hAnsi="Times New Roman" w:cs="Times New Roman"/>
          <w:b/>
          <w:sz w:val="28"/>
          <w:szCs w:val="28"/>
          <w:lang w:eastAsia="ru-RU"/>
        </w:rPr>
        <w:t>гноз</w:t>
      </w:r>
      <w:r w:rsidRPr="0058546E">
        <w:rPr>
          <w:rFonts w:ascii="Times New Roman" w:eastAsia="Times New Roman" w:hAnsi="Times New Roman" w:cs="Times New Roman"/>
          <w:b/>
          <w:sz w:val="28"/>
          <w:szCs w:val="28"/>
          <w:lang w:eastAsia="ru-RU"/>
        </w:rPr>
        <w:t xml:space="preserve"> отчетных показателей на 2021</w:t>
      </w:r>
      <w:r w:rsidR="00E0068F" w:rsidRPr="0058546E">
        <w:rPr>
          <w:rFonts w:ascii="Times New Roman" w:eastAsia="Times New Roman" w:hAnsi="Times New Roman" w:cs="Times New Roman"/>
          <w:b/>
          <w:sz w:val="28"/>
          <w:szCs w:val="28"/>
          <w:lang w:eastAsia="ru-RU"/>
        </w:rPr>
        <w:t xml:space="preserve"> </w:t>
      </w:r>
      <w:r w:rsidRPr="0058546E">
        <w:rPr>
          <w:rFonts w:ascii="Times New Roman" w:eastAsia="Times New Roman" w:hAnsi="Times New Roman" w:cs="Times New Roman"/>
          <w:b/>
          <w:sz w:val="28"/>
          <w:szCs w:val="28"/>
          <w:lang w:eastAsia="ru-RU"/>
        </w:rPr>
        <w:t>год</w:t>
      </w:r>
    </w:p>
    <w:p w:rsidR="00A3572F" w:rsidRPr="00A3572F" w:rsidRDefault="00A3572F" w:rsidP="00A3572F">
      <w:pPr>
        <w:spacing w:before="120" w:after="120" w:line="240" w:lineRule="auto"/>
        <w:ind w:left="1066"/>
        <w:contextualSpacing/>
        <w:rPr>
          <w:rFonts w:ascii="Times New Roman" w:eastAsia="Times New Roman" w:hAnsi="Times New Roman" w:cs="Times New Roman"/>
          <w:b/>
          <w:color w:val="FF0000"/>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559"/>
        <w:gridCol w:w="2268"/>
        <w:gridCol w:w="2551"/>
      </w:tblGrid>
      <w:tr w:rsidR="00A3572F" w:rsidRPr="00A3572F" w:rsidTr="00A3572F">
        <w:trPr>
          <w:trHeight w:val="264"/>
        </w:trPr>
        <w:tc>
          <w:tcPr>
            <w:tcW w:w="3261" w:type="dxa"/>
            <w:vMerge w:val="restart"/>
            <w:shd w:val="clear" w:color="auto" w:fill="auto"/>
            <w:vAlign w:val="center"/>
          </w:tcPr>
          <w:p w:rsidR="00A3572F" w:rsidRPr="00A3572F" w:rsidRDefault="00A3572F" w:rsidP="00A3572F">
            <w:pPr>
              <w:spacing w:after="120" w:line="240" w:lineRule="auto"/>
              <w:contextualSpacing/>
              <w:jc w:val="center"/>
              <w:rPr>
                <w:rFonts w:ascii="Times New Roman" w:eastAsia="Times New Roman" w:hAnsi="Times New Roman" w:cs="Times New Roman"/>
                <w:i/>
                <w:sz w:val="24"/>
                <w:szCs w:val="24"/>
                <w:lang w:eastAsia="ru-RU"/>
              </w:rPr>
            </w:pPr>
            <w:r w:rsidRPr="00A3572F">
              <w:rPr>
                <w:rFonts w:ascii="Times New Roman" w:eastAsia="Times New Roman" w:hAnsi="Times New Roman" w:cs="Times New Roman"/>
                <w:i/>
                <w:sz w:val="24"/>
                <w:szCs w:val="24"/>
                <w:lang w:eastAsia="ru-RU"/>
              </w:rPr>
              <w:t xml:space="preserve">Наименование </w:t>
            </w:r>
            <w:r w:rsidRPr="00A3572F">
              <w:rPr>
                <w:rFonts w:ascii="Times New Roman" w:eastAsia="Times New Roman" w:hAnsi="Times New Roman" w:cs="Times New Roman"/>
                <w:i/>
                <w:sz w:val="24"/>
                <w:szCs w:val="24"/>
                <w:lang w:eastAsia="ru-RU"/>
              </w:rPr>
              <w:br/>
              <w:t xml:space="preserve">показателя </w:t>
            </w:r>
          </w:p>
        </w:tc>
        <w:tc>
          <w:tcPr>
            <w:tcW w:w="1559" w:type="dxa"/>
            <w:vMerge w:val="restart"/>
            <w:shd w:val="clear" w:color="auto" w:fill="auto"/>
            <w:vAlign w:val="center"/>
          </w:tcPr>
          <w:p w:rsidR="00A3572F" w:rsidRPr="00A3572F" w:rsidRDefault="00A3572F" w:rsidP="00A3572F">
            <w:pPr>
              <w:spacing w:after="0" w:line="240" w:lineRule="auto"/>
              <w:jc w:val="center"/>
              <w:rPr>
                <w:rFonts w:ascii="Times New Roman" w:eastAsia="Calibri" w:hAnsi="Times New Roman" w:cs="Times New Roman"/>
                <w:i/>
                <w:sz w:val="24"/>
                <w:szCs w:val="24"/>
              </w:rPr>
            </w:pPr>
          </w:p>
          <w:p w:rsidR="00A3572F" w:rsidRPr="00A3572F" w:rsidRDefault="00A3572F" w:rsidP="00A3572F">
            <w:pPr>
              <w:spacing w:after="0" w:line="240" w:lineRule="auto"/>
              <w:jc w:val="center"/>
              <w:rPr>
                <w:rFonts w:ascii="Times New Roman" w:eastAsia="Calibri" w:hAnsi="Times New Roman" w:cs="Times New Roman"/>
                <w:i/>
                <w:sz w:val="24"/>
                <w:szCs w:val="24"/>
              </w:rPr>
            </w:pPr>
            <w:r w:rsidRPr="00A3572F">
              <w:rPr>
                <w:rFonts w:ascii="Times New Roman" w:eastAsia="Calibri" w:hAnsi="Times New Roman" w:cs="Times New Roman"/>
                <w:i/>
                <w:sz w:val="24"/>
                <w:szCs w:val="24"/>
              </w:rPr>
              <w:t>2019 г.</w:t>
            </w:r>
          </w:p>
          <w:p w:rsidR="00A3572F" w:rsidRPr="00A3572F" w:rsidRDefault="00A3572F" w:rsidP="00A3572F">
            <w:pPr>
              <w:spacing w:after="0" w:line="240" w:lineRule="auto"/>
              <w:jc w:val="center"/>
              <w:rPr>
                <w:rFonts w:ascii="Times New Roman" w:eastAsia="Calibri" w:hAnsi="Times New Roman" w:cs="Times New Roman"/>
                <w:i/>
                <w:sz w:val="24"/>
                <w:szCs w:val="24"/>
              </w:rPr>
            </w:pPr>
          </w:p>
        </w:tc>
        <w:tc>
          <w:tcPr>
            <w:tcW w:w="2268" w:type="dxa"/>
            <w:vMerge w:val="restart"/>
            <w:shd w:val="clear" w:color="auto" w:fill="auto"/>
            <w:vAlign w:val="center"/>
          </w:tcPr>
          <w:p w:rsidR="00A3572F" w:rsidRPr="00A3572F" w:rsidRDefault="00A3572F" w:rsidP="00A3572F">
            <w:pPr>
              <w:spacing w:after="0" w:line="240" w:lineRule="auto"/>
              <w:jc w:val="center"/>
              <w:rPr>
                <w:rFonts w:ascii="Times New Roman" w:eastAsia="Calibri" w:hAnsi="Times New Roman" w:cs="Times New Roman"/>
                <w:i/>
                <w:sz w:val="24"/>
                <w:szCs w:val="24"/>
              </w:rPr>
            </w:pPr>
          </w:p>
          <w:p w:rsidR="00A3572F" w:rsidRPr="00A3572F" w:rsidRDefault="00A3572F" w:rsidP="00A3572F">
            <w:pPr>
              <w:spacing w:after="0" w:line="240" w:lineRule="auto"/>
              <w:jc w:val="center"/>
              <w:rPr>
                <w:rFonts w:ascii="Times New Roman" w:eastAsia="Calibri" w:hAnsi="Times New Roman" w:cs="Times New Roman"/>
                <w:i/>
                <w:sz w:val="24"/>
                <w:szCs w:val="24"/>
              </w:rPr>
            </w:pPr>
            <w:r w:rsidRPr="00A3572F">
              <w:rPr>
                <w:rFonts w:ascii="Times New Roman" w:eastAsia="Calibri" w:hAnsi="Times New Roman" w:cs="Times New Roman"/>
                <w:i/>
                <w:sz w:val="24"/>
                <w:szCs w:val="24"/>
              </w:rPr>
              <w:t>2020 г.</w:t>
            </w:r>
          </w:p>
          <w:p w:rsidR="00A3572F" w:rsidRPr="00A3572F" w:rsidRDefault="00A3572F" w:rsidP="00A3572F">
            <w:pPr>
              <w:spacing w:after="0" w:line="240" w:lineRule="auto"/>
              <w:jc w:val="center"/>
              <w:rPr>
                <w:rFonts w:ascii="Times New Roman" w:eastAsia="Calibri" w:hAnsi="Times New Roman" w:cs="Times New Roman"/>
                <w:i/>
                <w:sz w:val="24"/>
                <w:szCs w:val="24"/>
              </w:rPr>
            </w:pPr>
          </w:p>
        </w:tc>
        <w:tc>
          <w:tcPr>
            <w:tcW w:w="2551" w:type="dxa"/>
            <w:shd w:val="clear" w:color="auto" w:fill="auto"/>
            <w:vAlign w:val="center"/>
          </w:tcPr>
          <w:p w:rsidR="00A3572F" w:rsidRPr="00A3572F" w:rsidRDefault="00A3572F" w:rsidP="006659C5">
            <w:pPr>
              <w:spacing w:after="0" w:line="240" w:lineRule="auto"/>
              <w:jc w:val="center"/>
              <w:rPr>
                <w:rFonts w:ascii="Times New Roman" w:eastAsia="Calibri" w:hAnsi="Times New Roman" w:cs="Times New Roman"/>
                <w:i/>
                <w:sz w:val="24"/>
                <w:szCs w:val="24"/>
              </w:rPr>
            </w:pPr>
            <w:r w:rsidRPr="00A3572F">
              <w:rPr>
                <w:rFonts w:ascii="Times New Roman" w:eastAsia="Calibri" w:hAnsi="Times New Roman" w:cs="Times New Roman"/>
                <w:i/>
                <w:sz w:val="24"/>
                <w:szCs w:val="24"/>
              </w:rPr>
              <w:t>Про</w:t>
            </w:r>
            <w:r w:rsidR="006659C5">
              <w:rPr>
                <w:rFonts w:ascii="Times New Roman" w:eastAsia="Calibri" w:hAnsi="Times New Roman" w:cs="Times New Roman"/>
                <w:i/>
                <w:sz w:val="24"/>
                <w:szCs w:val="24"/>
              </w:rPr>
              <w:t>гноз</w:t>
            </w:r>
          </w:p>
        </w:tc>
      </w:tr>
      <w:tr w:rsidR="00A3572F" w:rsidRPr="00A3572F" w:rsidTr="00A3572F">
        <w:trPr>
          <w:trHeight w:val="264"/>
        </w:trPr>
        <w:tc>
          <w:tcPr>
            <w:tcW w:w="3261" w:type="dxa"/>
            <w:vMerge/>
            <w:shd w:val="clear" w:color="auto" w:fill="auto"/>
            <w:vAlign w:val="center"/>
          </w:tcPr>
          <w:p w:rsidR="00A3572F" w:rsidRPr="00A3572F" w:rsidRDefault="00A3572F" w:rsidP="00A3572F">
            <w:pPr>
              <w:spacing w:after="120" w:line="312" w:lineRule="auto"/>
              <w:contextualSpacing/>
              <w:jc w:val="center"/>
              <w:rPr>
                <w:rFonts w:ascii="Times New Roman" w:eastAsia="Times New Roman" w:hAnsi="Times New Roman" w:cs="Times New Roman"/>
                <w:i/>
                <w:sz w:val="24"/>
                <w:szCs w:val="24"/>
                <w:lang w:eastAsia="ru-RU"/>
              </w:rPr>
            </w:pPr>
          </w:p>
        </w:tc>
        <w:tc>
          <w:tcPr>
            <w:tcW w:w="1559" w:type="dxa"/>
            <w:vMerge/>
            <w:shd w:val="clear" w:color="auto" w:fill="auto"/>
            <w:vAlign w:val="center"/>
          </w:tcPr>
          <w:p w:rsidR="00A3572F" w:rsidRPr="00A3572F" w:rsidRDefault="00A3572F" w:rsidP="00A3572F">
            <w:pPr>
              <w:spacing w:after="0" w:line="240" w:lineRule="auto"/>
              <w:jc w:val="center"/>
              <w:rPr>
                <w:rFonts w:ascii="Times New Roman" w:eastAsia="Calibri" w:hAnsi="Times New Roman" w:cs="Times New Roman"/>
                <w:i/>
                <w:sz w:val="24"/>
                <w:szCs w:val="24"/>
              </w:rPr>
            </w:pPr>
          </w:p>
        </w:tc>
        <w:tc>
          <w:tcPr>
            <w:tcW w:w="2268" w:type="dxa"/>
            <w:vMerge/>
            <w:shd w:val="clear" w:color="auto" w:fill="auto"/>
          </w:tcPr>
          <w:p w:rsidR="00A3572F" w:rsidRPr="00A3572F" w:rsidRDefault="00A3572F" w:rsidP="00A3572F">
            <w:pPr>
              <w:spacing w:after="0" w:line="240" w:lineRule="auto"/>
              <w:jc w:val="center"/>
              <w:rPr>
                <w:rFonts w:ascii="Times New Roman" w:eastAsia="Calibri" w:hAnsi="Times New Roman" w:cs="Times New Roman"/>
                <w:i/>
                <w:sz w:val="24"/>
                <w:szCs w:val="24"/>
              </w:rPr>
            </w:pPr>
          </w:p>
        </w:tc>
        <w:tc>
          <w:tcPr>
            <w:tcW w:w="2551" w:type="dxa"/>
            <w:shd w:val="clear" w:color="auto" w:fill="auto"/>
            <w:vAlign w:val="center"/>
          </w:tcPr>
          <w:p w:rsidR="00A3572F" w:rsidRPr="00A3572F" w:rsidRDefault="00A3572F" w:rsidP="00A3572F">
            <w:pPr>
              <w:spacing w:after="0" w:line="240" w:lineRule="auto"/>
              <w:jc w:val="center"/>
              <w:rPr>
                <w:rFonts w:ascii="Times New Roman" w:eastAsia="Calibri" w:hAnsi="Times New Roman" w:cs="Times New Roman"/>
                <w:i/>
                <w:sz w:val="24"/>
                <w:szCs w:val="24"/>
              </w:rPr>
            </w:pPr>
            <w:r w:rsidRPr="00A3572F">
              <w:rPr>
                <w:rFonts w:ascii="Times New Roman" w:eastAsia="Calibri" w:hAnsi="Times New Roman" w:cs="Times New Roman"/>
                <w:i/>
                <w:sz w:val="24"/>
                <w:szCs w:val="24"/>
              </w:rPr>
              <w:t>2021 г.</w:t>
            </w:r>
          </w:p>
        </w:tc>
      </w:tr>
      <w:tr w:rsidR="00A3572F" w:rsidRPr="00A3572F" w:rsidTr="00A3572F">
        <w:trPr>
          <w:trHeight w:val="723"/>
        </w:trPr>
        <w:tc>
          <w:tcPr>
            <w:tcW w:w="3261" w:type="dxa"/>
            <w:shd w:val="clear" w:color="auto" w:fill="auto"/>
            <w:vAlign w:val="center"/>
          </w:tcPr>
          <w:p w:rsidR="00A3572F" w:rsidRPr="00206259" w:rsidRDefault="00A3572F" w:rsidP="00A3572F">
            <w:pPr>
              <w:spacing w:after="120" w:line="240" w:lineRule="auto"/>
              <w:contextualSpacing/>
              <w:rPr>
                <w:rFonts w:ascii="Times New Roman" w:eastAsia="Times New Roman" w:hAnsi="Times New Roman" w:cs="Times New Roman"/>
                <w:b/>
                <w:sz w:val="28"/>
                <w:szCs w:val="28"/>
                <w:lang w:eastAsia="ru-RU"/>
              </w:rPr>
            </w:pPr>
            <w:r w:rsidRPr="00206259">
              <w:rPr>
                <w:rFonts w:ascii="Times New Roman" w:eastAsia="Times New Roman" w:hAnsi="Times New Roman" w:cs="Times New Roman"/>
                <w:sz w:val="28"/>
                <w:szCs w:val="28"/>
                <w:lang w:eastAsia="ru-RU"/>
              </w:rPr>
              <w:t xml:space="preserve">Количество аварий </w:t>
            </w:r>
            <w:r w:rsidRPr="00206259">
              <w:rPr>
                <w:rFonts w:ascii="Times New Roman" w:eastAsia="Times New Roman" w:hAnsi="Times New Roman" w:cs="Times New Roman"/>
                <w:sz w:val="28"/>
                <w:szCs w:val="28"/>
                <w:lang w:eastAsia="ru-RU"/>
              </w:rPr>
              <w:br/>
              <w:t xml:space="preserve">на ОПО химического комплекса </w:t>
            </w:r>
          </w:p>
        </w:tc>
        <w:tc>
          <w:tcPr>
            <w:tcW w:w="1559" w:type="dxa"/>
            <w:shd w:val="clear" w:color="auto" w:fill="auto"/>
            <w:vAlign w:val="center"/>
          </w:tcPr>
          <w:p w:rsidR="00A3572F" w:rsidRPr="00214ACE" w:rsidRDefault="00A3572F" w:rsidP="0058546E">
            <w:pPr>
              <w:spacing w:after="120" w:line="240" w:lineRule="auto"/>
              <w:contextualSpacing/>
              <w:jc w:val="center"/>
              <w:rPr>
                <w:rFonts w:ascii="Times New Roman" w:eastAsia="Times New Roman" w:hAnsi="Times New Roman" w:cs="Times New Roman"/>
                <w:sz w:val="28"/>
                <w:szCs w:val="28"/>
                <w:lang w:eastAsia="ru-RU"/>
              </w:rPr>
            </w:pPr>
            <w:r w:rsidRPr="00214ACE">
              <w:rPr>
                <w:rFonts w:ascii="Times New Roman" w:eastAsia="Times New Roman" w:hAnsi="Times New Roman" w:cs="Times New Roman"/>
                <w:sz w:val="28"/>
                <w:szCs w:val="28"/>
                <w:lang w:eastAsia="ru-RU"/>
              </w:rPr>
              <w:t>2</w:t>
            </w:r>
          </w:p>
        </w:tc>
        <w:tc>
          <w:tcPr>
            <w:tcW w:w="2268" w:type="dxa"/>
            <w:shd w:val="clear" w:color="auto" w:fill="auto"/>
            <w:vAlign w:val="center"/>
          </w:tcPr>
          <w:p w:rsidR="00A3572F" w:rsidRPr="00A3572F" w:rsidRDefault="00A3572F" w:rsidP="00ED2A5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551" w:type="dxa"/>
            <w:shd w:val="clear" w:color="auto" w:fill="auto"/>
            <w:vAlign w:val="center"/>
          </w:tcPr>
          <w:p w:rsidR="00A3572F" w:rsidRPr="00A3572F" w:rsidRDefault="00E0068F" w:rsidP="00A3572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A3572F" w:rsidRPr="00A3572F" w:rsidTr="00A3572F">
        <w:trPr>
          <w:trHeight w:val="723"/>
        </w:trPr>
        <w:tc>
          <w:tcPr>
            <w:tcW w:w="3261" w:type="dxa"/>
            <w:shd w:val="clear" w:color="auto" w:fill="auto"/>
            <w:vAlign w:val="center"/>
          </w:tcPr>
          <w:p w:rsidR="00A3572F" w:rsidRPr="00206259" w:rsidRDefault="00A3572F" w:rsidP="0058546E">
            <w:pPr>
              <w:spacing w:after="120" w:line="240" w:lineRule="auto"/>
              <w:contextualSpacing/>
              <w:rPr>
                <w:rFonts w:ascii="Times New Roman" w:eastAsia="Times New Roman" w:hAnsi="Times New Roman" w:cs="Times New Roman"/>
                <w:sz w:val="28"/>
                <w:szCs w:val="28"/>
                <w:lang w:eastAsia="ru-RU"/>
              </w:rPr>
            </w:pPr>
            <w:r w:rsidRPr="00206259">
              <w:rPr>
                <w:rFonts w:ascii="Times New Roman" w:eastAsia="Times New Roman" w:hAnsi="Times New Roman" w:cs="Times New Roman"/>
                <w:sz w:val="28"/>
                <w:szCs w:val="28"/>
                <w:lang w:eastAsia="ru-RU"/>
              </w:rPr>
              <w:t xml:space="preserve">Количество аварий </w:t>
            </w:r>
            <w:r w:rsidRPr="00206259">
              <w:rPr>
                <w:rFonts w:ascii="Times New Roman" w:eastAsia="Times New Roman" w:hAnsi="Times New Roman" w:cs="Times New Roman"/>
                <w:sz w:val="28"/>
                <w:szCs w:val="28"/>
                <w:lang w:eastAsia="ru-RU"/>
              </w:rPr>
              <w:br/>
              <w:t>на ОПО оборонно-промышленного комплекса</w:t>
            </w:r>
            <w:r>
              <w:rPr>
                <w:rFonts w:ascii="Times New Roman" w:eastAsia="Times New Roman" w:hAnsi="Times New Roman" w:cs="Times New Roman"/>
                <w:sz w:val="28"/>
                <w:szCs w:val="28"/>
                <w:lang w:eastAsia="ru-RU"/>
              </w:rPr>
              <w:t xml:space="preserve"> </w:t>
            </w:r>
          </w:p>
        </w:tc>
        <w:tc>
          <w:tcPr>
            <w:tcW w:w="1559" w:type="dxa"/>
            <w:shd w:val="clear" w:color="auto" w:fill="auto"/>
            <w:vAlign w:val="center"/>
          </w:tcPr>
          <w:p w:rsidR="00A3572F" w:rsidRPr="00214ACE" w:rsidRDefault="00A3572F" w:rsidP="0058546E">
            <w:pPr>
              <w:spacing w:after="120" w:line="240" w:lineRule="auto"/>
              <w:contextualSpacing/>
              <w:jc w:val="center"/>
              <w:rPr>
                <w:rFonts w:ascii="Times New Roman" w:eastAsia="Times New Roman" w:hAnsi="Times New Roman" w:cs="Times New Roman"/>
                <w:sz w:val="28"/>
                <w:szCs w:val="28"/>
                <w:lang w:eastAsia="ru-RU"/>
              </w:rPr>
            </w:pPr>
            <w:r w:rsidRPr="00214ACE">
              <w:rPr>
                <w:rFonts w:ascii="Times New Roman" w:eastAsia="Times New Roman" w:hAnsi="Times New Roman" w:cs="Times New Roman"/>
                <w:sz w:val="28"/>
                <w:szCs w:val="28"/>
                <w:lang w:eastAsia="ru-RU"/>
              </w:rPr>
              <w:t>3</w:t>
            </w:r>
          </w:p>
        </w:tc>
        <w:tc>
          <w:tcPr>
            <w:tcW w:w="2268" w:type="dxa"/>
            <w:shd w:val="clear" w:color="auto" w:fill="auto"/>
            <w:vAlign w:val="center"/>
          </w:tcPr>
          <w:p w:rsidR="00A3572F" w:rsidRPr="00A3572F" w:rsidRDefault="00A3572F" w:rsidP="00ED2A5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551" w:type="dxa"/>
            <w:shd w:val="clear" w:color="auto" w:fill="auto"/>
            <w:vAlign w:val="center"/>
          </w:tcPr>
          <w:p w:rsidR="00A3572F" w:rsidRPr="00A3572F" w:rsidRDefault="00E0068F" w:rsidP="00A3572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A3572F" w:rsidRPr="00A3572F" w:rsidTr="00A3572F">
        <w:trPr>
          <w:trHeight w:val="723"/>
        </w:trPr>
        <w:tc>
          <w:tcPr>
            <w:tcW w:w="3261" w:type="dxa"/>
            <w:shd w:val="clear" w:color="auto" w:fill="auto"/>
            <w:vAlign w:val="center"/>
          </w:tcPr>
          <w:p w:rsidR="00A3572F" w:rsidRPr="00206259" w:rsidRDefault="00A3572F" w:rsidP="0058546E">
            <w:pPr>
              <w:spacing w:after="120" w:line="240" w:lineRule="auto"/>
              <w:contextualSpacing/>
              <w:rPr>
                <w:rFonts w:ascii="Times New Roman" w:eastAsia="Times New Roman" w:hAnsi="Times New Roman" w:cs="Times New Roman"/>
                <w:sz w:val="28"/>
                <w:szCs w:val="28"/>
                <w:lang w:eastAsia="ru-RU"/>
              </w:rPr>
            </w:pPr>
            <w:r w:rsidRPr="00206259">
              <w:rPr>
                <w:rFonts w:ascii="Times New Roman" w:eastAsia="Times New Roman" w:hAnsi="Times New Roman" w:cs="Times New Roman"/>
                <w:sz w:val="28"/>
                <w:szCs w:val="28"/>
                <w:lang w:eastAsia="ru-RU"/>
              </w:rPr>
              <w:lastRenderedPageBreak/>
              <w:t xml:space="preserve">Количество аварий </w:t>
            </w:r>
            <w:r>
              <w:rPr>
                <w:rFonts w:ascii="Times New Roman" w:eastAsia="Times New Roman" w:hAnsi="Times New Roman" w:cs="Times New Roman"/>
                <w:sz w:val="28"/>
                <w:szCs w:val="28"/>
                <w:lang w:eastAsia="ru-RU"/>
              </w:rPr>
              <w:br/>
            </w:r>
            <w:r w:rsidRPr="00206259">
              <w:rPr>
                <w:rFonts w:ascii="Times New Roman" w:eastAsia="Times New Roman" w:hAnsi="Times New Roman" w:cs="Times New Roman"/>
                <w:sz w:val="28"/>
                <w:szCs w:val="28"/>
                <w:lang w:eastAsia="ru-RU"/>
              </w:rPr>
              <w:t>на объектах хранения и/или переработки растительного сырья</w:t>
            </w:r>
          </w:p>
        </w:tc>
        <w:tc>
          <w:tcPr>
            <w:tcW w:w="1559" w:type="dxa"/>
            <w:shd w:val="clear" w:color="auto" w:fill="auto"/>
            <w:vAlign w:val="center"/>
          </w:tcPr>
          <w:p w:rsidR="00A3572F" w:rsidRPr="00214ACE" w:rsidRDefault="00A3572F" w:rsidP="0058546E">
            <w:pPr>
              <w:spacing w:after="120" w:line="240" w:lineRule="auto"/>
              <w:contextualSpacing/>
              <w:jc w:val="center"/>
              <w:rPr>
                <w:rFonts w:ascii="Times New Roman" w:eastAsia="Times New Roman" w:hAnsi="Times New Roman" w:cs="Times New Roman"/>
                <w:sz w:val="28"/>
                <w:szCs w:val="28"/>
                <w:lang w:eastAsia="ru-RU"/>
              </w:rPr>
            </w:pPr>
            <w:r w:rsidRPr="00214ACE">
              <w:rPr>
                <w:rFonts w:ascii="Times New Roman" w:eastAsia="Times New Roman" w:hAnsi="Times New Roman" w:cs="Times New Roman"/>
                <w:sz w:val="28"/>
                <w:szCs w:val="28"/>
                <w:lang w:eastAsia="ru-RU"/>
              </w:rPr>
              <w:t>2</w:t>
            </w:r>
          </w:p>
        </w:tc>
        <w:tc>
          <w:tcPr>
            <w:tcW w:w="2268" w:type="dxa"/>
            <w:shd w:val="clear" w:color="auto" w:fill="auto"/>
            <w:vAlign w:val="center"/>
          </w:tcPr>
          <w:p w:rsidR="00A3572F" w:rsidRPr="00A3572F" w:rsidRDefault="00A3572F" w:rsidP="00ED2A5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551" w:type="dxa"/>
            <w:shd w:val="clear" w:color="auto" w:fill="auto"/>
            <w:vAlign w:val="center"/>
          </w:tcPr>
          <w:p w:rsidR="00A3572F" w:rsidRPr="00A3572F" w:rsidRDefault="00E0068F" w:rsidP="00A3572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bl>
    <w:p w:rsidR="00A3572F" w:rsidRPr="0055319B" w:rsidRDefault="00A3572F" w:rsidP="00A3572F">
      <w:pPr>
        <w:spacing w:before="120" w:after="120" w:line="240" w:lineRule="auto"/>
        <w:ind w:left="1066"/>
        <w:contextualSpacing/>
        <w:rPr>
          <w:rFonts w:ascii="Times New Roman" w:eastAsia="Times New Roman" w:hAnsi="Times New Roman" w:cs="Times New Roman"/>
          <w:b/>
          <w:sz w:val="16"/>
          <w:szCs w:val="16"/>
          <w:lang w:eastAsia="ru-RU"/>
        </w:rPr>
      </w:pPr>
    </w:p>
    <w:p w:rsidR="00206259" w:rsidRPr="0055319B" w:rsidRDefault="00206259" w:rsidP="0055319B">
      <w:pPr>
        <w:spacing w:before="120" w:after="120" w:line="240" w:lineRule="auto"/>
        <w:ind w:left="1066"/>
        <w:contextualSpacing/>
        <w:rPr>
          <w:rFonts w:ascii="Times New Roman" w:eastAsia="Times New Roman" w:hAnsi="Times New Roman" w:cs="Times New Roman"/>
          <w:sz w:val="16"/>
          <w:szCs w:val="16"/>
          <w:lang w:eastAsia="ru-RU"/>
        </w:rPr>
      </w:pPr>
      <w:r w:rsidRPr="00206259">
        <w:rPr>
          <w:rFonts w:ascii="Times New Roman" w:eastAsia="Times New Roman" w:hAnsi="Times New Roman" w:cs="Times New Roman"/>
          <w:b/>
          <w:sz w:val="28"/>
          <w:szCs w:val="28"/>
          <w:lang w:eastAsia="ru-RU"/>
        </w:rPr>
        <w:t xml:space="preserve">   </w:t>
      </w:r>
    </w:p>
    <w:p w:rsidR="00206259" w:rsidRDefault="00206259" w:rsidP="009905DD">
      <w:pPr>
        <w:numPr>
          <w:ilvl w:val="0"/>
          <w:numId w:val="34"/>
        </w:numPr>
        <w:spacing w:after="60" w:line="240" w:lineRule="auto"/>
        <w:ind w:left="1066" w:hanging="357"/>
        <w:contextualSpacing/>
        <w:jc w:val="center"/>
        <w:rPr>
          <w:rFonts w:ascii="Times New Roman" w:eastAsia="Times New Roman" w:hAnsi="Times New Roman" w:cs="Times New Roman"/>
          <w:b/>
          <w:sz w:val="28"/>
          <w:szCs w:val="28"/>
          <w:lang w:eastAsia="ru-RU"/>
        </w:rPr>
      </w:pPr>
      <w:r w:rsidRPr="00206259">
        <w:rPr>
          <w:rFonts w:ascii="Times New Roman" w:eastAsia="Times New Roman" w:hAnsi="Times New Roman" w:cs="Times New Roman"/>
          <w:b/>
          <w:sz w:val="28"/>
          <w:szCs w:val="28"/>
          <w:lang w:eastAsia="ru-RU"/>
        </w:rPr>
        <w:t>Перечень должностных лиц</w:t>
      </w:r>
      <w:r w:rsidR="009905DD">
        <w:rPr>
          <w:rFonts w:ascii="Times New Roman" w:eastAsia="Times New Roman" w:hAnsi="Times New Roman" w:cs="Times New Roman"/>
          <w:b/>
          <w:sz w:val="28"/>
          <w:szCs w:val="28"/>
          <w:lang w:eastAsia="ru-RU"/>
        </w:rPr>
        <w:t xml:space="preserve"> Управления общепромышленного надзора </w:t>
      </w:r>
      <w:proofErr w:type="spellStart"/>
      <w:r w:rsidR="009905DD">
        <w:rPr>
          <w:rFonts w:ascii="Times New Roman" w:eastAsia="Times New Roman" w:hAnsi="Times New Roman" w:cs="Times New Roman"/>
          <w:b/>
          <w:sz w:val="28"/>
          <w:szCs w:val="28"/>
          <w:lang w:eastAsia="ru-RU"/>
        </w:rPr>
        <w:t>Ростехнадзора</w:t>
      </w:r>
      <w:proofErr w:type="spellEnd"/>
      <w:r w:rsidRPr="00206259">
        <w:rPr>
          <w:rFonts w:ascii="Times New Roman" w:eastAsia="Times New Roman" w:hAnsi="Times New Roman" w:cs="Times New Roman"/>
          <w:b/>
          <w:sz w:val="28"/>
          <w:szCs w:val="28"/>
          <w:lang w:eastAsia="ru-RU"/>
        </w:rPr>
        <w:t xml:space="preserve">, ответственных за организацию </w:t>
      </w:r>
      <w:r w:rsidRPr="00206259">
        <w:rPr>
          <w:rFonts w:ascii="Times New Roman" w:eastAsia="Times New Roman" w:hAnsi="Times New Roman" w:cs="Times New Roman"/>
          <w:b/>
          <w:sz w:val="28"/>
          <w:szCs w:val="28"/>
          <w:lang w:eastAsia="ru-RU"/>
        </w:rPr>
        <w:br/>
        <w:t>и проведение профилактических мероприятий</w:t>
      </w:r>
    </w:p>
    <w:p w:rsidR="00206259" w:rsidRPr="00206259" w:rsidRDefault="00206259" w:rsidP="00206259">
      <w:pPr>
        <w:spacing w:after="60" w:line="276" w:lineRule="auto"/>
        <w:ind w:left="1070"/>
        <w:contextualSpacing/>
        <w:rPr>
          <w:rFonts w:ascii="Times New Roman" w:eastAsia="Times New Roman" w:hAnsi="Times New Roman" w:cs="Times New Roman"/>
          <w:b/>
          <w:sz w:val="16"/>
          <w:szCs w:val="16"/>
          <w:lang w:eastAsia="ru-RU"/>
        </w:rPr>
      </w:pPr>
    </w:p>
    <w:tbl>
      <w:tblPr>
        <w:tblStyle w:val="342"/>
        <w:tblW w:w="9747" w:type="dxa"/>
        <w:tblLayout w:type="fixed"/>
        <w:tblLook w:val="04A0" w:firstRow="1" w:lastRow="0" w:firstColumn="1" w:lastColumn="0" w:noHBand="0" w:noVBand="1"/>
      </w:tblPr>
      <w:tblGrid>
        <w:gridCol w:w="6204"/>
        <w:gridCol w:w="3543"/>
      </w:tblGrid>
      <w:tr w:rsidR="00206259" w:rsidRPr="00206259" w:rsidTr="005473D7">
        <w:trPr>
          <w:trHeight w:val="623"/>
          <w:tblHeader/>
        </w:trPr>
        <w:tc>
          <w:tcPr>
            <w:tcW w:w="6204" w:type="dxa"/>
            <w:vAlign w:val="center"/>
          </w:tcPr>
          <w:p w:rsidR="00206259" w:rsidRPr="00206259" w:rsidRDefault="00206259" w:rsidP="00206259">
            <w:pPr>
              <w:spacing w:after="0" w:line="240" w:lineRule="auto"/>
              <w:jc w:val="center"/>
              <w:rPr>
                <w:rFonts w:ascii="Times New Roman" w:hAnsi="Times New Roman" w:cs="Times New Roman"/>
                <w:i/>
                <w:sz w:val="28"/>
                <w:szCs w:val="28"/>
              </w:rPr>
            </w:pPr>
            <w:r w:rsidRPr="00206259">
              <w:rPr>
                <w:rFonts w:ascii="Times New Roman" w:hAnsi="Times New Roman" w:cs="Times New Roman"/>
                <w:i/>
                <w:sz w:val="28"/>
                <w:szCs w:val="28"/>
              </w:rPr>
              <w:t>Ф.И.О., должность</w:t>
            </w:r>
          </w:p>
        </w:tc>
        <w:tc>
          <w:tcPr>
            <w:tcW w:w="3543" w:type="dxa"/>
            <w:vAlign w:val="center"/>
          </w:tcPr>
          <w:p w:rsidR="00206259" w:rsidRPr="00206259" w:rsidRDefault="00206259" w:rsidP="00206259">
            <w:pPr>
              <w:spacing w:after="0" w:line="240" w:lineRule="auto"/>
              <w:jc w:val="center"/>
              <w:rPr>
                <w:rFonts w:ascii="Times New Roman" w:hAnsi="Times New Roman" w:cs="Times New Roman"/>
                <w:i/>
                <w:sz w:val="28"/>
                <w:szCs w:val="28"/>
              </w:rPr>
            </w:pPr>
            <w:r w:rsidRPr="00206259">
              <w:rPr>
                <w:rFonts w:ascii="Times New Roman" w:hAnsi="Times New Roman" w:cs="Times New Roman"/>
                <w:i/>
                <w:sz w:val="28"/>
                <w:szCs w:val="28"/>
              </w:rPr>
              <w:t>Телефон</w:t>
            </w:r>
          </w:p>
        </w:tc>
      </w:tr>
      <w:tr w:rsidR="00206259" w:rsidRPr="00206259" w:rsidTr="00C70A94">
        <w:trPr>
          <w:trHeight w:val="970"/>
        </w:trPr>
        <w:tc>
          <w:tcPr>
            <w:tcW w:w="6204" w:type="dxa"/>
            <w:vAlign w:val="center"/>
          </w:tcPr>
          <w:p w:rsidR="00206259" w:rsidRPr="00206259" w:rsidRDefault="009774A1" w:rsidP="00206259">
            <w:pPr>
              <w:spacing w:after="120" w:line="240" w:lineRule="auto"/>
              <w:contextualSpacing/>
              <w:rPr>
                <w:rFonts w:ascii="Times New Roman" w:hAnsi="Times New Roman" w:cs="Times New Roman"/>
                <w:sz w:val="28"/>
                <w:szCs w:val="28"/>
              </w:rPr>
            </w:pPr>
            <w:r>
              <w:rPr>
                <w:rFonts w:ascii="Times New Roman" w:hAnsi="Times New Roman" w:cs="Times New Roman"/>
                <w:sz w:val="28"/>
                <w:szCs w:val="28"/>
              </w:rPr>
              <w:t>Фоминых Максим Валентинович</w:t>
            </w:r>
            <w:r w:rsidR="00206259" w:rsidRPr="00206259">
              <w:rPr>
                <w:rFonts w:ascii="Times New Roman" w:hAnsi="Times New Roman" w:cs="Times New Roman"/>
                <w:sz w:val="28"/>
                <w:szCs w:val="28"/>
              </w:rPr>
              <w:t>,</w:t>
            </w:r>
          </w:p>
          <w:p w:rsidR="00206259" w:rsidRPr="00206259" w:rsidRDefault="00206259" w:rsidP="009774A1">
            <w:pPr>
              <w:spacing w:after="120" w:line="240" w:lineRule="auto"/>
              <w:contextualSpacing/>
              <w:rPr>
                <w:rFonts w:ascii="Times New Roman" w:hAnsi="Times New Roman" w:cs="Times New Roman"/>
                <w:sz w:val="28"/>
                <w:szCs w:val="28"/>
              </w:rPr>
            </w:pPr>
            <w:r w:rsidRPr="00206259">
              <w:rPr>
                <w:rFonts w:ascii="Times New Roman" w:hAnsi="Times New Roman" w:cs="Times New Roman"/>
                <w:sz w:val="28"/>
                <w:szCs w:val="28"/>
              </w:rPr>
              <w:t xml:space="preserve">начальник </w:t>
            </w:r>
            <w:r w:rsidR="009339F8">
              <w:rPr>
                <w:rFonts w:ascii="Times New Roman" w:hAnsi="Times New Roman" w:cs="Times New Roman"/>
                <w:sz w:val="28"/>
                <w:szCs w:val="28"/>
              </w:rPr>
              <w:t>у</w:t>
            </w:r>
            <w:r w:rsidRPr="00206259">
              <w:rPr>
                <w:rFonts w:ascii="Times New Roman" w:hAnsi="Times New Roman" w:cs="Times New Roman"/>
                <w:sz w:val="28"/>
                <w:szCs w:val="28"/>
              </w:rPr>
              <w:t>правления</w:t>
            </w:r>
          </w:p>
        </w:tc>
        <w:tc>
          <w:tcPr>
            <w:tcW w:w="3543" w:type="dxa"/>
            <w:vAlign w:val="center"/>
          </w:tcPr>
          <w:p w:rsidR="00206259" w:rsidRPr="00043345" w:rsidRDefault="00206259" w:rsidP="00043345">
            <w:pPr>
              <w:spacing w:after="0" w:line="240" w:lineRule="auto"/>
              <w:rPr>
                <w:rFonts w:ascii="Times New Roman" w:hAnsi="Times New Roman" w:cs="Times New Roman"/>
                <w:sz w:val="28"/>
                <w:szCs w:val="28"/>
              </w:rPr>
            </w:pPr>
            <w:r w:rsidRPr="00206259">
              <w:rPr>
                <w:rFonts w:ascii="Times New Roman" w:hAnsi="Times New Roman" w:cs="Times New Roman"/>
                <w:sz w:val="28"/>
                <w:szCs w:val="28"/>
              </w:rPr>
              <w:t>(495) 646-33-1</w:t>
            </w:r>
            <w:r w:rsidR="00043345">
              <w:rPr>
                <w:rFonts w:ascii="Times New Roman" w:hAnsi="Times New Roman" w:cs="Times New Roman"/>
                <w:sz w:val="28"/>
                <w:szCs w:val="28"/>
              </w:rPr>
              <w:t>1</w:t>
            </w:r>
          </w:p>
        </w:tc>
      </w:tr>
      <w:tr w:rsidR="00043345" w:rsidRPr="00206259" w:rsidTr="00C70A94">
        <w:trPr>
          <w:trHeight w:val="1126"/>
        </w:trPr>
        <w:tc>
          <w:tcPr>
            <w:tcW w:w="6204" w:type="dxa"/>
            <w:vAlign w:val="center"/>
          </w:tcPr>
          <w:p w:rsidR="00043345" w:rsidRPr="00206259" w:rsidRDefault="00043345" w:rsidP="009905DD">
            <w:pPr>
              <w:spacing w:after="120" w:line="240" w:lineRule="auto"/>
              <w:contextualSpacing/>
              <w:rPr>
                <w:rFonts w:ascii="Times New Roman" w:hAnsi="Times New Roman" w:cs="Times New Roman"/>
                <w:sz w:val="28"/>
                <w:szCs w:val="28"/>
              </w:rPr>
            </w:pPr>
            <w:r w:rsidRPr="00206259">
              <w:rPr>
                <w:rFonts w:ascii="Times New Roman" w:hAnsi="Times New Roman" w:cs="Times New Roman"/>
                <w:sz w:val="28"/>
                <w:szCs w:val="28"/>
              </w:rPr>
              <w:t xml:space="preserve">Бритиков Дмитрий Александрович, </w:t>
            </w:r>
            <w:r w:rsidRPr="00206259">
              <w:rPr>
                <w:rFonts w:ascii="Times New Roman" w:hAnsi="Times New Roman" w:cs="Times New Roman"/>
                <w:sz w:val="28"/>
                <w:szCs w:val="28"/>
              </w:rPr>
              <w:br/>
              <w:t xml:space="preserve">заместитель начальника </w:t>
            </w:r>
            <w:r>
              <w:rPr>
                <w:rFonts w:ascii="Times New Roman" w:hAnsi="Times New Roman" w:cs="Times New Roman"/>
                <w:sz w:val="28"/>
                <w:szCs w:val="28"/>
              </w:rPr>
              <w:t>у</w:t>
            </w:r>
            <w:r w:rsidRPr="00206259">
              <w:rPr>
                <w:rFonts w:ascii="Times New Roman" w:hAnsi="Times New Roman" w:cs="Times New Roman"/>
                <w:sz w:val="28"/>
                <w:szCs w:val="28"/>
              </w:rPr>
              <w:t>правления</w:t>
            </w:r>
            <w:r>
              <w:rPr>
                <w:rFonts w:ascii="Times New Roman" w:hAnsi="Times New Roman" w:cs="Times New Roman"/>
                <w:sz w:val="28"/>
                <w:szCs w:val="28"/>
              </w:rPr>
              <w:t xml:space="preserve"> – </w:t>
            </w:r>
            <w:r>
              <w:rPr>
                <w:rFonts w:ascii="Times New Roman" w:hAnsi="Times New Roman" w:cs="Times New Roman"/>
                <w:sz w:val="28"/>
                <w:szCs w:val="28"/>
              </w:rPr>
              <w:br/>
            </w:r>
            <w:r w:rsidRPr="00206259">
              <w:rPr>
                <w:rFonts w:ascii="Times New Roman" w:hAnsi="Times New Roman" w:cs="Times New Roman"/>
                <w:sz w:val="28"/>
                <w:szCs w:val="28"/>
              </w:rPr>
              <w:t>начальник отдела</w:t>
            </w:r>
          </w:p>
        </w:tc>
        <w:tc>
          <w:tcPr>
            <w:tcW w:w="3543" w:type="dxa"/>
            <w:vAlign w:val="center"/>
          </w:tcPr>
          <w:p w:rsidR="00043345" w:rsidRPr="00206259" w:rsidRDefault="00043345" w:rsidP="009905DD">
            <w:pPr>
              <w:spacing w:after="0" w:line="240" w:lineRule="auto"/>
              <w:rPr>
                <w:rFonts w:ascii="Times New Roman" w:hAnsi="Times New Roman" w:cs="Times New Roman"/>
                <w:sz w:val="28"/>
                <w:szCs w:val="28"/>
              </w:rPr>
            </w:pPr>
            <w:r w:rsidRPr="00206259">
              <w:rPr>
                <w:rFonts w:ascii="Times New Roman" w:hAnsi="Times New Roman" w:cs="Times New Roman"/>
                <w:sz w:val="28"/>
                <w:szCs w:val="28"/>
              </w:rPr>
              <w:t>(495) 646-33-15</w:t>
            </w:r>
          </w:p>
        </w:tc>
      </w:tr>
      <w:tr w:rsidR="00206259" w:rsidRPr="00206259" w:rsidTr="00C70A94">
        <w:trPr>
          <w:trHeight w:val="871"/>
        </w:trPr>
        <w:tc>
          <w:tcPr>
            <w:tcW w:w="6204" w:type="dxa"/>
            <w:vAlign w:val="center"/>
          </w:tcPr>
          <w:p w:rsidR="00206259" w:rsidRPr="00206259" w:rsidRDefault="00206259" w:rsidP="00206259">
            <w:pPr>
              <w:spacing w:after="120" w:line="240" w:lineRule="auto"/>
              <w:contextualSpacing/>
              <w:rPr>
                <w:rFonts w:ascii="Times New Roman" w:hAnsi="Times New Roman" w:cs="Times New Roman"/>
                <w:sz w:val="28"/>
                <w:szCs w:val="28"/>
              </w:rPr>
            </w:pPr>
            <w:r w:rsidRPr="00206259">
              <w:rPr>
                <w:rFonts w:ascii="Times New Roman" w:hAnsi="Times New Roman" w:cs="Times New Roman"/>
                <w:sz w:val="28"/>
                <w:szCs w:val="28"/>
              </w:rPr>
              <w:t>Смирнов Алексей Владимирович,</w:t>
            </w:r>
          </w:p>
          <w:p w:rsidR="00206259" w:rsidRPr="00206259" w:rsidRDefault="00206259" w:rsidP="007705CC">
            <w:pPr>
              <w:spacing w:after="0" w:line="240" w:lineRule="auto"/>
              <w:rPr>
                <w:rFonts w:ascii="Times New Roman" w:hAnsi="Times New Roman" w:cs="Times New Roman"/>
                <w:sz w:val="28"/>
                <w:szCs w:val="28"/>
              </w:rPr>
            </w:pPr>
            <w:r w:rsidRPr="00206259">
              <w:rPr>
                <w:rFonts w:ascii="Times New Roman" w:hAnsi="Times New Roman" w:cs="Times New Roman"/>
                <w:sz w:val="28"/>
                <w:szCs w:val="28"/>
              </w:rPr>
              <w:t>начальник отдела</w:t>
            </w:r>
            <w:r w:rsidR="00930A9E">
              <w:rPr>
                <w:rFonts w:ascii="Times New Roman" w:hAnsi="Times New Roman" w:cs="Times New Roman"/>
                <w:sz w:val="28"/>
                <w:szCs w:val="28"/>
              </w:rPr>
              <w:t xml:space="preserve">  </w:t>
            </w:r>
          </w:p>
        </w:tc>
        <w:tc>
          <w:tcPr>
            <w:tcW w:w="3543" w:type="dxa"/>
            <w:vAlign w:val="center"/>
          </w:tcPr>
          <w:p w:rsidR="00206259" w:rsidRPr="00206259" w:rsidRDefault="00206259" w:rsidP="00206259">
            <w:pPr>
              <w:spacing w:after="0" w:line="240" w:lineRule="auto"/>
              <w:rPr>
                <w:rFonts w:ascii="Times New Roman" w:hAnsi="Times New Roman" w:cs="Times New Roman"/>
                <w:sz w:val="28"/>
                <w:szCs w:val="28"/>
              </w:rPr>
            </w:pPr>
            <w:r w:rsidRPr="00206259">
              <w:rPr>
                <w:rFonts w:ascii="Times New Roman" w:hAnsi="Times New Roman" w:cs="Times New Roman"/>
                <w:sz w:val="28"/>
                <w:szCs w:val="28"/>
              </w:rPr>
              <w:t>(495) 646-33-16</w:t>
            </w:r>
          </w:p>
        </w:tc>
      </w:tr>
      <w:tr w:rsidR="0028588F" w:rsidRPr="00206259" w:rsidTr="00C70A94">
        <w:trPr>
          <w:trHeight w:val="982"/>
        </w:trPr>
        <w:tc>
          <w:tcPr>
            <w:tcW w:w="6204" w:type="dxa"/>
            <w:vAlign w:val="center"/>
          </w:tcPr>
          <w:p w:rsidR="0028588F" w:rsidRPr="00206259" w:rsidRDefault="0028588F" w:rsidP="0028588F">
            <w:pPr>
              <w:spacing w:after="120" w:line="240" w:lineRule="auto"/>
              <w:contextualSpacing/>
              <w:rPr>
                <w:rFonts w:ascii="Times New Roman" w:hAnsi="Times New Roman" w:cs="Times New Roman"/>
                <w:sz w:val="28"/>
                <w:szCs w:val="28"/>
              </w:rPr>
            </w:pPr>
            <w:r>
              <w:rPr>
                <w:rFonts w:ascii="Times New Roman" w:hAnsi="Times New Roman" w:cs="Times New Roman"/>
                <w:sz w:val="28"/>
                <w:szCs w:val="28"/>
              </w:rPr>
              <w:t>Ермошин Владимир</w:t>
            </w:r>
            <w:r w:rsidRPr="00206259">
              <w:rPr>
                <w:rFonts w:ascii="Times New Roman" w:hAnsi="Times New Roman" w:cs="Times New Roman"/>
                <w:sz w:val="28"/>
                <w:szCs w:val="28"/>
              </w:rPr>
              <w:t xml:space="preserve"> Александрович, </w:t>
            </w:r>
            <w:r w:rsidRPr="00206259">
              <w:rPr>
                <w:rFonts w:ascii="Times New Roman" w:hAnsi="Times New Roman" w:cs="Times New Roman"/>
                <w:sz w:val="28"/>
                <w:szCs w:val="28"/>
              </w:rPr>
              <w:br/>
              <w:t>заместитель начальника отдела</w:t>
            </w:r>
          </w:p>
        </w:tc>
        <w:tc>
          <w:tcPr>
            <w:tcW w:w="3543" w:type="dxa"/>
            <w:vAlign w:val="center"/>
          </w:tcPr>
          <w:p w:rsidR="0028588F" w:rsidRPr="00206259" w:rsidRDefault="0028588F" w:rsidP="0028588F">
            <w:pPr>
              <w:spacing w:after="0" w:line="240" w:lineRule="auto"/>
              <w:rPr>
                <w:rFonts w:ascii="Times New Roman" w:hAnsi="Times New Roman" w:cs="Times New Roman"/>
                <w:sz w:val="28"/>
                <w:szCs w:val="28"/>
              </w:rPr>
            </w:pPr>
            <w:r w:rsidRPr="00206259">
              <w:rPr>
                <w:rFonts w:ascii="Times New Roman" w:hAnsi="Times New Roman" w:cs="Times New Roman"/>
                <w:sz w:val="28"/>
                <w:szCs w:val="28"/>
              </w:rPr>
              <w:t>(495) 64</w:t>
            </w:r>
            <w:r>
              <w:rPr>
                <w:rFonts w:ascii="Times New Roman" w:hAnsi="Times New Roman" w:cs="Times New Roman"/>
                <w:sz w:val="28"/>
                <w:szCs w:val="28"/>
              </w:rPr>
              <w:t>5</w:t>
            </w:r>
            <w:r w:rsidRPr="00206259">
              <w:rPr>
                <w:rFonts w:ascii="Times New Roman" w:hAnsi="Times New Roman" w:cs="Times New Roman"/>
                <w:sz w:val="28"/>
                <w:szCs w:val="28"/>
              </w:rPr>
              <w:t>-</w:t>
            </w:r>
            <w:r>
              <w:rPr>
                <w:rFonts w:ascii="Times New Roman" w:hAnsi="Times New Roman" w:cs="Times New Roman"/>
                <w:sz w:val="28"/>
                <w:szCs w:val="28"/>
              </w:rPr>
              <w:t>94</w:t>
            </w:r>
            <w:r w:rsidRPr="00206259">
              <w:rPr>
                <w:rFonts w:ascii="Times New Roman" w:hAnsi="Times New Roman" w:cs="Times New Roman"/>
                <w:sz w:val="28"/>
                <w:szCs w:val="28"/>
              </w:rPr>
              <w:t>-</w:t>
            </w:r>
            <w:r>
              <w:rPr>
                <w:rFonts w:ascii="Times New Roman" w:hAnsi="Times New Roman" w:cs="Times New Roman"/>
                <w:sz w:val="28"/>
                <w:szCs w:val="28"/>
              </w:rPr>
              <w:t>79 доб. 30-69</w:t>
            </w:r>
          </w:p>
        </w:tc>
      </w:tr>
    </w:tbl>
    <w:p w:rsidR="00206259" w:rsidRPr="00206259" w:rsidRDefault="00206259" w:rsidP="00206259">
      <w:pPr>
        <w:widowControl w:val="0"/>
        <w:overflowPunct w:val="0"/>
        <w:autoSpaceDE w:val="0"/>
        <w:autoSpaceDN w:val="0"/>
        <w:adjustRightInd w:val="0"/>
        <w:spacing w:before="480" w:after="200" w:line="240" w:lineRule="auto"/>
        <w:contextualSpacing/>
        <w:textAlignment w:val="baseline"/>
        <w:rPr>
          <w:rFonts w:ascii="Times New Roman" w:eastAsia="Times New Roman" w:hAnsi="Times New Roman" w:cs="Times New Roman"/>
          <w:b/>
          <w:bCs/>
          <w:sz w:val="28"/>
          <w:szCs w:val="28"/>
          <w:lang w:eastAsia="ru-RU"/>
        </w:rPr>
      </w:pPr>
    </w:p>
    <w:p w:rsidR="00206259" w:rsidRPr="0058546E" w:rsidRDefault="00206259" w:rsidP="00206259">
      <w:pPr>
        <w:widowControl w:val="0"/>
        <w:numPr>
          <w:ilvl w:val="0"/>
          <w:numId w:val="34"/>
        </w:numPr>
        <w:overflowPunct w:val="0"/>
        <w:autoSpaceDE w:val="0"/>
        <w:autoSpaceDN w:val="0"/>
        <w:adjustRightInd w:val="0"/>
        <w:spacing w:before="480" w:after="200" w:line="240" w:lineRule="auto"/>
        <w:ind w:left="1066" w:hanging="357"/>
        <w:contextualSpacing/>
        <w:jc w:val="center"/>
        <w:textAlignment w:val="baseline"/>
        <w:rPr>
          <w:rFonts w:ascii="Times New Roman" w:eastAsia="Times New Roman" w:hAnsi="Times New Roman" w:cs="Times New Roman"/>
          <w:b/>
          <w:bCs/>
          <w:sz w:val="28"/>
          <w:szCs w:val="28"/>
          <w:lang w:eastAsia="ru-RU"/>
        </w:rPr>
      </w:pPr>
      <w:r w:rsidRPr="0058546E">
        <w:rPr>
          <w:rFonts w:ascii="Times New Roman" w:eastAsia="Arial" w:hAnsi="Times New Roman" w:cs="Arial"/>
          <w:b/>
          <w:sz w:val="28"/>
          <w:szCs w:val="28"/>
          <w:lang w:eastAsia="ru-RU" w:bidi="ru-RU"/>
        </w:rPr>
        <w:t xml:space="preserve">План мероприятий по профилактике нарушений </w:t>
      </w:r>
      <w:r w:rsidRPr="0058546E">
        <w:rPr>
          <w:rFonts w:ascii="Times New Roman" w:eastAsia="Arial" w:hAnsi="Times New Roman" w:cs="Arial"/>
          <w:b/>
          <w:sz w:val="28"/>
          <w:szCs w:val="28"/>
          <w:lang w:eastAsia="ru-RU" w:bidi="ru-RU"/>
        </w:rPr>
        <w:br/>
        <w:t>обязательных требований на 202</w:t>
      </w:r>
      <w:r w:rsidR="00E0068F" w:rsidRPr="0058546E">
        <w:rPr>
          <w:rFonts w:ascii="Times New Roman" w:eastAsia="Arial" w:hAnsi="Times New Roman" w:cs="Arial"/>
          <w:b/>
          <w:sz w:val="28"/>
          <w:szCs w:val="28"/>
          <w:lang w:eastAsia="ru-RU" w:bidi="ru-RU"/>
        </w:rPr>
        <w:t>1</w:t>
      </w:r>
      <w:r w:rsidRPr="0058546E">
        <w:rPr>
          <w:rFonts w:ascii="Times New Roman" w:eastAsia="Arial" w:hAnsi="Times New Roman" w:cs="Arial"/>
          <w:b/>
          <w:sz w:val="28"/>
          <w:szCs w:val="28"/>
          <w:lang w:eastAsia="ru-RU" w:bidi="ru-RU"/>
        </w:rPr>
        <w:t xml:space="preserve"> год</w:t>
      </w:r>
    </w:p>
    <w:p w:rsidR="00206259" w:rsidRPr="00206259" w:rsidRDefault="00206259" w:rsidP="00206259">
      <w:pPr>
        <w:widowControl w:val="0"/>
        <w:overflowPunct w:val="0"/>
        <w:autoSpaceDE w:val="0"/>
        <w:autoSpaceDN w:val="0"/>
        <w:adjustRightInd w:val="0"/>
        <w:spacing w:before="480" w:after="200" w:line="240" w:lineRule="auto"/>
        <w:ind w:left="1066"/>
        <w:contextualSpacing/>
        <w:textAlignment w:val="baseline"/>
        <w:rPr>
          <w:rFonts w:ascii="Times New Roman" w:eastAsia="Times New Roman" w:hAnsi="Times New Roman" w:cs="Times New Roman"/>
          <w:b/>
          <w:bCs/>
          <w:sz w:val="16"/>
          <w:szCs w:val="16"/>
          <w:lang w:eastAsia="ru-RU"/>
        </w:rPr>
      </w:pPr>
    </w:p>
    <w:tbl>
      <w:tblPr>
        <w:tblStyle w:val="342"/>
        <w:tblW w:w="10565" w:type="dxa"/>
        <w:tblInd w:w="-459" w:type="dxa"/>
        <w:tblLayout w:type="fixed"/>
        <w:tblLook w:val="04A0" w:firstRow="1" w:lastRow="0" w:firstColumn="1" w:lastColumn="0" w:noHBand="0" w:noVBand="1"/>
      </w:tblPr>
      <w:tblGrid>
        <w:gridCol w:w="534"/>
        <w:gridCol w:w="4077"/>
        <w:gridCol w:w="1985"/>
        <w:gridCol w:w="1843"/>
        <w:gridCol w:w="2126"/>
      </w:tblGrid>
      <w:tr w:rsidR="00206259" w:rsidRPr="00206259" w:rsidTr="00B85ECB">
        <w:trPr>
          <w:trHeight w:val="506"/>
        </w:trPr>
        <w:tc>
          <w:tcPr>
            <w:tcW w:w="534" w:type="dxa"/>
          </w:tcPr>
          <w:p w:rsidR="00206259" w:rsidRPr="00206259" w:rsidRDefault="00206259" w:rsidP="00206259">
            <w:pPr>
              <w:spacing w:after="0" w:line="240" w:lineRule="auto"/>
              <w:jc w:val="center"/>
              <w:rPr>
                <w:rFonts w:ascii="Times New Roman" w:hAnsi="Times New Roman" w:cs="Times New Roman"/>
                <w:i/>
                <w:sz w:val="24"/>
                <w:szCs w:val="24"/>
              </w:rPr>
            </w:pPr>
          </w:p>
          <w:p w:rsidR="00206259" w:rsidRPr="00206259" w:rsidRDefault="00206259" w:rsidP="00206259">
            <w:pPr>
              <w:spacing w:after="0" w:line="240" w:lineRule="auto"/>
              <w:jc w:val="center"/>
              <w:rPr>
                <w:rFonts w:ascii="Times New Roman" w:hAnsi="Times New Roman" w:cs="Times New Roman"/>
                <w:i/>
                <w:sz w:val="24"/>
                <w:szCs w:val="24"/>
              </w:rPr>
            </w:pPr>
            <w:r w:rsidRPr="00206259">
              <w:rPr>
                <w:rFonts w:ascii="Times New Roman" w:hAnsi="Times New Roman" w:cs="Times New Roman"/>
                <w:i/>
                <w:sz w:val="24"/>
                <w:szCs w:val="24"/>
              </w:rPr>
              <w:t>№</w:t>
            </w:r>
          </w:p>
        </w:tc>
        <w:tc>
          <w:tcPr>
            <w:tcW w:w="4077" w:type="dxa"/>
          </w:tcPr>
          <w:p w:rsidR="00206259" w:rsidRPr="00206259" w:rsidRDefault="00206259" w:rsidP="00206259">
            <w:pPr>
              <w:spacing w:after="0" w:line="240" w:lineRule="auto"/>
              <w:jc w:val="center"/>
              <w:rPr>
                <w:rFonts w:ascii="Times New Roman" w:hAnsi="Times New Roman" w:cs="Times New Roman"/>
                <w:i/>
                <w:sz w:val="24"/>
                <w:szCs w:val="24"/>
              </w:rPr>
            </w:pPr>
            <w:r w:rsidRPr="00206259">
              <w:rPr>
                <w:rFonts w:ascii="Times New Roman" w:hAnsi="Times New Roman" w:cs="Times New Roman"/>
                <w:i/>
                <w:sz w:val="24"/>
                <w:szCs w:val="24"/>
              </w:rPr>
              <w:t xml:space="preserve">Наименование </w:t>
            </w:r>
            <w:r w:rsidRPr="00206259">
              <w:rPr>
                <w:rFonts w:ascii="Times New Roman" w:hAnsi="Times New Roman" w:cs="Times New Roman"/>
                <w:i/>
                <w:sz w:val="24"/>
                <w:szCs w:val="24"/>
              </w:rPr>
              <w:br/>
              <w:t>мероприятия</w:t>
            </w:r>
          </w:p>
        </w:tc>
        <w:tc>
          <w:tcPr>
            <w:tcW w:w="1985" w:type="dxa"/>
          </w:tcPr>
          <w:p w:rsidR="00206259" w:rsidRPr="00206259" w:rsidRDefault="00206259" w:rsidP="00206259">
            <w:pPr>
              <w:spacing w:after="0" w:line="240" w:lineRule="auto"/>
              <w:jc w:val="center"/>
              <w:rPr>
                <w:rFonts w:ascii="Times New Roman" w:hAnsi="Times New Roman" w:cs="Times New Roman"/>
                <w:i/>
                <w:sz w:val="24"/>
                <w:szCs w:val="24"/>
              </w:rPr>
            </w:pPr>
            <w:r w:rsidRPr="00206259">
              <w:rPr>
                <w:rFonts w:ascii="Times New Roman" w:hAnsi="Times New Roman" w:cs="Times New Roman"/>
                <w:i/>
                <w:sz w:val="24"/>
                <w:szCs w:val="24"/>
              </w:rPr>
              <w:t>Периодичность проведения</w:t>
            </w:r>
          </w:p>
        </w:tc>
        <w:tc>
          <w:tcPr>
            <w:tcW w:w="1843" w:type="dxa"/>
          </w:tcPr>
          <w:p w:rsidR="00206259" w:rsidRPr="00206259" w:rsidRDefault="00206259" w:rsidP="008E2B93">
            <w:pPr>
              <w:spacing w:after="0" w:line="240" w:lineRule="auto"/>
              <w:ind w:left="-108" w:right="-108"/>
              <w:jc w:val="center"/>
              <w:rPr>
                <w:rFonts w:ascii="Times New Roman" w:hAnsi="Times New Roman" w:cs="Times New Roman"/>
                <w:i/>
                <w:sz w:val="24"/>
                <w:szCs w:val="24"/>
              </w:rPr>
            </w:pPr>
            <w:r w:rsidRPr="00206259">
              <w:rPr>
                <w:rFonts w:ascii="Times New Roman" w:hAnsi="Times New Roman" w:cs="Times New Roman"/>
                <w:i/>
                <w:sz w:val="24"/>
                <w:szCs w:val="24"/>
              </w:rPr>
              <w:t>Под</w:t>
            </w:r>
            <w:r w:rsidR="008E2B93">
              <w:rPr>
                <w:rFonts w:ascii="Times New Roman" w:hAnsi="Times New Roman" w:cs="Times New Roman"/>
                <w:i/>
                <w:sz w:val="24"/>
                <w:szCs w:val="24"/>
              </w:rPr>
              <w:t>надзорные</w:t>
            </w:r>
            <w:r w:rsidRPr="00206259">
              <w:rPr>
                <w:rFonts w:ascii="Times New Roman" w:hAnsi="Times New Roman" w:cs="Times New Roman"/>
                <w:i/>
                <w:sz w:val="24"/>
                <w:szCs w:val="24"/>
              </w:rPr>
              <w:t xml:space="preserve"> субъекты</w:t>
            </w:r>
          </w:p>
        </w:tc>
        <w:tc>
          <w:tcPr>
            <w:tcW w:w="2126" w:type="dxa"/>
          </w:tcPr>
          <w:p w:rsidR="00206259" w:rsidRPr="00206259" w:rsidRDefault="00206259" w:rsidP="00206259">
            <w:pPr>
              <w:spacing w:after="0" w:line="240" w:lineRule="auto"/>
              <w:jc w:val="center"/>
              <w:rPr>
                <w:rFonts w:ascii="Times New Roman" w:hAnsi="Times New Roman" w:cs="Times New Roman"/>
                <w:i/>
                <w:sz w:val="24"/>
                <w:szCs w:val="24"/>
              </w:rPr>
            </w:pPr>
            <w:r w:rsidRPr="00206259">
              <w:rPr>
                <w:rFonts w:ascii="Times New Roman" w:hAnsi="Times New Roman" w:cs="Times New Roman"/>
                <w:i/>
                <w:sz w:val="24"/>
                <w:szCs w:val="24"/>
              </w:rPr>
              <w:t>Ожидаемые результаты</w:t>
            </w:r>
          </w:p>
        </w:tc>
      </w:tr>
      <w:tr w:rsidR="00206259" w:rsidRPr="00206259" w:rsidTr="00206259">
        <w:tc>
          <w:tcPr>
            <w:tcW w:w="534" w:type="dxa"/>
            <w:vAlign w:val="center"/>
          </w:tcPr>
          <w:p w:rsidR="00206259" w:rsidRPr="005473D7" w:rsidRDefault="00206259" w:rsidP="00206259">
            <w:pPr>
              <w:spacing w:after="0" w:line="240" w:lineRule="auto"/>
              <w:ind w:right="-108"/>
              <w:rPr>
                <w:rFonts w:ascii="Times New Roman" w:hAnsi="Times New Roman" w:cs="Times New Roman"/>
                <w:sz w:val="26"/>
                <w:szCs w:val="26"/>
              </w:rPr>
            </w:pPr>
            <w:r w:rsidRPr="005473D7">
              <w:rPr>
                <w:rFonts w:ascii="Times New Roman" w:hAnsi="Times New Roman" w:cs="Times New Roman"/>
                <w:sz w:val="26"/>
                <w:szCs w:val="26"/>
              </w:rPr>
              <w:t>1</w:t>
            </w:r>
          </w:p>
        </w:tc>
        <w:tc>
          <w:tcPr>
            <w:tcW w:w="4077" w:type="dxa"/>
            <w:vAlign w:val="center"/>
          </w:tcPr>
          <w:p w:rsidR="00206259" w:rsidRPr="005473D7" w:rsidRDefault="00206259" w:rsidP="00206259">
            <w:pPr>
              <w:spacing w:after="0" w:line="240" w:lineRule="auto"/>
              <w:ind w:right="-108"/>
              <w:rPr>
                <w:rFonts w:ascii="Times New Roman" w:hAnsi="Times New Roman" w:cs="Times New Roman"/>
                <w:sz w:val="26"/>
                <w:szCs w:val="26"/>
              </w:rPr>
            </w:pPr>
            <w:r w:rsidRPr="005473D7">
              <w:rPr>
                <w:rFonts w:ascii="Times New Roman" w:hAnsi="Times New Roman" w:cs="Times New Roman"/>
                <w:sz w:val="26"/>
                <w:szCs w:val="26"/>
              </w:rPr>
              <w:t xml:space="preserve">Рассмотрение устных </w:t>
            </w:r>
            <w:r w:rsidR="008E2B93">
              <w:rPr>
                <w:rFonts w:ascii="Times New Roman" w:hAnsi="Times New Roman" w:cs="Times New Roman"/>
                <w:sz w:val="26"/>
                <w:szCs w:val="26"/>
              </w:rPr>
              <w:br/>
            </w:r>
            <w:r w:rsidRPr="005473D7">
              <w:rPr>
                <w:rFonts w:ascii="Times New Roman" w:hAnsi="Times New Roman" w:cs="Times New Roman"/>
                <w:sz w:val="26"/>
                <w:szCs w:val="26"/>
              </w:rPr>
              <w:t xml:space="preserve">и письменных обращений граждан и организаций по вопросам  </w:t>
            </w:r>
            <w:r w:rsidRPr="005473D7">
              <w:rPr>
                <w:rFonts w:ascii="Times New Roman" w:eastAsia="Calibri" w:hAnsi="Times New Roman" w:cs="Times New Roman"/>
                <w:sz w:val="26"/>
                <w:szCs w:val="26"/>
              </w:rPr>
              <w:t>обязательных требований</w:t>
            </w:r>
          </w:p>
        </w:tc>
        <w:tc>
          <w:tcPr>
            <w:tcW w:w="1985" w:type="dxa"/>
            <w:vAlign w:val="center"/>
          </w:tcPr>
          <w:p w:rsidR="00206259" w:rsidRPr="005473D7" w:rsidRDefault="00206259" w:rsidP="00206259">
            <w:pPr>
              <w:spacing w:after="0" w:line="240" w:lineRule="auto"/>
              <w:ind w:left="-108"/>
              <w:rPr>
                <w:rFonts w:ascii="Times New Roman" w:hAnsi="Times New Roman" w:cs="Times New Roman"/>
                <w:sz w:val="26"/>
                <w:szCs w:val="26"/>
              </w:rPr>
            </w:pPr>
          </w:p>
          <w:p w:rsidR="00206259" w:rsidRPr="005473D7" w:rsidRDefault="006659C5" w:rsidP="00E0068F">
            <w:pPr>
              <w:spacing w:after="0" w:line="240" w:lineRule="auto"/>
              <w:ind w:hanging="108"/>
              <w:jc w:val="center"/>
              <w:rPr>
                <w:rFonts w:ascii="Times New Roman" w:hAnsi="Times New Roman" w:cs="Times New Roman"/>
                <w:sz w:val="26"/>
                <w:szCs w:val="26"/>
              </w:rPr>
            </w:pPr>
            <w:r>
              <w:rPr>
                <w:rFonts w:ascii="Times New Roman" w:hAnsi="Times New Roman" w:cs="Times New Roman"/>
                <w:sz w:val="26"/>
                <w:szCs w:val="26"/>
              </w:rPr>
              <w:t>По мере поступления обращений</w:t>
            </w:r>
          </w:p>
        </w:tc>
        <w:tc>
          <w:tcPr>
            <w:tcW w:w="1843" w:type="dxa"/>
            <w:vAlign w:val="center"/>
          </w:tcPr>
          <w:p w:rsidR="00206259" w:rsidRPr="005473D7" w:rsidRDefault="00206259" w:rsidP="009339F8">
            <w:pPr>
              <w:spacing w:before="120" w:after="0" w:line="240" w:lineRule="auto"/>
              <w:ind w:left="-41"/>
              <w:rPr>
                <w:rFonts w:ascii="Times New Roman" w:hAnsi="Times New Roman" w:cs="Times New Roman"/>
                <w:sz w:val="26"/>
                <w:szCs w:val="26"/>
              </w:rPr>
            </w:pPr>
            <w:r w:rsidRPr="005473D7">
              <w:rPr>
                <w:rFonts w:ascii="Times New Roman" w:hAnsi="Times New Roman" w:cs="Times New Roman"/>
                <w:sz w:val="26"/>
                <w:szCs w:val="26"/>
              </w:rPr>
              <w:t xml:space="preserve"> Организации, </w:t>
            </w:r>
            <w:proofErr w:type="gramStart"/>
            <w:r w:rsidRPr="005473D7">
              <w:rPr>
                <w:rFonts w:ascii="Times New Roman" w:hAnsi="Times New Roman" w:cs="Times New Roman"/>
                <w:sz w:val="26"/>
                <w:szCs w:val="26"/>
              </w:rPr>
              <w:t>эк</w:t>
            </w:r>
            <w:r w:rsidR="009339F8">
              <w:rPr>
                <w:rFonts w:ascii="Times New Roman" w:hAnsi="Times New Roman" w:cs="Times New Roman"/>
                <w:sz w:val="26"/>
                <w:szCs w:val="26"/>
              </w:rPr>
              <w:t>с</w:t>
            </w:r>
            <w:r w:rsidRPr="005473D7">
              <w:rPr>
                <w:rFonts w:ascii="Times New Roman" w:hAnsi="Times New Roman" w:cs="Times New Roman"/>
                <w:sz w:val="26"/>
                <w:szCs w:val="26"/>
              </w:rPr>
              <w:t>плуатирую-</w:t>
            </w:r>
            <w:proofErr w:type="spellStart"/>
            <w:r w:rsidRPr="005473D7">
              <w:rPr>
                <w:rFonts w:ascii="Times New Roman" w:hAnsi="Times New Roman" w:cs="Times New Roman"/>
                <w:sz w:val="26"/>
                <w:szCs w:val="26"/>
              </w:rPr>
              <w:t>щие</w:t>
            </w:r>
            <w:proofErr w:type="spellEnd"/>
            <w:proofErr w:type="gramEnd"/>
            <w:r w:rsidRPr="005473D7">
              <w:rPr>
                <w:rFonts w:ascii="Times New Roman" w:hAnsi="Times New Roman" w:cs="Times New Roman"/>
                <w:sz w:val="26"/>
                <w:szCs w:val="26"/>
              </w:rPr>
              <w:t xml:space="preserve"> ОПО</w:t>
            </w:r>
            <w:r w:rsidR="00246639">
              <w:rPr>
                <w:rFonts w:ascii="Times New Roman" w:hAnsi="Times New Roman" w:cs="Times New Roman"/>
                <w:sz w:val="26"/>
                <w:szCs w:val="26"/>
              </w:rPr>
              <w:t xml:space="preserve">, </w:t>
            </w:r>
            <w:r w:rsidR="00246639" w:rsidRPr="00246639">
              <w:rPr>
                <w:rFonts w:ascii="Times New Roman" w:eastAsia="Calibri" w:hAnsi="Times New Roman" w:cs="Times New Roman"/>
                <w:sz w:val="26"/>
                <w:szCs w:val="26"/>
                <w:lang w:eastAsia="en-US"/>
              </w:rPr>
              <w:t>специалисты, граждане Российской Федерации</w:t>
            </w:r>
          </w:p>
        </w:tc>
        <w:tc>
          <w:tcPr>
            <w:tcW w:w="2126" w:type="dxa"/>
            <w:vAlign w:val="center"/>
          </w:tcPr>
          <w:p w:rsidR="00206259" w:rsidRPr="005473D7" w:rsidRDefault="00206259" w:rsidP="008E2B93">
            <w:pPr>
              <w:spacing w:before="120" w:after="0" w:line="240" w:lineRule="auto"/>
              <w:rPr>
                <w:rFonts w:ascii="Times New Roman" w:hAnsi="Times New Roman" w:cs="Times New Roman"/>
                <w:sz w:val="26"/>
                <w:szCs w:val="26"/>
              </w:rPr>
            </w:pPr>
            <w:r w:rsidRPr="005473D7">
              <w:rPr>
                <w:rFonts w:ascii="Times New Roman" w:hAnsi="Times New Roman" w:cs="Times New Roman"/>
                <w:sz w:val="26"/>
                <w:szCs w:val="26"/>
              </w:rPr>
              <w:t xml:space="preserve">Повышение </w:t>
            </w:r>
            <w:proofErr w:type="gramStart"/>
            <w:r w:rsidRPr="005473D7">
              <w:rPr>
                <w:rFonts w:ascii="Times New Roman" w:hAnsi="Times New Roman" w:cs="Times New Roman"/>
                <w:sz w:val="26"/>
                <w:szCs w:val="26"/>
              </w:rPr>
              <w:t>информирован-</w:t>
            </w:r>
            <w:proofErr w:type="spellStart"/>
            <w:r w:rsidRPr="005473D7">
              <w:rPr>
                <w:rFonts w:ascii="Times New Roman" w:hAnsi="Times New Roman" w:cs="Times New Roman"/>
                <w:sz w:val="26"/>
                <w:szCs w:val="26"/>
              </w:rPr>
              <w:t>ности</w:t>
            </w:r>
            <w:proofErr w:type="spellEnd"/>
            <w:proofErr w:type="gramEnd"/>
            <w:r w:rsidRPr="005473D7">
              <w:rPr>
                <w:rFonts w:ascii="Times New Roman" w:hAnsi="Times New Roman" w:cs="Times New Roman"/>
                <w:sz w:val="26"/>
                <w:szCs w:val="26"/>
              </w:rPr>
              <w:t xml:space="preserve"> руководства </w:t>
            </w:r>
            <w:r w:rsidR="008E2B93">
              <w:rPr>
                <w:rFonts w:ascii="Times New Roman" w:hAnsi="Times New Roman" w:cs="Times New Roman"/>
                <w:sz w:val="26"/>
                <w:szCs w:val="26"/>
              </w:rPr>
              <w:br/>
            </w:r>
            <w:r w:rsidRPr="005473D7">
              <w:rPr>
                <w:rFonts w:ascii="Times New Roman" w:hAnsi="Times New Roman" w:cs="Times New Roman"/>
                <w:sz w:val="26"/>
                <w:szCs w:val="26"/>
              </w:rPr>
              <w:t xml:space="preserve">и персонала поднадзорных </w:t>
            </w:r>
            <w:r w:rsidR="008E2B93">
              <w:rPr>
                <w:rFonts w:ascii="Times New Roman" w:hAnsi="Times New Roman" w:cs="Times New Roman"/>
                <w:sz w:val="26"/>
                <w:szCs w:val="26"/>
              </w:rPr>
              <w:t>субъектов</w:t>
            </w:r>
            <w:r w:rsidRPr="005473D7">
              <w:rPr>
                <w:rFonts w:ascii="Times New Roman" w:hAnsi="Times New Roman" w:cs="Times New Roman"/>
                <w:sz w:val="26"/>
                <w:szCs w:val="26"/>
              </w:rPr>
              <w:br/>
              <w:t>об обязательных требованиях</w:t>
            </w:r>
          </w:p>
        </w:tc>
      </w:tr>
      <w:tr w:rsidR="00206259" w:rsidRPr="00206259" w:rsidTr="00206259">
        <w:tc>
          <w:tcPr>
            <w:tcW w:w="534" w:type="dxa"/>
            <w:vAlign w:val="center"/>
          </w:tcPr>
          <w:p w:rsidR="00206259" w:rsidRPr="005473D7" w:rsidRDefault="00206259" w:rsidP="00206259">
            <w:pPr>
              <w:spacing w:after="0" w:line="240" w:lineRule="auto"/>
              <w:rPr>
                <w:rFonts w:ascii="Times New Roman" w:eastAsia="Calibri" w:hAnsi="Times New Roman" w:cs="Times New Roman"/>
                <w:sz w:val="26"/>
                <w:szCs w:val="26"/>
              </w:rPr>
            </w:pPr>
            <w:r w:rsidRPr="005473D7">
              <w:rPr>
                <w:rFonts w:ascii="Times New Roman" w:eastAsia="Calibri" w:hAnsi="Times New Roman" w:cs="Times New Roman"/>
                <w:sz w:val="26"/>
                <w:szCs w:val="26"/>
              </w:rPr>
              <w:t>2</w:t>
            </w:r>
          </w:p>
        </w:tc>
        <w:tc>
          <w:tcPr>
            <w:tcW w:w="4077" w:type="dxa"/>
            <w:vAlign w:val="center"/>
          </w:tcPr>
          <w:p w:rsidR="00206259" w:rsidRPr="005473D7" w:rsidRDefault="00206259" w:rsidP="00206259">
            <w:pPr>
              <w:spacing w:after="0" w:line="240" w:lineRule="auto"/>
              <w:rPr>
                <w:rFonts w:ascii="Times New Roman" w:hAnsi="Times New Roman" w:cs="Times New Roman"/>
                <w:sz w:val="26"/>
                <w:szCs w:val="26"/>
              </w:rPr>
            </w:pPr>
            <w:r w:rsidRPr="005473D7">
              <w:rPr>
                <w:rFonts w:ascii="Times New Roman" w:hAnsi="Times New Roman" w:cs="Times New Roman"/>
                <w:sz w:val="26"/>
                <w:szCs w:val="26"/>
              </w:rPr>
              <w:t xml:space="preserve">Обобщение и анализ правоприменительной практики при осуществлении федерального государственного надзора </w:t>
            </w:r>
          </w:p>
        </w:tc>
        <w:tc>
          <w:tcPr>
            <w:tcW w:w="1985" w:type="dxa"/>
            <w:vAlign w:val="center"/>
          </w:tcPr>
          <w:p w:rsidR="00206259" w:rsidRPr="005473D7" w:rsidRDefault="00140E78" w:rsidP="00140E7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Один раз </w:t>
            </w:r>
            <w:r>
              <w:rPr>
                <w:rFonts w:ascii="Times New Roman" w:hAnsi="Times New Roman" w:cs="Times New Roman"/>
                <w:sz w:val="26"/>
                <w:szCs w:val="26"/>
              </w:rPr>
              <w:br/>
              <w:t>в полугодие</w:t>
            </w:r>
          </w:p>
        </w:tc>
        <w:tc>
          <w:tcPr>
            <w:tcW w:w="1843" w:type="dxa"/>
            <w:vAlign w:val="center"/>
          </w:tcPr>
          <w:p w:rsidR="00206259" w:rsidRPr="005473D7" w:rsidRDefault="00206259" w:rsidP="00206259">
            <w:pPr>
              <w:spacing w:after="0" w:line="240" w:lineRule="auto"/>
              <w:ind w:right="-108"/>
              <w:rPr>
                <w:rFonts w:ascii="Times New Roman" w:hAnsi="Times New Roman" w:cs="Times New Roman"/>
                <w:sz w:val="26"/>
                <w:szCs w:val="26"/>
              </w:rPr>
            </w:pPr>
            <w:r w:rsidRPr="005473D7">
              <w:rPr>
                <w:rFonts w:ascii="Times New Roman" w:hAnsi="Times New Roman" w:cs="Times New Roman"/>
                <w:sz w:val="26"/>
                <w:szCs w:val="26"/>
              </w:rPr>
              <w:t xml:space="preserve">Организации, </w:t>
            </w:r>
            <w:proofErr w:type="gramStart"/>
            <w:r w:rsidRPr="005473D7">
              <w:rPr>
                <w:rFonts w:ascii="Times New Roman" w:hAnsi="Times New Roman" w:cs="Times New Roman"/>
                <w:sz w:val="26"/>
                <w:szCs w:val="26"/>
              </w:rPr>
              <w:t>эк</w:t>
            </w:r>
            <w:r w:rsidR="009339F8">
              <w:rPr>
                <w:rFonts w:ascii="Times New Roman" w:hAnsi="Times New Roman" w:cs="Times New Roman"/>
                <w:sz w:val="26"/>
                <w:szCs w:val="26"/>
              </w:rPr>
              <w:t>с</w:t>
            </w:r>
            <w:r w:rsidRPr="005473D7">
              <w:rPr>
                <w:rFonts w:ascii="Times New Roman" w:hAnsi="Times New Roman" w:cs="Times New Roman"/>
                <w:sz w:val="26"/>
                <w:szCs w:val="26"/>
              </w:rPr>
              <w:t>плуатирую-</w:t>
            </w:r>
            <w:proofErr w:type="spellStart"/>
            <w:r w:rsidRPr="005473D7">
              <w:rPr>
                <w:rFonts w:ascii="Times New Roman" w:hAnsi="Times New Roman" w:cs="Times New Roman"/>
                <w:sz w:val="26"/>
                <w:szCs w:val="26"/>
              </w:rPr>
              <w:t>щие</w:t>
            </w:r>
            <w:proofErr w:type="spellEnd"/>
            <w:proofErr w:type="gramEnd"/>
            <w:r w:rsidRPr="005473D7">
              <w:rPr>
                <w:rFonts w:ascii="Times New Roman" w:hAnsi="Times New Roman" w:cs="Times New Roman"/>
                <w:sz w:val="26"/>
                <w:szCs w:val="26"/>
              </w:rPr>
              <w:t xml:space="preserve"> ОПО </w:t>
            </w:r>
          </w:p>
        </w:tc>
        <w:tc>
          <w:tcPr>
            <w:tcW w:w="2126" w:type="dxa"/>
          </w:tcPr>
          <w:p w:rsidR="00206259" w:rsidRPr="005473D7" w:rsidRDefault="00206259" w:rsidP="00206259">
            <w:pPr>
              <w:spacing w:before="120" w:after="0" w:line="240" w:lineRule="auto"/>
              <w:rPr>
                <w:rFonts w:ascii="Times New Roman" w:hAnsi="Times New Roman" w:cs="Times New Roman"/>
                <w:sz w:val="26"/>
                <w:szCs w:val="26"/>
              </w:rPr>
            </w:pPr>
            <w:r w:rsidRPr="005473D7">
              <w:rPr>
                <w:rFonts w:ascii="Times New Roman" w:hAnsi="Times New Roman" w:cs="Times New Roman"/>
                <w:sz w:val="26"/>
                <w:szCs w:val="26"/>
              </w:rPr>
              <w:t xml:space="preserve">Повышение </w:t>
            </w:r>
            <w:proofErr w:type="gramStart"/>
            <w:r w:rsidRPr="005473D7">
              <w:rPr>
                <w:rFonts w:ascii="Times New Roman" w:hAnsi="Times New Roman" w:cs="Times New Roman"/>
                <w:sz w:val="26"/>
                <w:szCs w:val="26"/>
              </w:rPr>
              <w:t>информирован-</w:t>
            </w:r>
            <w:proofErr w:type="spellStart"/>
            <w:r w:rsidRPr="005473D7">
              <w:rPr>
                <w:rFonts w:ascii="Times New Roman" w:hAnsi="Times New Roman" w:cs="Times New Roman"/>
                <w:sz w:val="26"/>
                <w:szCs w:val="26"/>
              </w:rPr>
              <w:t>ности</w:t>
            </w:r>
            <w:proofErr w:type="spellEnd"/>
            <w:proofErr w:type="gramEnd"/>
            <w:r w:rsidRPr="005473D7">
              <w:rPr>
                <w:rFonts w:ascii="Times New Roman" w:hAnsi="Times New Roman" w:cs="Times New Roman"/>
                <w:sz w:val="26"/>
                <w:szCs w:val="26"/>
              </w:rPr>
              <w:t xml:space="preserve"> руководства </w:t>
            </w:r>
            <w:r w:rsidR="00165D62">
              <w:rPr>
                <w:rFonts w:ascii="Times New Roman" w:hAnsi="Times New Roman" w:cs="Times New Roman"/>
                <w:sz w:val="26"/>
                <w:szCs w:val="26"/>
              </w:rPr>
              <w:br/>
            </w:r>
            <w:r w:rsidRPr="005473D7">
              <w:rPr>
                <w:rFonts w:ascii="Times New Roman" w:hAnsi="Times New Roman" w:cs="Times New Roman"/>
                <w:sz w:val="26"/>
                <w:szCs w:val="26"/>
              </w:rPr>
              <w:t xml:space="preserve">и персонала поднадзорных </w:t>
            </w:r>
            <w:r w:rsidR="008E2B93">
              <w:rPr>
                <w:rFonts w:ascii="Times New Roman" w:hAnsi="Times New Roman" w:cs="Times New Roman"/>
                <w:sz w:val="26"/>
                <w:szCs w:val="26"/>
              </w:rPr>
              <w:t>субъектов</w:t>
            </w:r>
            <w:r w:rsidRPr="005473D7">
              <w:rPr>
                <w:rFonts w:ascii="Times New Roman" w:hAnsi="Times New Roman" w:cs="Times New Roman"/>
                <w:sz w:val="26"/>
                <w:szCs w:val="26"/>
              </w:rPr>
              <w:t xml:space="preserve"> </w:t>
            </w:r>
            <w:r w:rsidRPr="005473D7">
              <w:rPr>
                <w:rFonts w:ascii="Times New Roman" w:hAnsi="Times New Roman" w:cs="Times New Roman"/>
                <w:sz w:val="26"/>
                <w:szCs w:val="26"/>
              </w:rPr>
              <w:br/>
              <w:t>об обязательных требованиях</w:t>
            </w:r>
          </w:p>
        </w:tc>
      </w:tr>
      <w:tr w:rsidR="00206259" w:rsidRPr="00206259" w:rsidTr="00206259">
        <w:tc>
          <w:tcPr>
            <w:tcW w:w="534" w:type="dxa"/>
            <w:vAlign w:val="center"/>
          </w:tcPr>
          <w:p w:rsidR="00206259" w:rsidRPr="005473D7" w:rsidRDefault="00206259" w:rsidP="00206259">
            <w:pPr>
              <w:spacing w:after="0" w:line="240" w:lineRule="auto"/>
              <w:rPr>
                <w:rFonts w:ascii="Times New Roman" w:hAnsi="Times New Roman" w:cs="Times New Roman"/>
                <w:sz w:val="26"/>
                <w:szCs w:val="26"/>
              </w:rPr>
            </w:pPr>
            <w:r w:rsidRPr="005473D7">
              <w:rPr>
                <w:rFonts w:ascii="Times New Roman" w:hAnsi="Times New Roman" w:cs="Times New Roman"/>
                <w:sz w:val="26"/>
                <w:szCs w:val="26"/>
              </w:rPr>
              <w:lastRenderedPageBreak/>
              <w:t>3</w:t>
            </w:r>
          </w:p>
        </w:tc>
        <w:tc>
          <w:tcPr>
            <w:tcW w:w="4077" w:type="dxa"/>
            <w:vAlign w:val="center"/>
          </w:tcPr>
          <w:p w:rsidR="00206259" w:rsidRPr="005473D7" w:rsidRDefault="00206259" w:rsidP="00206259">
            <w:pPr>
              <w:spacing w:after="0" w:line="240" w:lineRule="auto"/>
              <w:rPr>
                <w:rFonts w:ascii="Times New Roman" w:hAnsi="Times New Roman" w:cs="Times New Roman"/>
                <w:sz w:val="26"/>
                <w:szCs w:val="26"/>
              </w:rPr>
            </w:pPr>
            <w:r w:rsidRPr="005473D7">
              <w:rPr>
                <w:rFonts w:ascii="Times New Roman" w:hAnsi="Times New Roman" w:cs="Times New Roman"/>
                <w:sz w:val="26"/>
                <w:szCs w:val="26"/>
              </w:rPr>
              <w:t xml:space="preserve">Публикация и рецензирование статей, вопросов и ответов </w:t>
            </w:r>
            <w:r w:rsidR="00165D62">
              <w:rPr>
                <w:rFonts w:ascii="Times New Roman" w:hAnsi="Times New Roman" w:cs="Times New Roman"/>
                <w:sz w:val="26"/>
                <w:szCs w:val="26"/>
              </w:rPr>
              <w:br/>
            </w:r>
            <w:r w:rsidRPr="005473D7">
              <w:rPr>
                <w:rFonts w:ascii="Times New Roman" w:hAnsi="Times New Roman" w:cs="Times New Roman"/>
                <w:sz w:val="26"/>
                <w:szCs w:val="26"/>
              </w:rPr>
              <w:t xml:space="preserve">в журнале «Безопасность труда </w:t>
            </w:r>
            <w:r w:rsidR="00165D62">
              <w:rPr>
                <w:rFonts w:ascii="Times New Roman" w:hAnsi="Times New Roman" w:cs="Times New Roman"/>
                <w:sz w:val="26"/>
                <w:szCs w:val="26"/>
              </w:rPr>
              <w:br/>
            </w:r>
            <w:r w:rsidRPr="005473D7">
              <w:rPr>
                <w:rFonts w:ascii="Times New Roman" w:hAnsi="Times New Roman" w:cs="Times New Roman"/>
                <w:sz w:val="26"/>
                <w:szCs w:val="26"/>
              </w:rPr>
              <w:t xml:space="preserve">в промышленности» </w:t>
            </w:r>
            <w:r w:rsidR="00165D62">
              <w:rPr>
                <w:rFonts w:ascii="Times New Roman" w:hAnsi="Times New Roman" w:cs="Times New Roman"/>
                <w:sz w:val="26"/>
                <w:szCs w:val="26"/>
              </w:rPr>
              <w:br/>
            </w:r>
            <w:r w:rsidRPr="005473D7">
              <w:rPr>
                <w:rFonts w:ascii="Times New Roman" w:hAnsi="Times New Roman" w:cs="Times New Roman"/>
                <w:sz w:val="26"/>
                <w:szCs w:val="26"/>
              </w:rPr>
              <w:t xml:space="preserve">и в бюллетене «Информационный бюллетень </w:t>
            </w:r>
            <w:proofErr w:type="spellStart"/>
            <w:r w:rsidRPr="005473D7">
              <w:rPr>
                <w:rFonts w:ascii="Times New Roman" w:hAnsi="Times New Roman" w:cs="Times New Roman"/>
                <w:sz w:val="26"/>
                <w:szCs w:val="26"/>
              </w:rPr>
              <w:t>Ростехнадзора</w:t>
            </w:r>
            <w:proofErr w:type="spellEnd"/>
            <w:r w:rsidRPr="005473D7">
              <w:rPr>
                <w:rFonts w:ascii="Times New Roman" w:hAnsi="Times New Roman" w:cs="Times New Roman"/>
                <w:sz w:val="26"/>
                <w:szCs w:val="26"/>
              </w:rPr>
              <w:t xml:space="preserve">» </w:t>
            </w:r>
          </w:p>
        </w:tc>
        <w:tc>
          <w:tcPr>
            <w:tcW w:w="1985" w:type="dxa"/>
            <w:vAlign w:val="center"/>
          </w:tcPr>
          <w:p w:rsidR="00206259" w:rsidRPr="005473D7" w:rsidRDefault="006659C5" w:rsidP="00E0068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В течение года</w:t>
            </w:r>
          </w:p>
        </w:tc>
        <w:tc>
          <w:tcPr>
            <w:tcW w:w="1843" w:type="dxa"/>
            <w:vAlign w:val="center"/>
          </w:tcPr>
          <w:p w:rsidR="00206259" w:rsidRPr="005473D7" w:rsidRDefault="00206259" w:rsidP="00246639">
            <w:pPr>
              <w:spacing w:after="0" w:line="240" w:lineRule="auto"/>
              <w:ind w:right="-108"/>
              <w:rPr>
                <w:rFonts w:ascii="Times New Roman" w:hAnsi="Times New Roman" w:cs="Times New Roman"/>
                <w:sz w:val="26"/>
                <w:szCs w:val="26"/>
              </w:rPr>
            </w:pPr>
            <w:r w:rsidRPr="005473D7">
              <w:rPr>
                <w:rFonts w:ascii="Times New Roman" w:hAnsi="Times New Roman" w:cs="Times New Roman"/>
                <w:sz w:val="26"/>
                <w:szCs w:val="26"/>
              </w:rPr>
              <w:t xml:space="preserve">Организации, </w:t>
            </w:r>
            <w:proofErr w:type="gramStart"/>
            <w:r w:rsidRPr="005473D7">
              <w:rPr>
                <w:rFonts w:ascii="Times New Roman" w:hAnsi="Times New Roman" w:cs="Times New Roman"/>
                <w:sz w:val="26"/>
                <w:szCs w:val="26"/>
              </w:rPr>
              <w:t>эк</w:t>
            </w:r>
            <w:r w:rsidR="009339F8">
              <w:rPr>
                <w:rFonts w:ascii="Times New Roman" w:hAnsi="Times New Roman" w:cs="Times New Roman"/>
                <w:sz w:val="26"/>
                <w:szCs w:val="26"/>
              </w:rPr>
              <w:t>с</w:t>
            </w:r>
            <w:r w:rsidRPr="005473D7">
              <w:rPr>
                <w:rFonts w:ascii="Times New Roman" w:hAnsi="Times New Roman" w:cs="Times New Roman"/>
                <w:sz w:val="26"/>
                <w:szCs w:val="26"/>
              </w:rPr>
              <w:t>плуатирую-</w:t>
            </w:r>
            <w:proofErr w:type="spellStart"/>
            <w:r w:rsidRPr="005473D7">
              <w:rPr>
                <w:rFonts w:ascii="Times New Roman" w:hAnsi="Times New Roman" w:cs="Times New Roman"/>
                <w:sz w:val="26"/>
                <w:szCs w:val="26"/>
              </w:rPr>
              <w:t>щие</w:t>
            </w:r>
            <w:proofErr w:type="spellEnd"/>
            <w:proofErr w:type="gramEnd"/>
            <w:r w:rsidRPr="005473D7">
              <w:rPr>
                <w:rFonts w:ascii="Times New Roman" w:hAnsi="Times New Roman" w:cs="Times New Roman"/>
                <w:sz w:val="26"/>
                <w:szCs w:val="26"/>
              </w:rPr>
              <w:t xml:space="preserve"> ОПО</w:t>
            </w:r>
            <w:r w:rsidR="00246639">
              <w:rPr>
                <w:rFonts w:ascii="Times New Roman" w:hAnsi="Times New Roman" w:cs="Times New Roman"/>
                <w:sz w:val="26"/>
                <w:szCs w:val="26"/>
              </w:rPr>
              <w:t xml:space="preserve">, </w:t>
            </w:r>
            <w:r w:rsidR="00246639" w:rsidRPr="00246639">
              <w:rPr>
                <w:rFonts w:ascii="Times New Roman" w:eastAsia="Calibri" w:hAnsi="Times New Roman" w:cs="Times New Roman"/>
                <w:sz w:val="26"/>
                <w:szCs w:val="26"/>
                <w:lang w:eastAsia="en-US"/>
              </w:rPr>
              <w:t>специалисты</w:t>
            </w:r>
          </w:p>
        </w:tc>
        <w:tc>
          <w:tcPr>
            <w:tcW w:w="2126" w:type="dxa"/>
            <w:vAlign w:val="center"/>
          </w:tcPr>
          <w:p w:rsidR="00206259" w:rsidRPr="005473D7" w:rsidRDefault="00206259" w:rsidP="00206259">
            <w:pPr>
              <w:spacing w:after="0" w:line="240" w:lineRule="auto"/>
              <w:rPr>
                <w:rFonts w:ascii="Times New Roman" w:hAnsi="Times New Roman" w:cs="Times New Roman"/>
                <w:sz w:val="26"/>
                <w:szCs w:val="26"/>
              </w:rPr>
            </w:pPr>
            <w:proofErr w:type="spellStart"/>
            <w:proofErr w:type="gramStart"/>
            <w:r w:rsidRPr="005473D7">
              <w:rPr>
                <w:rFonts w:ascii="Times New Roman" w:hAnsi="Times New Roman" w:cs="Times New Roman"/>
                <w:sz w:val="26"/>
                <w:szCs w:val="26"/>
              </w:rPr>
              <w:t>Информирова-ние</w:t>
            </w:r>
            <w:proofErr w:type="spellEnd"/>
            <w:proofErr w:type="gramEnd"/>
            <w:r w:rsidRPr="005473D7">
              <w:rPr>
                <w:rFonts w:ascii="Times New Roman" w:hAnsi="Times New Roman" w:cs="Times New Roman"/>
                <w:sz w:val="26"/>
                <w:szCs w:val="26"/>
              </w:rPr>
              <w:t xml:space="preserve"> руководства и персонала поднадзорных </w:t>
            </w:r>
            <w:r w:rsidR="008E2B93">
              <w:rPr>
                <w:rFonts w:ascii="Times New Roman" w:hAnsi="Times New Roman" w:cs="Times New Roman"/>
                <w:sz w:val="26"/>
                <w:szCs w:val="26"/>
              </w:rPr>
              <w:t>субъектов</w:t>
            </w:r>
            <w:r w:rsidRPr="005473D7">
              <w:rPr>
                <w:rFonts w:ascii="Times New Roman" w:hAnsi="Times New Roman" w:cs="Times New Roman"/>
                <w:sz w:val="26"/>
                <w:szCs w:val="26"/>
              </w:rPr>
              <w:t xml:space="preserve"> </w:t>
            </w:r>
            <w:r w:rsidRPr="005473D7">
              <w:rPr>
                <w:rFonts w:ascii="Times New Roman" w:hAnsi="Times New Roman" w:cs="Times New Roman"/>
                <w:sz w:val="26"/>
                <w:szCs w:val="26"/>
              </w:rPr>
              <w:br/>
              <w:t>об обязательных требованиях</w:t>
            </w:r>
          </w:p>
        </w:tc>
      </w:tr>
      <w:tr w:rsidR="00206259" w:rsidRPr="00206259" w:rsidTr="00206259">
        <w:tc>
          <w:tcPr>
            <w:tcW w:w="534" w:type="dxa"/>
            <w:vAlign w:val="center"/>
          </w:tcPr>
          <w:p w:rsidR="00206259" w:rsidRPr="005473D7" w:rsidRDefault="00206259" w:rsidP="00206259">
            <w:pPr>
              <w:spacing w:after="0" w:line="240" w:lineRule="auto"/>
              <w:rPr>
                <w:rFonts w:ascii="Times New Roman" w:hAnsi="Times New Roman" w:cs="Times New Roman"/>
                <w:sz w:val="26"/>
                <w:szCs w:val="26"/>
              </w:rPr>
            </w:pPr>
            <w:r w:rsidRPr="005473D7">
              <w:rPr>
                <w:rFonts w:ascii="Times New Roman" w:hAnsi="Times New Roman" w:cs="Times New Roman"/>
                <w:sz w:val="26"/>
                <w:szCs w:val="26"/>
              </w:rPr>
              <w:t>4</w:t>
            </w:r>
          </w:p>
        </w:tc>
        <w:tc>
          <w:tcPr>
            <w:tcW w:w="4077" w:type="dxa"/>
            <w:vAlign w:val="center"/>
          </w:tcPr>
          <w:p w:rsidR="00206259" w:rsidRPr="005473D7" w:rsidRDefault="00206259" w:rsidP="00165D62">
            <w:pPr>
              <w:spacing w:after="0" w:line="240" w:lineRule="auto"/>
              <w:rPr>
                <w:rFonts w:ascii="Times New Roman" w:hAnsi="Times New Roman" w:cs="Times New Roman"/>
                <w:sz w:val="26"/>
                <w:szCs w:val="26"/>
              </w:rPr>
            </w:pPr>
            <w:proofErr w:type="gramStart"/>
            <w:r w:rsidRPr="005473D7">
              <w:rPr>
                <w:rFonts w:ascii="Times New Roman" w:hAnsi="Times New Roman" w:cs="Times New Roman"/>
                <w:sz w:val="26"/>
                <w:szCs w:val="26"/>
              </w:rPr>
              <w:t xml:space="preserve">Подготовка и размещение в сети «Интернет» на официальном сайте </w:t>
            </w:r>
            <w:proofErr w:type="spellStart"/>
            <w:r w:rsidRPr="005473D7">
              <w:rPr>
                <w:rFonts w:ascii="Times New Roman" w:hAnsi="Times New Roman" w:cs="Times New Roman"/>
                <w:sz w:val="26"/>
                <w:szCs w:val="26"/>
              </w:rPr>
              <w:t>Ростехнадзора</w:t>
            </w:r>
            <w:proofErr w:type="spellEnd"/>
            <w:r w:rsidRPr="005473D7">
              <w:rPr>
                <w:rFonts w:ascii="Times New Roman" w:hAnsi="Times New Roman" w:cs="Times New Roman"/>
                <w:sz w:val="26"/>
                <w:szCs w:val="26"/>
              </w:rPr>
              <w:t xml:space="preserve"> разъяснений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w:t>
            </w:r>
            <w:r w:rsidR="00165D62">
              <w:rPr>
                <w:rFonts w:ascii="Times New Roman" w:hAnsi="Times New Roman" w:cs="Times New Roman"/>
                <w:sz w:val="26"/>
                <w:szCs w:val="26"/>
              </w:rPr>
              <w:br/>
            </w:r>
            <w:r w:rsidRPr="005473D7">
              <w:rPr>
                <w:rFonts w:ascii="Times New Roman" w:hAnsi="Times New Roman" w:cs="Times New Roman"/>
                <w:sz w:val="26"/>
                <w:szCs w:val="26"/>
              </w:rPr>
              <w:t xml:space="preserve">в действие,  а также </w:t>
            </w:r>
            <w:r w:rsidR="00165D62">
              <w:rPr>
                <w:rFonts w:ascii="Times New Roman" w:hAnsi="Times New Roman" w:cs="Times New Roman"/>
                <w:sz w:val="26"/>
                <w:szCs w:val="26"/>
              </w:rPr>
              <w:br/>
            </w:r>
            <w:r w:rsidRPr="005473D7">
              <w:rPr>
                <w:rFonts w:ascii="Times New Roman" w:hAnsi="Times New Roman" w:cs="Times New Roman"/>
                <w:sz w:val="26"/>
                <w:szCs w:val="26"/>
              </w:rPr>
              <w:t xml:space="preserve">о необходимых организационных и технических мероприятиях, направленных на их внедрение </w:t>
            </w:r>
            <w:r w:rsidR="00165D62">
              <w:rPr>
                <w:rFonts w:ascii="Times New Roman" w:hAnsi="Times New Roman" w:cs="Times New Roman"/>
                <w:sz w:val="26"/>
                <w:szCs w:val="26"/>
              </w:rPr>
              <w:br/>
            </w:r>
            <w:r w:rsidRPr="005473D7">
              <w:rPr>
                <w:rFonts w:ascii="Times New Roman" w:hAnsi="Times New Roman" w:cs="Times New Roman"/>
                <w:sz w:val="26"/>
                <w:szCs w:val="26"/>
              </w:rPr>
              <w:t>и обеспечение соблюдения поднадзорными объектами обязательных требований</w:t>
            </w:r>
            <w:proofErr w:type="gramEnd"/>
          </w:p>
        </w:tc>
        <w:tc>
          <w:tcPr>
            <w:tcW w:w="1985" w:type="dxa"/>
            <w:vAlign w:val="center"/>
          </w:tcPr>
          <w:p w:rsidR="00206259" w:rsidRPr="005473D7" w:rsidRDefault="006659C5" w:rsidP="00E0068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По мере необходимости</w:t>
            </w:r>
          </w:p>
        </w:tc>
        <w:tc>
          <w:tcPr>
            <w:tcW w:w="1843" w:type="dxa"/>
            <w:vAlign w:val="center"/>
          </w:tcPr>
          <w:p w:rsidR="00206259" w:rsidRPr="005473D7" w:rsidRDefault="00206259" w:rsidP="00206259">
            <w:pPr>
              <w:spacing w:after="0" w:line="240" w:lineRule="auto"/>
              <w:ind w:right="-108"/>
              <w:rPr>
                <w:rFonts w:ascii="Times New Roman" w:hAnsi="Times New Roman" w:cs="Times New Roman"/>
                <w:sz w:val="26"/>
                <w:szCs w:val="26"/>
              </w:rPr>
            </w:pPr>
            <w:r w:rsidRPr="005473D7">
              <w:rPr>
                <w:rFonts w:ascii="Times New Roman" w:hAnsi="Times New Roman" w:cs="Times New Roman"/>
                <w:sz w:val="26"/>
                <w:szCs w:val="26"/>
              </w:rPr>
              <w:t xml:space="preserve">Организации, </w:t>
            </w:r>
            <w:proofErr w:type="gramStart"/>
            <w:r w:rsidRPr="005473D7">
              <w:rPr>
                <w:rFonts w:ascii="Times New Roman" w:hAnsi="Times New Roman" w:cs="Times New Roman"/>
                <w:sz w:val="26"/>
                <w:szCs w:val="26"/>
              </w:rPr>
              <w:t>эк</w:t>
            </w:r>
            <w:r w:rsidR="009339F8">
              <w:rPr>
                <w:rFonts w:ascii="Times New Roman" w:hAnsi="Times New Roman" w:cs="Times New Roman"/>
                <w:sz w:val="26"/>
                <w:szCs w:val="26"/>
              </w:rPr>
              <w:t>с</w:t>
            </w:r>
            <w:r w:rsidRPr="005473D7">
              <w:rPr>
                <w:rFonts w:ascii="Times New Roman" w:hAnsi="Times New Roman" w:cs="Times New Roman"/>
                <w:sz w:val="26"/>
                <w:szCs w:val="26"/>
              </w:rPr>
              <w:t>плуатирую-</w:t>
            </w:r>
            <w:proofErr w:type="spellStart"/>
            <w:r w:rsidRPr="005473D7">
              <w:rPr>
                <w:rFonts w:ascii="Times New Roman" w:hAnsi="Times New Roman" w:cs="Times New Roman"/>
                <w:sz w:val="26"/>
                <w:szCs w:val="26"/>
              </w:rPr>
              <w:t>щие</w:t>
            </w:r>
            <w:proofErr w:type="spellEnd"/>
            <w:proofErr w:type="gramEnd"/>
            <w:r w:rsidRPr="005473D7">
              <w:rPr>
                <w:rFonts w:ascii="Times New Roman" w:hAnsi="Times New Roman" w:cs="Times New Roman"/>
                <w:sz w:val="26"/>
                <w:szCs w:val="26"/>
              </w:rPr>
              <w:t xml:space="preserve"> ОПО</w:t>
            </w:r>
            <w:r w:rsidR="00246639">
              <w:rPr>
                <w:rFonts w:ascii="Times New Roman" w:hAnsi="Times New Roman" w:cs="Times New Roman"/>
                <w:sz w:val="26"/>
                <w:szCs w:val="26"/>
              </w:rPr>
              <w:t xml:space="preserve">, </w:t>
            </w:r>
            <w:r w:rsidR="00246639" w:rsidRPr="00246639">
              <w:rPr>
                <w:rFonts w:ascii="Times New Roman" w:eastAsia="Calibri" w:hAnsi="Times New Roman" w:cs="Times New Roman"/>
                <w:sz w:val="26"/>
                <w:szCs w:val="26"/>
                <w:lang w:eastAsia="en-US"/>
              </w:rPr>
              <w:t>специалисты, граждане Российской Федерации</w:t>
            </w:r>
          </w:p>
        </w:tc>
        <w:tc>
          <w:tcPr>
            <w:tcW w:w="2126" w:type="dxa"/>
            <w:vAlign w:val="center"/>
          </w:tcPr>
          <w:p w:rsidR="00206259" w:rsidRPr="005473D7" w:rsidRDefault="00206259" w:rsidP="00206259">
            <w:pPr>
              <w:spacing w:after="0" w:line="240" w:lineRule="auto"/>
              <w:rPr>
                <w:rFonts w:ascii="Times New Roman" w:hAnsi="Times New Roman" w:cs="Times New Roman"/>
                <w:sz w:val="26"/>
                <w:szCs w:val="26"/>
              </w:rPr>
            </w:pPr>
            <w:proofErr w:type="spellStart"/>
            <w:proofErr w:type="gramStart"/>
            <w:r w:rsidRPr="005473D7">
              <w:rPr>
                <w:rFonts w:ascii="Times New Roman" w:hAnsi="Times New Roman" w:cs="Times New Roman"/>
                <w:sz w:val="26"/>
                <w:szCs w:val="26"/>
              </w:rPr>
              <w:t>Информирова-ние</w:t>
            </w:r>
            <w:proofErr w:type="spellEnd"/>
            <w:proofErr w:type="gramEnd"/>
            <w:r w:rsidRPr="005473D7">
              <w:rPr>
                <w:rFonts w:ascii="Times New Roman" w:hAnsi="Times New Roman" w:cs="Times New Roman"/>
                <w:sz w:val="26"/>
                <w:szCs w:val="26"/>
              </w:rPr>
              <w:t xml:space="preserve"> руководства и персонала поднадзорных </w:t>
            </w:r>
            <w:r w:rsidR="008E2B93">
              <w:rPr>
                <w:rFonts w:ascii="Times New Roman" w:hAnsi="Times New Roman" w:cs="Times New Roman"/>
                <w:sz w:val="26"/>
                <w:szCs w:val="26"/>
              </w:rPr>
              <w:t>субъектов</w:t>
            </w:r>
            <w:r w:rsidRPr="005473D7">
              <w:rPr>
                <w:rFonts w:ascii="Times New Roman" w:hAnsi="Times New Roman" w:cs="Times New Roman"/>
                <w:sz w:val="26"/>
                <w:szCs w:val="26"/>
              </w:rPr>
              <w:br/>
              <w:t>об обязательных требованиях</w:t>
            </w:r>
          </w:p>
        </w:tc>
      </w:tr>
      <w:tr w:rsidR="00206259" w:rsidRPr="00206259" w:rsidTr="00206259">
        <w:tc>
          <w:tcPr>
            <w:tcW w:w="534" w:type="dxa"/>
            <w:vAlign w:val="center"/>
          </w:tcPr>
          <w:p w:rsidR="00206259" w:rsidRPr="005473D7" w:rsidRDefault="00206259" w:rsidP="00206259">
            <w:pPr>
              <w:spacing w:after="0" w:line="276" w:lineRule="auto"/>
              <w:rPr>
                <w:rFonts w:ascii="Times New Roman" w:hAnsi="Times New Roman" w:cs="Times New Roman"/>
                <w:sz w:val="26"/>
                <w:szCs w:val="26"/>
              </w:rPr>
            </w:pPr>
            <w:r w:rsidRPr="005473D7">
              <w:rPr>
                <w:rFonts w:ascii="Times New Roman" w:hAnsi="Times New Roman" w:cs="Times New Roman"/>
                <w:sz w:val="26"/>
                <w:szCs w:val="26"/>
              </w:rPr>
              <w:t>5</w:t>
            </w:r>
          </w:p>
        </w:tc>
        <w:tc>
          <w:tcPr>
            <w:tcW w:w="4077" w:type="dxa"/>
            <w:vAlign w:val="center"/>
          </w:tcPr>
          <w:p w:rsidR="00206259" w:rsidRPr="005473D7" w:rsidRDefault="00206259" w:rsidP="00206259">
            <w:pPr>
              <w:spacing w:after="0" w:line="240" w:lineRule="auto"/>
              <w:rPr>
                <w:rFonts w:ascii="Times New Roman" w:hAnsi="Times New Roman" w:cs="Times New Roman"/>
                <w:sz w:val="26"/>
                <w:szCs w:val="26"/>
              </w:rPr>
            </w:pPr>
            <w:r w:rsidRPr="005473D7">
              <w:rPr>
                <w:rFonts w:ascii="Times New Roman" w:hAnsi="Times New Roman" w:cs="Times New Roman"/>
                <w:sz w:val="26"/>
                <w:szCs w:val="26"/>
              </w:rPr>
              <w:t xml:space="preserve">Проведение семинаров </w:t>
            </w:r>
            <w:r w:rsidR="00165D62">
              <w:rPr>
                <w:rFonts w:ascii="Times New Roman" w:hAnsi="Times New Roman" w:cs="Times New Roman"/>
                <w:sz w:val="26"/>
                <w:szCs w:val="26"/>
              </w:rPr>
              <w:br/>
            </w:r>
            <w:r w:rsidRPr="005473D7">
              <w:rPr>
                <w:rFonts w:ascii="Times New Roman" w:hAnsi="Times New Roman" w:cs="Times New Roman"/>
                <w:sz w:val="26"/>
                <w:szCs w:val="26"/>
              </w:rPr>
              <w:t xml:space="preserve">и </w:t>
            </w:r>
            <w:proofErr w:type="spellStart"/>
            <w:r w:rsidRPr="005473D7">
              <w:rPr>
                <w:rFonts w:ascii="Times New Roman" w:hAnsi="Times New Roman" w:cs="Times New Roman"/>
                <w:sz w:val="26"/>
                <w:szCs w:val="26"/>
              </w:rPr>
              <w:t>вебинаров</w:t>
            </w:r>
            <w:proofErr w:type="spellEnd"/>
            <w:r w:rsidRPr="005473D7">
              <w:rPr>
                <w:rFonts w:ascii="Times New Roman" w:hAnsi="Times New Roman" w:cs="Times New Roman"/>
                <w:color w:val="000000"/>
                <w:sz w:val="26"/>
                <w:szCs w:val="26"/>
              </w:rPr>
              <w:t xml:space="preserve"> </w:t>
            </w:r>
          </w:p>
        </w:tc>
        <w:tc>
          <w:tcPr>
            <w:tcW w:w="1985" w:type="dxa"/>
            <w:vAlign w:val="center"/>
          </w:tcPr>
          <w:p w:rsidR="00206259" w:rsidRPr="005473D7" w:rsidRDefault="006659C5" w:rsidP="00E0068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В течение года</w:t>
            </w:r>
          </w:p>
        </w:tc>
        <w:tc>
          <w:tcPr>
            <w:tcW w:w="1843" w:type="dxa"/>
            <w:vAlign w:val="center"/>
          </w:tcPr>
          <w:p w:rsidR="00206259" w:rsidRPr="005473D7" w:rsidRDefault="00206259" w:rsidP="00206259">
            <w:pPr>
              <w:spacing w:after="0" w:line="240" w:lineRule="auto"/>
              <w:ind w:right="-108"/>
              <w:rPr>
                <w:rFonts w:ascii="Times New Roman" w:hAnsi="Times New Roman" w:cs="Times New Roman"/>
                <w:sz w:val="26"/>
                <w:szCs w:val="26"/>
              </w:rPr>
            </w:pPr>
            <w:r w:rsidRPr="005473D7">
              <w:rPr>
                <w:rFonts w:ascii="Times New Roman" w:hAnsi="Times New Roman" w:cs="Times New Roman"/>
                <w:sz w:val="26"/>
                <w:szCs w:val="26"/>
              </w:rPr>
              <w:t xml:space="preserve">Организации, </w:t>
            </w:r>
            <w:proofErr w:type="gramStart"/>
            <w:r w:rsidRPr="005473D7">
              <w:rPr>
                <w:rFonts w:ascii="Times New Roman" w:hAnsi="Times New Roman" w:cs="Times New Roman"/>
                <w:sz w:val="26"/>
                <w:szCs w:val="26"/>
              </w:rPr>
              <w:t>эк</w:t>
            </w:r>
            <w:r w:rsidR="009339F8">
              <w:rPr>
                <w:rFonts w:ascii="Times New Roman" w:hAnsi="Times New Roman" w:cs="Times New Roman"/>
                <w:sz w:val="26"/>
                <w:szCs w:val="26"/>
              </w:rPr>
              <w:t>с</w:t>
            </w:r>
            <w:r w:rsidRPr="005473D7">
              <w:rPr>
                <w:rFonts w:ascii="Times New Roman" w:hAnsi="Times New Roman" w:cs="Times New Roman"/>
                <w:sz w:val="26"/>
                <w:szCs w:val="26"/>
              </w:rPr>
              <w:t>плуатирую-</w:t>
            </w:r>
            <w:proofErr w:type="spellStart"/>
            <w:r w:rsidRPr="005473D7">
              <w:rPr>
                <w:rFonts w:ascii="Times New Roman" w:hAnsi="Times New Roman" w:cs="Times New Roman"/>
                <w:sz w:val="26"/>
                <w:szCs w:val="26"/>
              </w:rPr>
              <w:t>щие</w:t>
            </w:r>
            <w:proofErr w:type="spellEnd"/>
            <w:proofErr w:type="gramEnd"/>
            <w:r w:rsidRPr="005473D7">
              <w:rPr>
                <w:rFonts w:ascii="Times New Roman" w:hAnsi="Times New Roman" w:cs="Times New Roman"/>
                <w:sz w:val="26"/>
                <w:szCs w:val="26"/>
              </w:rPr>
              <w:t xml:space="preserve"> ОПО</w:t>
            </w:r>
          </w:p>
        </w:tc>
        <w:tc>
          <w:tcPr>
            <w:tcW w:w="2126" w:type="dxa"/>
            <w:vAlign w:val="center"/>
          </w:tcPr>
          <w:p w:rsidR="00206259" w:rsidRPr="005473D7" w:rsidRDefault="00206259" w:rsidP="00206259">
            <w:pPr>
              <w:spacing w:after="0" w:line="240" w:lineRule="auto"/>
              <w:rPr>
                <w:rFonts w:ascii="Times New Roman" w:hAnsi="Times New Roman" w:cs="Times New Roman"/>
                <w:sz w:val="26"/>
                <w:szCs w:val="26"/>
              </w:rPr>
            </w:pPr>
            <w:proofErr w:type="spellStart"/>
            <w:proofErr w:type="gramStart"/>
            <w:r w:rsidRPr="005473D7">
              <w:rPr>
                <w:rFonts w:ascii="Times New Roman" w:hAnsi="Times New Roman" w:cs="Times New Roman"/>
                <w:sz w:val="26"/>
                <w:szCs w:val="26"/>
              </w:rPr>
              <w:t>Информирова-ние</w:t>
            </w:r>
            <w:proofErr w:type="spellEnd"/>
            <w:proofErr w:type="gramEnd"/>
            <w:r w:rsidRPr="005473D7">
              <w:rPr>
                <w:rFonts w:ascii="Times New Roman" w:hAnsi="Times New Roman" w:cs="Times New Roman"/>
                <w:sz w:val="26"/>
                <w:szCs w:val="26"/>
              </w:rPr>
              <w:t xml:space="preserve"> руководства и персонала поднадзорных </w:t>
            </w:r>
            <w:r w:rsidR="008E2B93">
              <w:rPr>
                <w:rFonts w:ascii="Times New Roman" w:hAnsi="Times New Roman" w:cs="Times New Roman"/>
                <w:sz w:val="26"/>
                <w:szCs w:val="26"/>
              </w:rPr>
              <w:t>субъектов</w:t>
            </w:r>
            <w:r w:rsidRPr="005473D7">
              <w:rPr>
                <w:rFonts w:ascii="Times New Roman" w:hAnsi="Times New Roman" w:cs="Times New Roman"/>
                <w:sz w:val="26"/>
                <w:szCs w:val="26"/>
              </w:rPr>
              <w:t xml:space="preserve"> </w:t>
            </w:r>
            <w:r w:rsidRPr="005473D7">
              <w:rPr>
                <w:rFonts w:ascii="Times New Roman" w:hAnsi="Times New Roman" w:cs="Times New Roman"/>
                <w:sz w:val="26"/>
                <w:szCs w:val="26"/>
              </w:rPr>
              <w:br/>
              <w:t>об обязательных требованиях</w:t>
            </w:r>
          </w:p>
        </w:tc>
      </w:tr>
      <w:tr w:rsidR="00206259" w:rsidRPr="00206259" w:rsidTr="00206259">
        <w:tc>
          <w:tcPr>
            <w:tcW w:w="534" w:type="dxa"/>
            <w:vAlign w:val="center"/>
          </w:tcPr>
          <w:p w:rsidR="00206259" w:rsidRPr="005473D7" w:rsidRDefault="00206259" w:rsidP="00206259">
            <w:pPr>
              <w:spacing w:after="0" w:line="276" w:lineRule="auto"/>
              <w:rPr>
                <w:rFonts w:ascii="Times New Roman" w:hAnsi="Times New Roman" w:cs="Times New Roman"/>
                <w:sz w:val="26"/>
                <w:szCs w:val="26"/>
              </w:rPr>
            </w:pPr>
            <w:r w:rsidRPr="005473D7">
              <w:rPr>
                <w:rFonts w:ascii="Times New Roman" w:hAnsi="Times New Roman" w:cs="Times New Roman"/>
                <w:sz w:val="26"/>
                <w:szCs w:val="26"/>
              </w:rPr>
              <w:t>6</w:t>
            </w:r>
          </w:p>
        </w:tc>
        <w:tc>
          <w:tcPr>
            <w:tcW w:w="4077" w:type="dxa"/>
            <w:vAlign w:val="center"/>
          </w:tcPr>
          <w:p w:rsidR="00206259" w:rsidRPr="005473D7" w:rsidRDefault="00206259" w:rsidP="00206259">
            <w:pPr>
              <w:spacing w:after="0" w:line="240" w:lineRule="auto"/>
              <w:rPr>
                <w:rFonts w:ascii="Times New Roman" w:hAnsi="Times New Roman" w:cs="Times New Roman"/>
                <w:sz w:val="26"/>
                <w:szCs w:val="26"/>
              </w:rPr>
            </w:pPr>
            <w:r w:rsidRPr="005473D7">
              <w:rPr>
                <w:rFonts w:ascii="Times New Roman" w:hAnsi="Times New Roman" w:cs="Times New Roman"/>
                <w:sz w:val="26"/>
                <w:szCs w:val="26"/>
              </w:rPr>
              <w:t xml:space="preserve">Проведение публичных мероприятий по обсуждению правоприменительной практики </w:t>
            </w:r>
            <w:r w:rsidR="00165D62">
              <w:rPr>
                <w:rFonts w:ascii="Times New Roman" w:hAnsi="Times New Roman" w:cs="Times New Roman"/>
                <w:sz w:val="26"/>
                <w:szCs w:val="26"/>
              </w:rPr>
              <w:br/>
            </w:r>
            <w:r w:rsidRPr="005473D7">
              <w:rPr>
                <w:rFonts w:ascii="Times New Roman" w:hAnsi="Times New Roman" w:cs="Times New Roman"/>
                <w:sz w:val="26"/>
                <w:szCs w:val="26"/>
              </w:rPr>
              <w:t xml:space="preserve">в соответствии с утверждённым </w:t>
            </w:r>
            <w:r w:rsidR="00490A40">
              <w:rPr>
                <w:rFonts w:ascii="Times New Roman" w:hAnsi="Times New Roman" w:cs="Times New Roman"/>
                <w:sz w:val="26"/>
                <w:szCs w:val="26"/>
              </w:rPr>
              <w:t xml:space="preserve">руководителем </w:t>
            </w:r>
            <w:proofErr w:type="spellStart"/>
            <w:r w:rsidR="00490A40">
              <w:rPr>
                <w:rFonts w:ascii="Times New Roman" w:hAnsi="Times New Roman" w:cs="Times New Roman"/>
                <w:sz w:val="26"/>
                <w:szCs w:val="26"/>
              </w:rPr>
              <w:t>Ростехнадзора</w:t>
            </w:r>
            <w:proofErr w:type="spellEnd"/>
            <w:r w:rsidR="00490A40">
              <w:rPr>
                <w:rFonts w:ascii="Times New Roman" w:hAnsi="Times New Roman" w:cs="Times New Roman"/>
                <w:sz w:val="26"/>
                <w:szCs w:val="26"/>
              </w:rPr>
              <w:t xml:space="preserve"> </w:t>
            </w:r>
            <w:r w:rsidRPr="005473D7">
              <w:rPr>
                <w:rFonts w:ascii="Times New Roman" w:hAnsi="Times New Roman" w:cs="Times New Roman"/>
                <w:sz w:val="26"/>
                <w:szCs w:val="26"/>
              </w:rPr>
              <w:t xml:space="preserve">планом-графиком </w:t>
            </w:r>
            <w:r w:rsidR="00490A40">
              <w:rPr>
                <w:rFonts w:ascii="Times New Roman" w:hAnsi="Times New Roman" w:cs="Times New Roman"/>
                <w:sz w:val="26"/>
                <w:szCs w:val="26"/>
              </w:rPr>
              <w:t xml:space="preserve">проведения </w:t>
            </w:r>
            <w:r w:rsidRPr="005473D7">
              <w:rPr>
                <w:rFonts w:ascii="Times New Roman" w:hAnsi="Times New Roman" w:cs="Times New Roman"/>
                <w:sz w:val="26"/>
                <w:szCs w:val="26"/>
              </w:rPr>
              <w:t>публичных мероприятий</w:t>
            </w:r>
            <w:r w:rsidR="00490A40">
              <w:rPr>
                <w:rFonts w:ascii="Times New Roman" w:hAnsi="Times New Roman" w:cs="Times New Roman"/>
                <w:sz w:val="26"/>
                <w:szCs w:val="26"/>
              </w:rPr>
              <w:t xml:space="preserve"> </w:t>
            </w:r>
            <w:r w:rsidR="00C96158">
              <w:rPr>
                <w:rFonts w:ascii="Times New Roman" w:hAnsi="Times New Roman" w:cs="Times New Roman"/>
                <w:sz w:val="26"/>
                <w:szCs w:val="26"/>
              </w:rPr>
              <w:br/>
            </w:r>
            <w:r w:rsidR="00490A40">
              <w:rPr>
                <w:rFonts w:ascii="Times New Roman" w:hAnsi="Times New Roman" w:cs="Times New Roman"/>
                <w:sz w:val="26"/>
                <w:szCs w:val="26"/>
              </w:rPr>
              <w:t>в территориальных органах</w:t>
            </w:r>
          </w:p>
        </w:tc>
        <w:tc>
          <w:tcPr>
            <w:tcW w:w="1985" w:type="dxa"/>
            <w:vAlign w:val="center"/>
          </w:tcPr>
          <w:p w:rsidR="00206259" w:rsidRPr="005473D7" w:rsidRDefault="006659C5" w:rsidP="00E0068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В течение года</w:t>
            </w:r>
          </w:p>
        </w:tc>
        <w:tc>
          <w:tcPr>
            <w:tcW w:w="1843" w:type="dxa"/>
            <w:vAlign w:val="center"/>
          </w:tcPr>
          <w:p w:rsidR="00206259" w:rsidRPr="005473D7" w:rsidRDefault="00206259" w:rsidP="00206259">
            <w:pPr>
              <w:spacing w:after="0" w:line="240" w:lineRule="auto"/>
              <w:ind w:right="-108"/>
              <w:rPr>
                <w:rFonts w:ascii="Times New Roman" w:hAnsi="Times New Roman" w:cs="Times New Roman"/>
                <w:sz w:val="26"/>
                <w:szCs w:val="26"/>
              </w:rPr>
            </w:pPr>
            <w:r w:rsidRPr="005473D7">
              <w:rPr>
                <w:rFonts w:ascii="Times New Roman" w:hAnsi="Times New Roman" w:cs="Times New Roman"/>
                <w:sz w:val="26"/>
                <w:szCs w:val="26"/>
              </w:rPr>
              <w:t xml:space="preserve">Организации, </w:t>
            </w:r>
            <w:proofErr w:type="gramStart"/>
            <w:r w:rsidRPr="005473D7">
              <w:rPr>
                <w:rFonts w:ascii="Times New Roman" w:hAnsi="Times New Roman" w:cs="Times New Roman"/>
                <w:sz w:val="26"/>
                <w:szCs w:val="26"/>
              </w:rPr>
              <w:t>эк</w:t>
            </w:r>
            <w:r w:rsidR="009339F8">
              <w:rPr>
                <w:rFonts w:ascii="Times New Roman" w:hAnsi="Times New Roman" w:cs="Times New Roman"/>
                <w:sz w:val="26"/>
                <w:szCs w:val="26"/>
              </w:rPr>
              <w:t>с</w:t>
            </w:r>
            <w:r w:rsidRPr="005473D7">
              <w:rPr>
                <w:rFonts w:ascii="Times New Roman" w:hAnsi="Times New Roman" w:cs="Times New Roman"/>
                <w:sz w:val="26"/>
                <w:szCs w:val="26"/>
              </w:rPr>
              <w:t>плуатирую-</w:t>
            </w:r>
            <w:proofErr w:type="spellStart"/>
            <w:r w:rsidRPr="005473D7">
              <w:rPr>
                <w:rFonts w:ascii="Times New Roman" w:hAnsi="Times New Roman" w:cs="Times New Roman"/>
                <w:sz w:val="26"/>
                <w:szCs w:val="26"/>
              </w:rPr>
              <w:t>щие</w:t>
            </w:r>
            <w:proofErr w:type="spellEnd"/>
            <w:proofErr w:type="gramEnd"/>
            <w:r w:rsidRPr="005473D7">
              <w:rPr>
                <w:rFonts w:ascii="Times New Roman" w:hAnsi="Times New Roman" w:cs="Times New Roman"/>
                <w:sz w:val="26"/>
                <w:szCs w:val="26"/>
              </w:rPr>
              <w:t xml:space="preserve"> ОПО</w:t>
            </w:r>
            <w:r w:rsidR="00246639">
              <w:rPr>
                <w:rFonts w:ascii="Times New Roman" w:hAnsi="Times New Roman" w:cs="Times New Roman"/>
                <w:sz w:val="26"/>
                <w:szCs w:val="26"/>
              </w:rPr>
              <w:t xml:space="preserve">, </w:t>
            </w:r>
            <w:r w:rsidR="00246639" w:rsidRPr="00246639">
              <w:rPr>
                <w:rFonts w:ascii="Times New Roman" w:eastAsia="Calibri" w:hAnsi="Times New Roman" w:cs="Times New Roman"/>
                <w:sz w:val="26"/>
                <w:szCs w:val="26"/>
                <w:lang w:eastAsia="en-US"/>
              </w:rPr>
              <w:t>администрации субъектов Российской Федерации</w:t>
            </w:r>
          </w:p>
        </w:tc>
        <w:tc>
          <w:tcPr>
            <w:tcW w:w="2126" w:type="dxa"/>
            <w:vAlign w:val="center"/>
          </w:tcPr>
          <w:p w:rsidR="00206259" w:rsidRPr="005473D7" w:rsidRDefault="00206259" w:rsidP="00206259">
            <w:pPr>
              <w:spacing w:after="0" w:line="240" w:lineRule="auto"/>
              <w:rPr>
                <w:rFonts w:ascii="Times New Roman" w:hAnsi="Times New Roman" w:cs="Times New Roman"/>
                <w:sz w:val="26"/>
                <w:szCs w:val="26"/>
              </w:rPr>
            </w:pPr>
            <w:proofErr w:type="spellStart"/>
            <w:proofErr w:type="gramStart"/>
            <w:r w:rsidRPr="005473D7">
              <w:rPr>
                <w:rFonts w:ascii="Times New Roman" w:hAnsi="Times New Roman" w:cs="Times New Roman"/>
                <w:sz w:val="26"/>
                <w:szCs w:val="26"/>
              </w:rPr>
              <w:t>Информирова-ние</w:t>
            </w:r>
            <w:proofErr w:type="spellEnd"/>
            <w:proofErr w:type="gramEnd"/>
            <w:r w:rsidRPr="005473D7">
              <w:rPr>
                <w:rFonts w:ascii="Times New Roman" w:hAnsi="Times New Roman" w:cs="Times New Roman"/>
                <w:sz w:val="26"/>
                <w:szCs w:val="26"/>
              </w:rPr>
              <w:t xml:space="preserve"> руководства и персонала поднадзорных </w:t>
            </w:r>
            <w:r w:rsidR="008E2B93">
              <w:rPr>
                <w:rFonts w:ascii="Times New Roman" w:hAnsi="Times New Roman" w:cs="Times New Roman"/>
                <w:sz w:val="26"/>
                <w:szCs w:val="26"/>
              </w:rPr>
              <w:t>субъектов</w:t>
            </w:r>
            <w:r w:rsidRPr="005473D7">
              <w:rPr>
                <w:rFonts w:ascii="Times New Roman" w:hAnsi="Times New Roman" w:cs="Times New Roman"/>
                <w:sz w:val="26"/>
                <w:szCs w:val="26"/>
              </w:rPr>
              <w:t xml:space="preserve"> </w:t>
            </w:r>
            <w:r w:rsidRPr="005473D7">
              <w:rPr>
                <w:rFonts w:ascii="Times New Roman" w:hAnsi="Times New Roman" w:cs="Times New Roman"/>
                <w:sz w:val="26"/>
                <w:szCs w:val="26"/>
              </w:rPr>
              <w:br/>
              <w:t>об обязательных требованиях</w:t>
            </w:r>
          </w:p>
        </w:tc>
      </w:tr>
    </w:tbl>
    <w:p w:rsidR="00206259" w:rsidRPr="00206259" w:rsidRDefault="00206259" w:rsidP="00206259">
      <w:pPr>
        <w:spacing w:after="200" w:line="240" w:lineRule="auto"/>
        <w:ind w:left="1070"/>
        <w:contextualSpacing/>
        <w:rPr>
          <w:rFonts w:ascii="Times New Roman" w:eastAsia="Times New Roman" w:hAnsi="Times New Roman" w:cs="Times New Roman"/>
          <w:b/>
          <w:sz w:val="28"/>
          <w:szCs w:val="28"/>
          <w:lang w:eastAsia="ru-RU"/>
        </w:rPr>
      </w:pPr>
    </w:p>
    <w:p w:rsidR="005473D7" w:rsidRPr="00B85ECB" w:rsidRDefault="005473D7" w:rsidP="005473D7">
      <w:pPr>
        <w:spacing w:before="240" w:after="200" w:line="240" w:lineRule="auto"/>
        <w:contextualSpacing/>
        <w:jc w:val="center"/>
        <w:rPr>
          <w:rFonts w:ascii="Times New Roman" w:eastAsia="Times New Roman" w:hAnsi="Times New Roman" w:cs="Times New Roman"/>
          <w:i/>
          <w:sz w:val="16"/>
          <w:szCs w:val="16"/>
          <w:lang w:eastAsia="ru-RU"/>
        </w:rPr>
      </w:pPr>
    </w:p>
    <w:p w:rsidR="000131AF" w:rsidRPr="000131AF" w:rsidRDefault="000131AF" w:rsidP="000131AF">
      <w:pPr>
        <w:spacing w:before="240" w:after="200" w:line="240" w:lineRule="auto"/>
        <w:contextualSpacing/>
        <w:jc w:val="center"/>
        <w:rPr>
          <w:rFonts w:ascii="Times New Roman" w:eastAsia="Times New Roman" w:hAnsi="Times New Roman" w:cs="Times New Roman"/>
          <w:b/>
          <w:i/>
          <w:sz w:val="32"/>
          <w:szCs w:val="32"/>
          <w:lang w:eastAsia="ru-RU"/>
        </w:rPr>
      </w:pPr>
      <w:r w:rsidRPr="000131AF">
        <w:rPr>
          <w:rFonts w:ascii="Times New Roman" w:eastAsia="Times New Roman" w:hAnsi="Times New Roman" w:cs="Times New Roman"/>
          <w:b/>
          <w:i/>
          <w:sz w:val="32"/>
          <w:szCs w:val="32"/>
          <w:lang w:eastAsia="ru-RU"/>
        </w:rPr>
        <w:t xml:space="preserve">Федеральный государственный надзор </w:t>
      </w:r>
      <w:r w:rsidRPr="000131AF">
        <w:rPr>
          <w:rFonts w:ascii="Times New Roman" w:eastAsia="Times New Roman" w:hAnsi="Times New Roman" w:cs="Times New Roman"/>
          <w:b/>
          <w:i/>
          <w:sz w:val="32"/>
          <w:szCs w:val="32"/>
          <w:lang w:eastAsia="ru-RU"/>
        </w:rPr>
        <w:br/>
        <w:t>в горнорудной и металлургической промышленности</w:t>
      </w:r>
    </w:p>
    <w:p w:rsidR="000131AF" w:rsidRPr="000131AF" w:rsidRDefault="000131AF" w:rsidP="000131AF">
      <w:pPr>
        <w:spacing w:line="240" w:lineRule="auto"/>
        <w:rPr>
          <w:rFonts w:ascii="Times New Roman" w:eastAsia="Calibri" w:hAnsi="Times New Roman" w:cs="Times New Roman"/>
          <w:b/>
          <w:sz w:val="16"/>
          <w:szCs w:val="16"/>
        </w:rPr>
      </w:pPr>
    </w:p>
    <w:p w:rsidR="008D437B" w:rsidRPr="008D437B" w:rsidRDefault="000131AF" w:rsidP="008D437B">
      <w:pPr>
        <w:pStyle w:val="a3"/>
        <w:numPr>
          <w:ilvl w:val="0"/>
          <w:numId w:val="44"/>
        </w:numPr>
        <w:spacing w:after="120"/>
        <w:jc w:val="center"/>
        <w:rPr>
          <w:rFonts w:ascii="Times New Roman" w:eastAsia="Calibri" w:hAnsi="Times New Roman" w:cs="Times New Roman"/>
          <w:sz w:val="28"/>
          <w:szCs w:val="28"/>
        </w:rPr>
      </w:pPr>
      <w:r w:rsidRPr="008D437B">
        <w:rPr>
          <w:rFonts w:ascii="Times New Roman" w:eastAsia="Arial" w:hAnsi="Times New Roman" w:cs="Arial"/>
          <w:b/>
          <w:sz w:val="28"/>
          <w:szCs w:val="28"/>
          <w:lang w:eastAsia="ru-RU" w:bidi="ru-RU"/>
        </w:rPr>
        <w:t>Краткий анализ текущего состояния под</w:t>
      </w:r>
      <w:r w:rsidR="001A4B66" w:rsidRPr="008D437B">
        <w:rPr>
          <w:rFonts w:ascii="Times New Roman" w:eastAsia="Arial" w:hAnsi="Times New Roman" w:cs="Arial"/>
          <w:b/>
          <w:sz w:val="28"/>
          <w:szCs w:val="28"/>
          <w:lang w:eastAsia="ru-RU" w:bidi="ru-RU"/>
        </w:rPr>
        <w:t>надзорной</w:t>
      </w:r>
      <w:r w:rsidRPr="008D437B">
        <w:rPr>
          <w:rFonts w:ascii="Times New Roman" w:eastAsia="Arial" w:hAnsi="Times New Roman" w:cs="Arial"/>
          <w:b/>
          <w:sz w:val="28"/>
          <w:szCs w:val="28"/>
          <w:lang w:eastAsia="ru-RU" w:bidi="ru-RU"/>
        </w:rPr>
        <w:t xml:space="preserve"> среды</w:t>
      </w:r>
      <w:r w:rsidR="008D437B" w:rsidRPr="008D437B">
        <w:rPr>
          <w:rFonts w:ascii="Times New Roman" w:eastAsia="Arial" w:hAnsi="Times New Roman" w:cs="Arial"/>
          <w:b/>
          <w:sz w:val="28"/>
          <w:szCs w:val="28"/>
          <w:lang w:eastAsia="ru-RU" w:bidi="ru-RU"/>
        </w:rPr>
        <w:t xml:space="preserve"> </w:t>
      </w:r>
      <w:r w:rsidR="008D437B">
        <w:rPr>
          <w:rFonts w:ascii="Times New Roman" w:eastAsia="Arial" w:hAnsi="Times New Roman" w:cs="Arial"/>
          <w:b/>
          <w:sz w:val="28"/>
          <w:szCs w:val="28"/>
          <w:lang w:eastAsia="ru-RU" w:bidi="ru-RU"/>
        </w:rPr>
        <w:br/>
      </w:r>
      <w:r w:rsidR="008D437B" w:rsidRPr="008D437B">
        <w:rPr>
          <w:rFonts w:ascii="Times New Roman" w:eastAsia="Calibri" w:hAnsi="Times New Roman" w:cs="Times New Roman"/>
          <w:sz w:val="28"/>
          <w:szCs w:val="28"/>
          <w:lang w:eastAsia="ru-RU"/>
        </w:rPr>
        <w:t>(</w:t>
      </w:r>
      <w:r w:rsidR="00272D7E" w:rsidRPr="00D971C6">
        <w:rPr>
          <w:rFonts w:ascii="Times New Roman" w:eastAsia="Calibri" w:hAnsi="Times New Roman" w:cs="Times New Roman"/>
          <w:sz w:val="28"/>
          <w:szCs w:val="28"/>
          <w:lang w:eastAsia="ru-RU"/>
        </w:rPr>
        <w:t>по состоянию на 01.12.2020</w:t>
      </w:r>
      <w:r w:rsidR="008D437B" w:rsidRPr="00D971C6">
        <w:rPr>
          <w:rFonts w:ascii="Times New Roman" w:eastAsia="Calibri" w:hAnsi="Times New Roman" w:cs="Times New Roman"/>
          <w:sz w:val="28"/>
          <w:szCs w:val="28"/>
          <w:lang w:eastAsia="ru-RU"/>
        </w:rPr>
        <w:t>)</w:t>
      </w:r>
    </w:p>
    <w:p w:rsidR="00D971C6" w:rsidRPr="00D971C6" w:rsidRDefault="00D971C6" w:rsidP="009774A1">
      <w:pPr>
        <w:widowControl w:val="0"/>
        <w:spacing w:after="0" w:line="240" w:lineRule="auto"/>
        <w:ind w:firstLine="709"/>
        <w:jc w:val="both"/>
        <w:rPr>
          <w:rFonts w:ascii="Times New Roman" w:eastAsia="Arial Unicode MS" w:hAnsi="Times New Roman" w:cs="Times New Roman"/>
          <w:iCs/>
          <w:color w:val="000000"/>
          <w:sz w:val="28"/>
          <w:szCs w:val="28"/>
          <w:lang w:eastAsia="ru-RU" w:bidi="ru-RU"/>
        </w:rPr>
      </w:pPr>
      <w:r w:rsidRPr="00D971C6">
        <w:rPr>
          <w:rFonts w:ascii="Times New Roman" w:eastAsia="Arial Unicode MS" w:hAnsi="Times New Roman" w:cs="Times New Roman"/>
          <w:iCs/>
          <w:color w:val="000000"/>
          <w:sz w:val="28"/>
          <w:szCs w:val="28"/>
          <w:lang w:eastAsia="ru-RU" w:bidi="ru-RU"/>
        </w:rPr>
        <w:t xml:space="preserve">Под контролем Управления горного надзора </w:t>
      </w:r>
      <w:proofErr w:type="spellStart"/>
      <w:r w:rsidR="009774A1">
        <w:rPr>
          <w:rFonts w:ascii="Times New Roman" w:eastAsia="Arial Unicode MS" w:hAnsi="Times New Roman" w:cs="Times New Roman"/>
          <w:iCs/>
          <w:color w:val="000000"/>
          <w:sz w:val="28"/>
          <w:szCs w:val="28"/>
          <w:lang w:eastAsia="ru-RU" w:bidi="ru-RU"/>
        </w:rPr>
        <w:t>Ростехнадзора</w:t>
      </w:r>
      <w:proofErr w:type="spellEnd"/>
      <w:r w:rsidR="009774A1">
        <w:rPr>
          <w:rFonts w:ascii="Times New Roman" w:eastAsia="Arial Unicode MS" w:hAnsi="Times New Roman" w:cs="Times New Roman"/>
          <w:iCs/>
          <w:color w:val="000000"/>
          <w:sz w:val="28"/>
          <w:szCs w:val="28"/>
          <w:lang w:eastAsia="ru-RU" w:bidi="ru-RU"/>
        </w:rPr>
        <w:t xml:space="preserve"> </w:t>
      </w:r>
      <w:r w:rsidRPr="00D971C6">
        <w:rPr>
          <w:rFonts w:ascii="Times New Roman" w:eastAsia="Arial Unicode MS" w:hAnsi="Times New Roman" w:cs="Times New Roman"/>
          <w:iCs/>
          <w:color w:val="000000"/>
          <w:sz w:val="28"/>
          <w:szCs w:val="28"/>
          <w:lang w:eastAsia="ru-RU" w:bidi="ru-RU"/>
        </w:rPr>
        <w:t xml:space="preserve">находятся </w:t>
      </w:r>
      <w:r w:rsidR="009774A1">
        <w:rPr>
          <w:rFonts w:ascii="Times New Roman" w:eastAsia="Arial Unicode MS" w:hAnsi="Times New Roman" w:cs="Times New Roman"/>
          <w:iCs/>
          <w:color w:val="000000"/>
          <w:sz w:val="28"/>
          <w:szCs w:val="28"/>
          <w:lang w:eastAsia="ru-RU" w:bidi="ru-RU"/>
        </w:rPr>
        <w:br/>
      </w:r>
      <w:r w:rsidRPr="00D971C6">
        <w:rPr>
          <w:rFonts w:ascii="Times New Roman" w:eastAsia="Arial Unicode MS" w:hAnsi="Times New Roman" w:cs="Times New Roman"/>
          <w:iCs/>
          <w:color w:val="000000"/>
          <w:sz w:val="28"/>
          <w:szCs w:val="28"/>
          <w:lang w:eastAsia="ru-RU" w:bidi="ru-RU"/>
        </w:rPr>
        <w:t xml:space="preserve">4 378 организаций и 4 708 ОПО, в том числе 132 объекта </w:t>
      </w:r>
      <w:r w:rsidRPr="00D971C6">
        <w:rPr>
          <w:rFonts w:ascii="Times New Roman" w:eastAsia="Arial Unicode MS" w:hAnsi="Times New Roman" w:cs="Times New Roman"/>
          <w:iCs/>
          <w:color w:val="000000"/>
          <w:sz w:val="28"/>
          <w:szCs w:val="28"/>
          <w:lang w:val="en-US" w:eastAsia="ru-RU" w:bidi="ru-RU"/>
        </w:rPr>
        <w:t>I</w:t>
      </w:r>
      <w:r w:rsidRPr="00D971C6">
        <w:rPr>
          <w:rFonts w:ascii="Times New Roman" w:eastAsia="Arial Unicode MS" w:hAnsi="Times New Roman" w:cs="Times New Roman"/>
          <w:iCs/>
          <w:color w:val="000000"/>
          <w:sz w:val="28"/>
          <w:szCs w:val="28"/>
          <w:lang w:eastAsia="ru-RU" w:bidi="ru-RU"/>
        </w:rPr>
        <w:t xml:space="preserve"> класса опасности.</w:t>
      </w:r>
    </w:p>
    <w:p w:rsidR="00D971C6" w:rsidRPr="00D971C6" w:rsidRDefault="00D971C6" w:rsidP="00D971C6">
      <w:pPr>
        <w:spacing w:after="0" w:line="240" w:lineRule="auto"/>
        <w:ind w:firstLine="709"/>
        <w:jc w:val="both"/>
        <w:rPr>
          <w:rFonts w:ascii="Times New Roman" w:eastAsia="Times New Roman" w:hAnsi="Times New Roman" w:cs="Times New Roman"/>
          <w:sz w:val="28"/>
          <w:szCs w:val="28"/>
          <w:lang w:eastAsia="ru-RU"/>
        </w:rPr>
      </w:pPr>
      <w:r w:rsidRPr="00D971C6">
        <w:rPr>
          <w:rFonts w:ascii="Times New Roman" w:eastAsia="Times New Roman" w:hAnsi="Times New Roman" w:cs="Times New Roman"/>
          <w:sz w:val="28"/>
          <w:szCs w:val="28"/>
          <w:lang w:eastAsia="ru-RU"/>
        </w:rPr>
        <w:lastRenderedPageBreak/>
        <w:t>Под горным надзором состо</w:t>
      </w:r>
      <w:r w:rsidR="009774A1">
        <w:rPr>
          <w:rFonts w:ascii="Times New Roman" w:eastAsia="Times New Roman" w:hAnsi="Times New Roman" w:cs="Times New Roman"/>
          <w:sz w:val="28"/>
          <w:szCs w:val="28"/>
          <w:lang w:eastAsia="ru-RU"/>
        </w:rPr>
        <w:t>и</w:t>
      </w:r>
      <w:r w:rsidRPr="00D971C6">
        <w:rPr>
          <w:rFonts w:ascii="Times New Roman" w:eastAsia="Times New Roman" w:hAnsi="Times New Roman" w:cs="Times New Roman"/>
          <w:sz w:val="28"/>
          <w:szCs w:val="28"/>
          <w:lang w:eastAsia="ru-RU"/>
        </w:rPr>
        <w:t>т 1</w:t>
      </w:r>
      <w:r w:rsidR="00253696">
        <w:rPr>
          <w:rFonts w:ascii="Times New Roman" w:eastAsia="Times New Roman" w:hAnsi="Times New Roman" w:cs="Times New Roman"/>
          <w:sz w:val="28"/>
          <w:szCs w:val="28"/>
          <w:lang w:eastAsia="ru-RU"/>
        </w:rPr>
        <w:t> </w:t>
      </w:r>
      <w:r w:rsidRPr="00D971C6">
        <w:rPr>
          <w:rFonts w:ascii="Times New Roman" w:eastAsia="Times New Roman" w:hAnsi="Times New Roman" w:cs="Times New Roman"/>
          <w:sz w:val="28"/>
          <w:szCs w:val="28"/>
          <w:lang w:eastAsia="ru-RU"/>
        </w:rPr>
        <w:t xml:space="preserve">321 организация, эксплуатирующая </w:t>
      </w:r>
      <w:r w:rsidRPr="00D971C6">
        <w:rPr>
          <w:rFonts w:ascii="Times New Roman" w:eastAsia="Times New Roman" w:hAnsi="Times New Roman" w:cs="Times New Roman"/>
          <w:sz w:val="28"/>
          <w:szCs w:val="28"/>
          <w:lang w:eastAsia="ru-RU"/>
        </w:rPr>
        <w:br/>
        <w:t xml:space="preserve">2 428 объектов, основные среди которых: карьеры – 1 852, подземные рудники и объекты подземного строительства – 267, обогатительные фабрики – 287. Объектов </w:t>
      </w:r>
      <w:r w:rsidRPr="00D971C6">
        <w:rPr>
          <w:rFonts w:ascii="Times New Roman" w:eastAsia="Times New Roman" w:hAnsi="Times New Roman" w:cs="Times New Roman"/>
          <w:sz w:val="28"/>
          <w:szCs w:val="28"/>
          <w:lang w:val="en-US" w:eastAsia="ru-RU"/>
        </w:rPr>
        <w:t>I</w:t>
      </w:r>
      <w:r w:rsidRPr="00D971C6">
        <w:rPr>
          <w:rFonts w:ascii="Times New Roman" w:eastAsia="Times New Roman" w:hAnsi="Times New Roman" w:cs="Times New Roman"/>
          <w:sz w:val="28"/>
          <w:szCs w:val="28"/>
          <w:lang w:eastAsia="ru-RU"/>
        </w:rPr>
        <w:t xml:space="preserve"> класса опасности – 63. Общее количество работающих </w:t>
      </w:r>
      <w:r w:rsidRPr="00D971C6">
        <w:rPr>
          <w:rFonts w:ascii="Times New Roman" w:eastAsia="Times New Roman" w:hAnsi="Times New Roman" w:cs="Times New Roman"/>
          <w:sz w:val="28"/>
          <w:szCs w:val="28"/>
          <w:lang w:eastAsia="ru-RU"/>
        </w:rPr>
        <w:br/>
        <w:t>в горнорудной отрасли – 230 тыс. человек.</w:t>
      </w:r>
    </w:p>
    <w:p w:rsidR="00D971C6" w:rsidRPr="00D971C6" w:rsidRDefault="00D971C6" w:rsidP="00D971C6">
      <w:pPr>
        <w:spacing w:after="0" w:line="240" w:lineRule="auto"/>
        <w:ind w:firstLine="709"/>
        <w:jc w:val="both"/>
        <w:rPr>
          <w:rFonts w:ascii="Times New Roman" w:eastAsia="Times New Roman" w:hAnsi="Times New Roman" w:cs="Times New Roman"/>
          <w:sz w:val="28"/>
          <w:szCs w:val="28"/>
          <w:lang w:eastAsia="ru-RU"/>
        </w:rPr>
      </w:pPr>
      <w:r w:rsidRPr="00D971C6">
        <w:rPr>
          <w:rFonts w:ascii="Times New Roman" w:eastAsia="Times New Roman" w:hAnsi="Times New Roman" w:cs="Times New Roman"/>
          <w:sz w:val="28"/>
          <w:szCs w:val="28"/>
          <w:lang w:eastAsia="ru-RU"/>
        </w:rPr>
        <w:t xml:space="preserve">В металлургической отрасли подконтрольными являются </w:t>
      </w:r>
      <w:r w:rsidR="00253696">
        <w:rPr>
          <w:rFonts w:ascii="Times New Roman" w:eastAsia="Times New Roman" w:hAnsi="Times New Roman" w:cs="Times New Roman"/>
          <w:sz w:val="28"/>
          <w:szCs w:val="28"/>
          <w:lang w:eastAsia="ru-RU"/>
        </w:rPr>
        <w:br/>
      </w:r>
      <w:r w:rsidRPr="00D971C6">
        <w:rPr>
          <w:rFonts w:ascii="Times New Roman" w:eastAsia="Times New Roman" w:hAnsi="Times New Roman" w:cs="Times New Roman"/>
          <w:sz w:val="28"/>
          <w:szCs w:val="28"/>
          <w:lang w:eastAsia="ru-RU"/>
        </w:rPr>
        <w:t>883 организации, эксплуатирующие 1</w:t>
      </w:r>
      <w:r w:rsidR="00253696">
        <w:rPr>
          <w:rFonts w:ascii="Times New Roman" w:eastAsia="Times New Roman" w:hAnsi="Times New Roman" w:cs="Times New Roman"/>
          <w:sz w:val="28"/>
          <w:szCs w:val="28"/>
          <w:lang w:eastAsia="ru-RU"/>
        </w:rPr>
        <w:t> </w:t>
      </w:r>
      <w:r w:rsidRPr="00D971C6">
        <w:rPr>
          <w:rFonts w:ascii="Times New Roman" w:eastAsia="Times New Roman" w:hAnsi="Times New Roman" w:cs="Times New Roman"/>
          <w:sz w:val="28"/>
          <w:szCs w:val="28"/>
          <w:lang w:eastAsia="ru-RU"/>
        </w:rPr>
        <w:t>545 ОПО, из которых к I классу опасности отнесены 26. В числе основных технических устройств, эксплуатируемых на объектах металлургического производства: доменные печи для производства чугуна – 40, электродуговые печи для производства стали – 614, прокатные станы – 240.</w:t>
      </w:r>
    </w:p>
    <w:p w:rsidR="00D971C6" w:rsidRPr="00D971C6" w:rsidRDefault="00D971C6" w:rsidP="00D971C6">
      <w:pPr>
        <w:spacing w:after="0" w:line="240" w:lineRule="auto"/>
        <w:ind w:firstLine="709"/>
        <w:jc w:val="both"/>
        <w:rPr>
          <w:rFonts w:ascii="Times New Roman" w:eastAsia="Times New Roman" w:hAnsi="Times New Roman" w:cs="Times New Roman"/>
          <w:sz w:val="28"/>
          <w:szCs w:val="28"/>
          <w:lang w:eastAsia="ru-RU"/>
        </w:rPr>
      </w:pPr>
      <w:r w:rsidRPr="00D971C6">
        <w:rPr>
          <w:rFonts w:ascii="Times New Roman" w:eastAsia="Times New Roman" w:hAnsi="Times New Roman" w:cs="Times New Roman"/>
          <w:sz w:val="28"/>
          <w:szCs w:val="28"/>
          <w:lang w:eastAsia="ru-RU"/>
        </w:rPr>
        <w:t>Под надзором за обращением взрывчатых материалов промышленного назначения находятся 927 организаций, осуществляющи</w:t>
      </w:r>
      <w:r w:rsidR="00201AAD">
        <w:rPr>
          <w:rFonts w:ascii="Times New Roman" w:eastAsia="Times New Roman" w:hAnsi="Times New Roman" w:cs="Times New Roman"/>
          <w:sz w:val="28"/>
          <w:szCs w:val="28"/>
          <w:lang w:eastAsia="ru-RU"/>
        </w:rPr>
        <w:t>х</w:t>
      </w:r>
      <w:r w:rsidRPr="00D971C6">
        <w:rPr>
          <w:rFonts w:ascii="Times New Roman" w:eastAsia="Times New Roman" w:hAnsi="Times New Roman" w:cs="Times New Roman"/>
          <w:sz w:val="28"/>
          <w:szCs w:val="28"/>
          <w:lang w:eastAsia="ru-RU"/>
        </w:rPr>
        <w:t xml:space="preserve"> деятельность </w:t>
      </w:r>
      <w:r w:rsidRPr="00D971C6">
        <w:rPr>
          <w:rFonts w:ascii="Times New Roman" w:eastAsia="Times New Roman" w:hAnsi="Times New Roman" w:cs="Times New Roman"/>
          <w:sz w:val="28"/>
          <w:szCs w:val="28"/>
          <w:lang w:eastAsia="ru-RU"/>
        </w:rPr>
        <w:br/>
        <w:t xml:space="preserve">на 735 ОПО, связанных с обращением </w:t>
      </w:r>
      <w:r w:rsidR="009774A1" w:rsidRPr="00D971C6">
        <w:rPr>
          <w:rFonts w:ascii="Times New Roman" w:eastAsia="Times New Roman" w:hAnsi="Times New Roman" w:cs="Times New Roman"/>
          <w:sz w:val="28"/>
          <w:szCs w:val="28"/>
          <w:lang w:eastAsia="ru-RU"/>
        </w:rPr>
        <w:t>взрывчатых материалов</w:t>
      </w:r>
      <w:r w:rsidRPr="00D971C6">
        <w:rPr>
          <w:rFonts w:ascii="Times New Roman" w:eastAsia="Times New Roman" w:hAnsi="Times New Roman" w:cs="Times New Roman"/>
          <w:sz w:val="28"/>
          <w:szCs w:val="28"/>
          <w:lang w:eastAsia="ru-RU"/>
        </w:rPr>
        <w:t>: склады, погрузочно-разгрузочные площадки, полигоны, стационарные пункты изготовления взрывчатых веществ. Из них объектов I класса опасности – 43, II класса опасности – 178, III класса опасности – 514.</w:t>
      </w:r>
    </w:p>
    <w:p w:rsidR="000131AF" w:rsidRDefault="00D971C6" w:rsidP="00D971C6">
      <w:pPr>
        <w:spacing w:after="0" w:line="240" w:lineRule="auto"/>
        <w:ind w:firstLine="709"/>
        <w:jc w:val="both"/>
        <w:rPr>
          <w:rFonts w:ascii="Times New Roman" w:eastAsia="Times New Roman" w:hAnsi="Times New Roman" w:cs="Times New Roman"/>
          <w:sz w:val="28"/>
          <w:szCs w:val="28"/>
          <w:lang w:eastAsia="ru-RU"/>
        </w:rPr>
      </w:pPr>
      <w:r w:rsidRPr="00BF4CBD">
        <w:rPr>
          <w:rFonts w:ascii="Times New Roman" w:eastAsia="Times New Roman" w:hAnsi="Times New Roman" w:cs="Times New Roman"/>
          <w:sz w:val="28"/>
          <w:szCs w:val="28"/>
          <w:lang w:eastAsia="ru-RU"/>
        </w:rPr>
        <w:t xml:space="preserve">Контроль и надзор за безопасным ведением работ, связанных </w:t>
      </w:r>
      <w:r w:rsidR="00253696">
        <w:rPr>
          <w:rFonts w:ascii="Times New Roman" w:eastAsia="Times New Roman" w:hAnsi="Times New Roman" w:cs="Times New Roman"/>
          <w:sz w:val="28"/>
          <w:szCs w:val="28"/>
          <w:lang w:eastAsia="ru-RU"/>
        </w:rPr>
        <w:br/>
      </w:r>
      <w:r w:rsidRPr="00BF4CBD">
        <w:rPr>
          <w:rFonts w:ascii="Times New Roman" w:eastAsia="Times New Roman" w:hAnsi="Times New Roman" w:cs="Times New Roman"/>
          <w:sz w:val="28"/>
          <w:szCs w:val="28"/>
          <w:lang w:eastAsia="ru-RU"/>
        </w:rPr>
        <w:t xml:space="preserve">с пользованием недрами, и маркшейдерскими работами осуществлялся </w:t>
      </w:r>
      <w:r w:rsidRPr="00D971C6">
        <w:rPr>
          <w:rFonts w:ascii="Times New Roman" w:eastAsia="Times New Roman" w:hAnsi="Times New Roman" w:cs="Times New Roman"/>
          <w:sz w:val="28"/>
          <w:szCs w:val="28"/>
          <w:lang w:eastAsia="ru-RU"/>
        </w:rPr>
        <w:br/>
      </w:r>
      <w:r w:rsidRPr="00BF4CBD">
        <w:rPr>
          <w:rFonts w:ascii="Times New Roman" w:eastAsia="Times New Roman" w:hAnsi="Times New Roman" w:cs="Times New Roman"/>
          <w:sz w:val="28"/>
          <w:szCs w:val="28"/>
          <w:lang w:eastAsia="ru-RU"/>
        </w:rPr>
        <w:t>в отношении 1</w:t>
      </w:r>
      <w:r w:rsidR="00253696">
        <w:rPr>
          <w:rFonts w:ascii="Times New Roman" w:eastAsia="Times New Roman" w:hAnsi="Times New Roman" w:cs="Times New Roman"/>
          <w:sz w:val="28"/>
          <w:szCs w:val="28"/>
          <w:lang w:eastAsia="ru-RU"/>
        </w:rPr>
        <w:t> </w:t>
      </w:r>
      <w:r w:rsidRPr="00BF4CBD">
        <w:rPr>
          <w:rFonts w:ascii="Times New Roman" w:eastAsia="Times New Roman" w:hAnsi="Times New Roman" w:cs="Times New Roman"/>
          <w:sz w:val="28"/>
          <w:szCs w:val="28"/>
          <w:lang w:eastAsia="ru-RU"/>
        </w:rPr>
        <w:t>247 организаций и 9</w:t>
      </w:r>
      <w:r w:rsidR="00253696">
        <w:rPr>
          <w:rFonts w:ascii="Times New Roman" w:eastAsia="Times New Roman" w:hAnsi="Times New Roman" w:cs="Times New Roman"/>
          <w:sz w:val="28"/>
          <w:szCs w:val="28"/>
          <w:lang w:eastAsia="ru-RU"/>
        </w:rPr>
        <w:t> </w:t>
      </w:r>
      <w:r w:rsidRPr="00BF4CBD">
        <w:rPr>
          <w:rFonts w:ascii="Times New Roman" w:eastAsia="Times New Roman" w:hAnsi="Times New Roman" w:cs="Times New Roman"/>
          <w:sz w:val="28"/>
          <w:szCs w:val="28"/>
          <w:lang w:eastAsia="ru-RU"/>
        </w:rPr>
        <w:t>200 объектов. Государственный горный надзор и маркшейдерский контроль, в соответствии с требованиями федерального законодательства о недрах, осуществляются и на объектах добычи общераспространённых и россыпных полезных ископаемых, разрабатываемых открытым способом без применения взрывных работ, исключённых из категории опасных производственных объектов.</w:t>
      </w:r>
    </w:p>
    <w:p w:rsidR="00D971C6" w:rsidRPr="000131AF" w:rsidRDefault="00D971C6" w:rsidP="00D971C6">
      <w:pPr>
        <w:spacing w:after="0" w:line="240" w:lineRule="auto"/>
        <w:ind w:firstLine="709"/>
        <w:jc w:val="both"/>
        <w:rPr>
          <w:rFonts w:ascii="Times New Roman" w:eastAsia="Times New Roman" w:hAnsi="Times New Roman" w:cs="Times New Roman"/>
          <w:sz w:val="16"/>
          <w:szCs w:val="16"/>
          <w:lang w:eastAsia="ru-RU"/>
        </w:rPr>
      </w:pPr>
    </w:p>
    <w:p w:rsidR="000131AF" w:rsidRPr="000131AF" w:rsidRDefault="000131AF" w:rsidP="002A050F">
      <w:pPr>
        <w:numPr>
          <w:ilvl w:val="0"/>
          <w:numId w:val="44"/>
        </w:numPr>
        <w:spacing w:after="60" w:line="240" w:lineRule="auto"/>
        <w:ind w:left="0" w:firstLine="0"/>
        <w:contextualSpacing/>
        <w:jc w:val="center"/>
        <w:rPr>
          <w:rFonts w:ascii="Times New Roman" w:eastAsia="Times New Roman" w:hAnsi="Times New Roman" w:cs="Times New Roman"/>
          <w:b/>
          <w:sz w:val="28"/>
          <w:szCs w:val="28"/>
          <w:lang w:eastAsia="ru-RU"/>
        </w:rPr>
      </w:pPr>
      <w:r w:rsidRPr="000131AF">
        <w:rPr>
          <w:rFonts w:ascii="Times New Roman" w:eastAsia="Arial" w:hAnsi="Times New Roman" w:cs="Times New Roman"/>
          <w:b/>
          <w:color w:val="000000"/>
          <w:sz w:val="28"/>
          <w:szCs w:val="28"/>
          <w:lang w:bidi="ru-RU"/>
        </w:rPr>
        <w:t>Описание ключевых наиболее значимых рисков</w:t>
      </w:r>
    </w:p>
    <w:p w:rsidR="000131AF" w:rsidRPr="000131AF" w:rsidRDefault="000131AF" w:rsidP="000131AF">
      <w:pPr>
        <w:spacing w:after="60" w:line="240" w:lineRule="auto"/>
        <w:ind w:left="710"/>
        <w:contextualSpacing/>
        <w:rPr>
          <w:rFonts w:ascii="Times New Roman" w:eastAsia="Times New Roman" w:hAnsi="Times New Roman" w:cs="Times New Roman"/>
          <w:b/>
          <w:sz w:val="16"/>
          <w:szCs w:val="16"/>
          <w:lang w:eastAsia="ru-RU"/>
        </w:rPr>
      </w:pPr>
    </w:p>
    <w:p w:rsidR="000131AF" w:rsidRPr="000131AF" w:rsidRDefault="000131AF" w:rsidP="000131AF">
      <w:pPr>
        <w:spacing w:after="0" w:line="240" w:lineRule="auto"/>
        <w:ind w:firstLine="708"/>
        <w:jc w:val="both"/>
        <w:rPr>
          <w:rFonts w:ascii="Times New Roman" w:eastAsia="Calibri" w:hAnsi="Times New Roman" w:cs="Times New Roman"/>
          <w:sz w:val="28"/>
          <w:szCs w:val="28"/>
        </w:rPr>
      </w:pPr>
      <w:r w:rsidRPr="000131AF">
        <w:rPr>
          <w:rFonts w:ascii="Times New Roman" w:eastAsia="Calibri" w:hAnsi="Times New Roman" w:cs="Times New Roman"/>
          <w:sz w:val="28"/>
          <w:szCs w:val="28"/>
        </w:rPr>
        <w:t xml:space="preserve">Ключевыми наиболее значимыми рисками возникновения аварий </w:t>
      </w:r>
      <w:r w:rsidR="001A4B66">
        <w:rPr>
          <w:rFonts w:ascii="Times New Roman" w:eastAsia="Calibri" w:hAnsi="Times New Roman" w:cs="Times New Roman"/>
          <w:sz w:val="28"/>
          <w:szCs w:val="28"/>
        </w:rPr>
        <w:br/>
      </w:r>
      <w:r w:rsidRPr="000131AF">
        <w:rPr>
          <w:rFonts w:ascii="Times New Roman" w:eastAsia="Calibri" w:hAnsi="Times New Roman" w:cs="Times New Roman"/>
          <w:sz w:val="28"/>
          <w:szCs w:val="28"/>
        </w:rPr>
        <w:t xml:space="preserve">и смертельных несчастных случаев являются: </w:t>
      </w:r>
    </w:p>
    <w:p w:rsidR="000131AF" w:rsidRPr="000131AF" w:rsidRDefault="000131AF" w:rsidP="000131AF">
      <w:pPr>
        <w:spacing w:after="0" w:line="240" w:lineRule="auto"/>
        <w:ind w:firstLine="708"/>
        <w:jc w:val="both"/>
        <w:rPr>
          <w:rFonts w:ascii="Times New Roman" w:eastAsia="Calibri" w:hAnsi="Times New Roman" w:cs="Times New Roman"/>
          <w:sz w:val="28"/>
          <w:szCs w:val="28"/>
        </w:rPr>
      </w:pPr>
      <w:r w:rsidRPr="000131AF">
        <w:rPr>
          <w:rFonts w:ascii="Times New Roman" w:eastAsia="Calibri" w:hAnsi="Times New Roman" w:cs="Times New Roman"/>
          <w:sz w:val="28"/>
          <w:szCs w:val="28"/>
        </w:rPr>
        <w:t xml:space="preserve">неэффективность и несоответствие требованиям законодательства систем управления промышленной безопасностью: не организовано материальное </w:t>
      </w:r>
      <w:r w:rsidRPr="000131AF">
        <w:rPr>
          <w:rFonts w:ascii="Times New Roman" w:eastAsia="Calibri" w:hAnsi="Times New Roman" w:cs="Times New Roman"/>
          <w:sz w:val="28"/>
          <w:szCs w:val="28"/>
        </w:rPr>
        <w:br/>
        <w:t xml:space="preserve">и финансовое обеспечение, отсутствует планирование мероприятий </w:t>
      </w:r>
      <w:r w:rsidR="005F2220">
        <w:rPr>
          <w:rFonts w:ascii="Times New Roman" w:eastAsia="Calibri" w:hAnsi="Times New Roman" w:cs="Times New Roman"/>
          <w:sz w:val="28"/>
          <w:szCs w:val="28"/>
        </w:rPr>
        <w:br/>
      </w:r>
      <w:r w:rsidRPr="000131AF">
        <w:rPr>
          <w:rFonts w:ascii="Times New Roman" w:eastAsia="Calibri" w:hAnsi="Times New Roman" w:cs="Times New Roman"/>
          <w:sz w:val="28"/>
          <w:szCs w:val="28"/>
        </w:rPr>
        <w:t>по снижению риска аварий, не установлен порядок обеспечения безопасности опытного применения технических устройств;</w:t>
      </w:r>
    </w:p>
    <w:p w:rsidR="000131AF" w:rsidRPr="000131AF" w:rsidRDefault="000131AF" w:rsidP="000131AF">
      <w:pPr>
        <w:spacing w:after="0" w:line="240" w:lineRule="auto"/>
        <w:ind w:firstLine="708"/>
        <w:jc w:val="both"/>
        <w:rPr>
          <w:rFonts w:ascii="Times New Roman" w:eastAsia="Calibri" w:hAnsi="Times New Roman" w:cs="Times New Roman"/>
          <w:sz w:val="28"/>
          <w:szCs w:val="28"/>
        </w:rPr>
      </w:pPr>
      <w:r w:rsidRPr="000131AF">
        <w:rPr>
          <w:rFonts w:ascii="Times New Roman" w:eastAsia="Calibri" w:hAnsi="Times New Roman" w:cs="Times New Roman"/>
          <w:sz w:val="28"/>
          <w:szCs w:val="28"/>
        </w:rPr>
        <w:t>низкий уровень производственного контроля: не установлена ответственность руководителя, не разработан или нарушается график целевых проверок, отсутствует порядок принятия решений о проведении экспертиз промышленной безопасности;</w:t>
      </w:r>
    </w:p>
    <w:p w:rsidR="000131AF" w:rsidRPr="000131AF" w:rsidRDefault="000131AF" w:rsidP="000131AF">
      <w:pPr>
        <w:spacing w:after="0" w:line="240" w:lineRule="auto"/>
        <w:ind w:firstLine="708"/>
        <w:jc w:val="both"/>
        <w:rPr>
          <w:rFonts w:ascii="Times New Roman" w:eastAsia="Calibri" w:hAnsi="Times New Roman" w:cs="Times New Roman"/>
          <w:sz w:val="28"/>
          <w:szCs w:val="28"/>
        </w:rPr>
      </w:pPr>
      <w:r w:rsidRPr="000131AF">
        <w:rPr>
          <w:rFonts w:ascii="Times New Roman" w:eastAsia="Calibri" w:hAnsi="Times New Roman" w:cs="Times New Roman"/>
          <w:bCs/>
          <w:sz w:val="28"/>
          <w:szCs w:val="28"/>
        </w:rPr>
        <w:t>поверхностное</w:t>
      </w:r>
      <w:r w:rsidRPr="000131AF">
        <w:rPr>
          <w:rFonts w:ascii="Times New Roman" w:eastAsia="Calibri" w:hAnsi="Times New Roman" w:cs="Times New Roman"/>
          <w:sz w:val="28"/>
          <w:szCs w:val="28"/>
        </w:rPr>
        <w:t xml:space="preserve"> расследование обстоятельств аварий и </w:t>
      </w:r>
      <w:r w:rsidRPr="000131AF">
        <w:rPr>
          <w:rFonts w:ascii="Times New Roman" w:eastAsia="Calibri" w:hAnsi="Times New Roman" w:cs="Times New Roman"/>
          <w:bCs/>
          <w:sz w:val="28"/>
          <w:szCs w:val="28"/>
        </w:rPr>
        <w:t>несчастных</w:t>
      </w:r>
      <w:r w:rsidRPr="000131AF">
        <w:rPr>
          <w:rFonts w:ascii="Times New Roman" w:eastAsia="Calibri" w:hAnsi="Times New Roman" w:cs="Times New Roman"/>
          <w:sz w:val="28"/>
          <w:szCs w:val="28"/>
        </w:rPr>
        <w:t xml:space="preserve"> </w:t>
      </w:r>
      <w:r w:rsidRPr="000131AF">
        <w:rPr>
          <w:rFonts w:ascii="Times New Roman" w:eastAsia="Calibri" w:hAnsi="Times New Roman" w:cs="Times New Roman"/>
          <w:bCs/>
          <w:sz w:val="28"/>
          <w:szCs w:val="28"/>
        </w:rPr>
        <w:t>случаев;</w:t>
      </w:r>
      <w:r w:rsidRPr="000131AF">
        <w:rPr>
          <w:rFonts w:ascii="Times New Roman" w:eastAsia="Calibri" w:hAnsi="Times New Roman" w:cs="Times New Roman"/>
          <w:sz w:val="28"/>
          <w:szCs w:val="28"/>
        </w:rPr>
        <w:t xml:space="preserve"> </w:t>
      </w:r>
    </w:p>
    <w:p w:rsidR="000131AF" w:rsidRPr="000131AF" w:rsidRDefault="000131AF" w:rsidP="000131AF">
      <w:pPr>
        <w:spacing w:after="0" w:line="240" w:lineRule="auto"/>
        <w:ind w:firstLine="708"/>
        <w:jc w:val="both"/>
        <w:rPr>
          <w:rFonts w:ascii="Times New Roman" w:eastAsia="Calibri" w:hAnsi="Times New Roman" w:cs="Times New Roman"/>
          <w:sz w:val="28"/>
          <w:szCs w:val="28"/>
        </w:rPr>
      </w:pPr>
      <w:r w:rsidRPr="000131AF">
        <w:rPr>
          <w:rFonts w:ascii="Times New Roman" w:eastAsia="Calibri" w:hAnsi="Times New Roman" w:cs="Times New Roman"/>
          <w:sz w:val="28"/>
          <w:szCs w:val="28"/>
        </w:rPr>
        <w:t xml:space="preserve">производственный персонал не обучен порядку действий при авариях, вспомогательные горноспасательные команды не соответствуют действующим требованиям в вопросах организации, оснащения и аттестации; </w:t>
      </w:r>
    </w:p>
    <w:p w:rsidR="000131AF" w:rsidRPr="000131AF" w:rsidRDefault="000131AF" w:rsidP="000131AF">
      <w:pPr>
        <w:spacing w:after="0" w:line="240" w:lineRule="auto"/>
        <w:jc w:val="both"/>
        <w:rPr>
          <w:rFonts w:ascii="Times New Roman" w:eastAsia="Calibri" w:hAnsi="Times New Roman" w:cs="Times New Roman"/>
          <w:sz w:val="28"/>
          <w:szCs w:val="28"/>
        </w:rPr>
      </w:pPr>
      <w:r w:rsidRPr="000131AF">
        <w:rPr>
          <w:rFonts w:ascii="Times New Roman" w:eastAsia="Calibri" w:hAnsi="Times New Roman" w:cs="Times New Roman"/>
          <w:sz w:val="28"/>
          <w:szCs w:val="28"/>
        </w:rPr>
        <w:lastRenderedPageBreak/>
        <w:t xml:space="preserve">         отсутствуют либо не соответствуют действующим требованиям системы позиционирования работников на опасных производственных объектах ведения горных работ I, II класс</w:t>
      </w:r>
      <w:r w:rsidR="00201AAD">
        <w:rPr>
          <w:rFonts w:ascii="Times New Roman" w:eastAsia="Calibri" w:hAnsi="Times New Roman" w:cs="Times New Roman"/>
          <w:sz w:val="28"/>
          <w:szCs w:val="28"/>
        </w:rPr>
        <w:t>ов</w:t>
      </w:r>
      <w:r w:rsidRPr="000131AF">
        <w:rPr>
          <w:rFonts w:ascii="Times New Roman" w:eastAsia="Calibri" w:hAnsi="Times New Roman" w:cs="Times New Roman"/>
          <w:sz w:val="28"/>
          <w:szCs w:val="28"/>
        </w:rPr>
        <w:t xml:space="preserve"> опасности.</w:t>
      </w:r>
    </w:p>
    <w:p w:rsidR="000131AF" w:rsidRPr="000131AF" w:rsidRDefault="000131AF" w:rsidP="000131AF">
      <w:pPr>
        <w:spacing w:after="0" w:line="240" w:lineRule="auto"/>
        <w:jc w:val="both"/>
        <w:rPr>
          <w:rFonts w:ascii="Times New Roman" w:eastAsia="Calibri" w:hAnsi="Times New Roman" w:cs="Times New Roman"/>
          <w:sz w:val="16"/>
          <w:szCs w:val="16"/>
        </w:rPr>
      </w:pPr>
    </w:p>
    <w:p w:rsidR="000131AF" w:rsidRPr="000131AF" w:rsidRDefault="000131AF" w:rsidP="000131AF">
      <w:pPr>
        <w:numPr>
          <w:ilvl w:val="0"/>
          <w:numId w:val="44"/>
        </w:numPr>
        <w:spacing w:after="0" w:line="240" w:lineRule="auto"/>
        <w:contextualSpacing/>
        <w:jc w:val="center"/>
        <w:rPr>
          <w:rFonts w:ascii="Times New Roman" w:eastAsia="Times New Roman" w:hAnsi="Times New Roman" w:cs="Times New Roman"/>
          <w:b/>
          <w:sz w:val="28"/>
          <w:szCs w:val="28"/>
        </w:rPr>
      </w:pPr>
      <w:r w:rsidRPr="000131AF">
        <w:rPr>
          <w:rFonts w:ascii="Times New Roman" w:eastAsia="Arial" w:hAnsi="Times New Roman" w:cs="Arial"/>
          <w:b/>
          <w:color w:val="000000"/>
          <w:sz w:val="28"/>
          <w:szCs w:val="28"/>
          <w:lang w:eastAsia="ru-RU" w:bidi="ru-RU"/>
        </w:rPr>
        <w:t>Текущие и ожидаемые тенденции, которые могут оказать воздействие на состояние под</w:t>
      </w:r>
      <w:r w:rsidR="001A4B66">
        <w:rPr>
          <w:rFonts w:ascii="Times New Roman" w:eastAsia="Arial" w:hAnsi="Times New Roman" w:cs="Arial"/>
          <w:b/>
          <w:color w:val="000000"/>
          <w:sz w:val="28"/>
          <w:szCs w:val="28"/>
          <w:lang w:eastAsia="ru-RU" w:bidi="ru-RU"/>
        </w:rPr>
        <w:t>надзорной</w:t>
      </w:r>
      <w:r w:rsidRPr="000131AF">
        <w:rPr>
          <w:rFonts w:ascii="Times New Roman" w:eastAsia="Arial" w:hAnsi="Times New Roman" w:cs="Arial"/>
          <w:b/>
          <w:color w:val="000000"/>
          <w:sz w:val="28"/>
          <w:szCs w:val="28"/>
          <w:lang w:eastAsia="ru-RU" w:bidi="ru-RU"/>
        </w:rPr>
        <w:t xml:space="preserve"> среды</w:t>
      </w:r>
    </w:p>
    <w:p w:rsidR="000131AF" w:rsidRPr="000131AF" w:rsidRDefault="000131AF" w:rsidP="000131AF">
      <w:pPr>
        <w:spacing w:after="0" w:line="240" w:lineRule="auto"/>
        <w:ind w:left="1070"/>
        <w:contextualSpacing/>
        <w:rPr>
          <w:rFonts w:ascii="Times New Roman" w:eastAsia="Times New Roman" w:hAnsi="Times New Roman" w:cs="Times New Roman"/>
          <w:b/>
          <w:sz w:val="16"/>
          <w:szCs w:val="16"/>
        </w:rPr>
      </w:pPr>
    </w:p>
    <w:p w:rsidR="000131AF" w:rsidRPr="000131AF" w:rsidRDefault="000131AF" w:rsidP="000131AF">
      <w:pPr>
        <w:widowControl w:val="0"/>
        <w:tabs>
          <w:tab w:val="left" w:pos="900"/>
        </w:tabs>
        <w:spacing w:after="0" w:line="240" w:lineRule="auto"/>
        <w:ind w:firstLine="709"/>
        <w:jc w:val="both"/>
        <w:rPr>
          <w:rFonts w:ascii="Times New Roman" w:eastAsia="Georgia" w:hAnsi="Times New Roman" w:cs="Times New Roman"/>
          <w:color w:val="000000"/>
          <w:sz w:val="28"/>
          <w:szCs w:val="28"/>
          <w:lang w:eastAsia="ru-RU" w:bidi="ru-RU"/>
        </w:rPr>
      </w:pPr>
      <w:r w:rsidRPr="000131AF">
        <w:rPr>
          <w:rFonts w:ascii="Times New Roman" w:eastAsia="Georgia" w:hAnsi="Times New Roman" w:cs="Times New Roman"/>
          <w:color w:val="000000"/>
          <w:sz w:val="28"/>
          <w:szCs w:val="28"/>
          <w:lang w:eastAsia="ru-RU" w:bidi="ru-RU"/>
        </w:rPr>
        <w:t>В ближайшие годы решающее влияние на состояние под</w:t>
      </w:r>
      <w:r w:rsidR="001A4B66">
        <w:rPr>
          <w:rFonts w:ascii="Times New Roman" w:eastAsia="Georgia" w:hAnsi="Times New Roman" w:cs="Times New Roman"/>
          <w:color w:val="000000"/>
          <w:sz w:val="28"/>
          <w:szCs w:val="28"/>
          <w:lang w:eastAsia="ru-RU" w:bidi="ru-RU"/>
        </w:rPr>
        <w:t>надзорной</w:t>
      </w:r>
      <w:r w:rsidRPr="000131AF">
        <w:rPr>
          <w:rFonts w:ascii="Times New Roman" w:eastAsia="Georgia" w:hAnsi="Times New Roman" w:cs="Times New Roman"/>
          <w:color w:val="000000"/>
          <w:sz w:val="28"/>
          <w:szCs w:val="28"/>
          <w:lang w:eastAsia="ru-RU" w:bidi="ru-RU"/>
        </w:rPr>
        <w:t xml:space="preserve"> среды будет оказывать совершенствование системы мониторинга и прогнозирования </w:t>
      </w:r>
      <w:r w:rsidR="00F56298">
        <w:rPr>
          <w:rFonts w:ascii="Times New Roman" w:eastAsia="Georgia" w:hAnsi="Times New Roman" w:cs="Times New Roman"/>
          <w:color w:val="000000"/>
          <w:sz w:val="28"/>
          <w:szCs w:val="28"/>
          <w:lang w:eastAsia="ru-RU" w:bidi="ru-RU"/>
        </w:rPr>
        <w:t>чрезвычайных ситуаций</w:t>
      </w:r>
      <w:r w:rsidRPr="000131AF">
        <w:rPr>
          <w:rFonts w:ascii="Times New Roman" w:eastAsia="Georgia" w:hAnsi="Times New Roman" w:cs="Times New Roman"/>
          <w:color w:val="000000"/>
          <w:sz w:val="28"/>
          <w:szCs w:val="28"/>
          <w:lang w:eastAsia="ru-RU" w:bidi="ru-RU"/>
        </w:rPr>
        <w:t xml:space="preserve"> природного и техногенного характера</w:t>
      </w:r>
      <w:r w:rsidR="00201AAD">
        <w:rPr>
          <w:rFonts w:ascii="Times New Roman" w:eastAsia="Georgia" w:hAnsi="Times New Roman" w:cs="Times New Roman"/>
          <w:color w:val="000000"/>
          <w:sz w:val="28"/>
          <w:szCs w:val="28"/>
          <w:lang w:eastAsia="ru-RU" w:bidi="ru-RU"/>
        </w:rPr>
        <w:t>,</w:t>
      </w:r>
      <w:r w:rsidRPr="000131AF">
        <w:rPr>
          <w:rFonts w:ascii="Times New Roman" w:eastAsia="Georgia" w:hAnsi="Times New Roman" w:cs="Times New Roman"/>
          <w:color w:val="000000"/>
          <w:sz w:val="28"/>
          <w:szCs w:val="28"/>
          <w:lang w:eastAsia="ru-RU" w:bidi="ru-RU"/>
        </w:rPr>
        <w:t xml:space="preserve"> и прежде всего оснащение ОПО системами позиционирования персонала (СПП) и доработка СПП в части функции обнаружения персонала под завалами.</w:t>
      </w:r>
    </w:p>
    <w:p w:rsidR="000131AF" w:rsidRPr="000131AF" w:rsidRDefault="000131AF" w:rsidP="000131AF">
      <w:pPr>
        <w:widowControl w:val="0"/>
        <w:tabs>
          <w:tab w:val="left" w:pos="900"/>
        </w:tabs>
        <w:spacing w:after="0" w:line="240" w:lineRule="auto"/>
        <w:ind w:firstLine="709"/>
        <w:jc w:val="both"/>
        <w:rPr>
          <w:rFonts w:ascii="Times New Roman" w:eastAsia="Calibri" w:hAnsi="Times New Roman" w:cs="Times New Roman"/>
          <w:sz w:val="16"/>
          <w:szCs w:val="16"/>
        </w:rPr>
      </w:pPr>
    </w:p>
    <w:p w:rsidR="000131AF" w:rsidRPr="000131AF" w:rsidRDefault="000131AF" w:rsidP="000131AF">
      <w:pPr>
        <w:numPr>
          <w:ilvl w:val="0"/>
          <w:numId w:val="44"/>
        </w:numPr>
        <w:spacing w:after="0" w:line="240" w:lineRule="auto"/>
        <w:contextualSpacing/>
        <w:jc w:val="center"/>
        <w:rPr>
          <w:rFonts w:ascii="Times New Roman" w:eastAsia="Times New Roman" w:hAnsi="Times New Roman" w:cs="Times New Roman"/>
          <w:b/>
          <w:sz w:val="28"/>
          <w:szCs w:val="28"/>
          <w:lang w:eastAsia="ru-RU"/>
        </w:rPr>
      </w:pPr>
      <w:r w:rsidRPr="000131AF">
        <w:rPr>
          <w:rFonts w:ascii="Times New Roman" w:eastAsia="Arial" w:hAnsi="Times New Roman" w:cs="Arial"/>
          <w:b/>
          <w:color w:val="000000"/>
          <w:sz w:val="28"/>
          <w:szCs w:val="28"/>
          <w:lang w:eastAsia="ru-RU" w:bidi="ru-RU"/>
        </w:rPr>
        <w:t>Текущий уровень развития профилактических мероприятий</w:t>
      </w:r>
    </w:p>
    <w:p w:rsidR="000131AF" w:rsidRPr="000131AF" w:rsidRDefault="000131AF" w:rsidP="000131AF">
      <w:pPr>
        <w:spacing w:after="0" w:line="240" w:lineRule="auto"/>
        <w:ind w:left="1070"/>
        <w:contextualSpacing/>
        <w:rPr>
          <w:rFonts w:ascii="Times New Roman" w:eastAsia="Times New Roman" w:hAnsi="Times New Roman" w:cs="Times New Roman"/>
          <w:b/>
          <w:sz w:val="16"/>
          <w:szCs w:val="16"/>
          <w:lang w:eastAsia="ru-RU"/>
        </w:rPr>
      </w:pPr>
    </w:p>
    <w:p w:rsidR="000131AF" w:rsidRPr="000131AF" w:rsidRDefault="000131AF" w:rsidP="000131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0131AF">
        <w:rPr>
          <w:rFonts w:ascii="Times New Roman" w:eastAsia="Calibri" w:hAnsi="Times New Roman" w:cs="Times New Roman"/>
          <w:sz w:val="28"/>
          <w:szCs w:val="28"/>
        </w:rPr>
        <w:t>Провод</w:t>
      </w:r>
      <w:r w:rsidR="001A4B66">
        <w:rPr>
          <w:rFonts w:ascii="Times New Roman" w:eastAsia="Calibri" w:hAnsi="Times New Roman" w:cs="Times New Roman"/>
          <w:sz w:val="28"/>
          <w:szCs w:val="28"/>
        </w:rPr>
        <w:t>я</w:t>
      </w:r>
      <w:r w:rsidRPr="000131AF">
        <w:rPr>
          <w:rFonts w:ascii="Times New Roman" w:eastAsia="Calibri" w:hAnsi="Times New Roman" w:cs="Times New Roman"/>
          <w:sz w:val="28"/>
          <w:szCs w:val="28"/>
        </w:rPr>
        <w:t>тся постоянный анализ состояния промышленной безопасности на поднадзорных объектах</w:t>
      </w:r>
      <w:r w:rsidR="001A4B66">
        <w:rPr>
          <w:rFonts w:ascii="Times New Roman" w:eastAsia="Calibri" w:hAnsi="Times New Roman" w:cs="Times New Roman"/>
          <w:sz w:val="28"/>
          <w:szCs w:val="28"/>
        </w:rPr>
        <w:t xml:space="preserve"> и</w:t>
      </w:r>
      <w:r w:rsidRPr="000131AF">
        <w:rPr>
          <w:rFonts w:ascii="Times New Roman" w:eastAsia="Calibri" w:hAnsi="Times New Roman" w:cs="Times New Roman"/>
          <w:sz w:val="28"/>
          <w:szCs w:val="28"/>
        </w:rPr>
        <w:t xml:space="preserve"> методическая работа по соблюдению обязательных требований</w:t>
      </w:r>
      <w:r w:rsidR="001A4B66">
        <w:rPr>
          <w:rFonts w:ascii="Times New Roman" w:eastAsia="Calibri" w:hAnsi="Times New Roman" w:cs="Times New Roman"/>
          <w:sz w:val="28"/>
          <w:szCs w:val="28"/>
        </w:rPr>
        <w:t xml:space="preserve">, </w:t>
      </w:r>
      <w:r w:rsidRPr="000131AF">
        <w:rPr>
          <w:rFonts w:ascii="Times New Roman" w:eastAsia="Calibri" w:hAnsi="Times New Roman" w:cs="Times New Roman"/>
          <w:sz w:val="28"/>
          <w:szCs w:val="28"/>
        </w:rPr>
        <w:t>осуществляются действия по предотвращению случаев аварийности и травматизма и устранению их причин.</w:t>
      </w:r>
    </w:p>
    <w:p w:rsidR="000131AF" w:rsidRPr="000131AF" w:rsidRDefault="000131AF" w:rsidP="000131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0131AF">
        <w:rPr>
          <w:rFonts w:ascii="Times New Roman" w:eastAsia="Calibri" w:hAnsi="Times New Roman" w:cs="Times New Roman"/>
          <w:sz w:val="28"/>
          <w:szCs w:val="28"/>
        </w:rPr>
        <w:t xml:space="preserve">С целью совершенствования норм промышленной безопасности постоянно проводится анализ правоприменительной практики нормативных документов на поднадзорных объектах, а также предложений, поступающих                                              от производственных, проектных, научных и экспертных организаций </w:t>
      </w:r>
      <w:r w:rsidR="001A4B66">
        <w:rPr>
          <w:rFonts w:ascii="Times New Roman" w:eastAsia="Calibri" w:hAnsi="Times New Roman" w:cs="Times New Roman"/>
          <w:sz w:val="28"/>
          <w:szCs w:val="28"/>
        </w:rPr>
        <w:br/>
      </w:r>
      <w:r w:rsidRPr="000131AF">
        <w:rPr>
          <w:rFonts w:ascii="Times New Roman" w:eastAsia="Calibri" w:hAnsi="Times New Roman" w:cs="Times New Roman"/>
          <w:sz w:val="28"/>
          <w:szCs w:val="28"/>
        </w:rPr>
        <w:t>и граждан. Создаются рабочие группы по актуализации действующих нормативных правовых документов. Подготовленные нормативные документы проходят установленные процедуры общественного обсуждения, оценки регулирующего воздействия и регистрации в Минюсте России.</w:t>
      </w:r>
    </w:p>
    <w:p w:rsidR="000131AF" w:rsidRPr="000131AF" w:rsidRDefault="000131AF" w:rsidP="000131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0131AF">
        <w:rPr>
          <w:rFonts w:ascii="Times New Roman" w:eastAsia="Calibri" w:hAnsi="Times New Roman" w:cs="Times New Roman"/>
          <w:sz w:val="28"/>
          <w:szCs w:val="28"/>
        </w:rPr>
        <w:t xml:space="preserve">В соответствии с решением Правительственной комиссии </w:t>
      </w:r>
      <w:proofErr w:type="spellStart"/>
      <w:r w:rsidRPr="000131AF">
        <w:rPr>
          <w:rFonts w:ascii="Times New Roman" w:eastAsia="Calibri" w:hAnsi="Times New Roman" w:cs="Times New Roman"/>
          <w:sz w:val="28"/>
          <w:szCs w:val="28"/>
        </w:rPr>
        <w:t>Ростехнадзор</w:t>
      </w:r>
      <w:proofErr w:type="spellEnd"/>
      <w:r w:rsidRPr="000131AF">
        <w:rPr>
          <w:rFonts w:ascii="Times New Roman" w:eastAsia="Calibri" w:hAnsi="Times New Roman" w:cs="Times New Roman"/>
          <w:sz w:val="28"/>
          <w:szCs w:val="28"/>
        </w:rPr>
        <w:t xml:space="preserve"> во взаимодействии с Минприроды России, </w:t>
      </w:r>
      <w:proofErr w:type="spellStart"/>
      <w:r w:rsidRPr="000131AF">
        <w:rPr>
          <w:rFonts w:ascii="Times New Roman" w:eastAsia="Calibri" w:hAnsi="Times New Roman" w:cs="Times New Roman"/>
          <w:sz w:val="28"/>
          <w:szCs w:val="28"/>
        </w:rPr>
        <w:t>Роснедрами</w:t>
      </w:r>
      <w:proofErr w:type="spellEnd"/>
      <w:r w:rsidRPr="000131AF">
        <w:rPr>
          <w:rFonts w:ascii="Times New Roman" w:eastAsia="Calibri" w:hAnsi="Times New Roman" w:cs="Times New Roman"/>
          <w:sz w:val="28"/>
          <w:szCs w:val="28"/>
        </w:rPr>
        <w:t xml:space="preserve">, МЧС России, </w:t>
      </w:r>
      <w:proofErr w:type="spellStart"/>
      <w:r w:rsidRPr="000131AF">
        <w:rPr>
          <w:rFonts w:ascii="Times New Roman" w:eastAsia="Calibri" w:hAnsi="Times New Roman" w:cs="Times New Roman"/>
          <w:sz w:val="28"/>
          <w:szCs w:val="28"/>
        </w:rPr>
        <w:t>Роспотребнадзором</w:t>
      </w:r>
      <w:proofErr w:type="spellEnd"/>
      <w:r w:rsidRPr="000131AF">
        <w:rPr>
          <w:rFonts w:ascii="Times New Roman" w:eastAsia="Calibri" w:hAnsi="Times New Roman" w:cs="Times New Roman"/>
          <w:sz w:val="28"/>
          <w:szCs w:val="28"/>
        </w:rPr>
        <w:t xml:space="preserve">, </w:t>
      </w:r>
      <w:proofErr w:type="spellStart"/>
      <w:r w:rsidRPr="000131AF">
        <w:rPr>
          <w:rFonts w:ascii="Times New Roman" w:eastAsia="Calibri" w:hAnsi="Times New Roman" w:cs="Times New Roman"/>
          <w:sz w:val="28"/>
          <w:szCs w:val="28"/>
        </w:rPr>
        <w:t>Росприроднадзором</w:t>
      </w:r>
      <w:proofErr w:type="spellEnd"/>
      <w:r w:rsidRPr="000131AF">
        <w:rPr>
          <w:rFonts w:ascii="Times New Roman" w:eastAsia="Calibri" w:hAnsi="Times New Roman" w:cs="Times New Roman"/>
          <w:sz w:val="28"/>
          <w:szCs w:val="28"/>
        </w:rPr>
        <w:t xml:space="preserve"> осуществляет </w:t>
      </w:r>
      <w:proofErr w:type="gramStart"/>
      <w:r w:rsidRPr="000131AF">
        <w:rPr>
          <w:rFonts w:ascii="Times New Roman" w:eastAsia="Calibri" w:hAnsi="Times New Roman" w:cs="Times New Roman"/>
          <w:sz w:val="28"/>
          <w:szCs w:val="28"/>
        </w:rPr>
        <w:t>контроль за</w:t>
      </w:r>
      <w:proofErr w:type="gramEnd"/>
      <w:r w:rsidRPr="000131AF">
        <w:rPr>
          <w:rFonts w:ascii="Times New Roman" w:eastAsia="Calibri" w:hAnsi="Times New Roman" w:cs="Times New Roman"/>
          <w:sz w:val="28"/>
          <w:szCs w:val="28"/>
        </w:rPr>
        <w:t xml:space="preserve"> ведением комплексного мониторинга ситуации, связанной с техногенными авариями </w:t>
      </w:r>
      <w:r w:rsidR="001A4B66">
        <w:rPr>
          <w:rFonts w:ascii="Times New Roman" w:eastAsia="Calibri" w:hAnsi="Times New Roman" w:cs="Times New Roman"/>
          <w:sz w:val="28"/>
          <w:szCs w:val="28"/>
        </w:rPr>
        <w:br/>
      </w:r>
      <w:r w:rsidRPr="000131AF">
        <w:rPr>
          <w:rFonts w:ascii="Times New Roman" w:eastAsia="Calibri" w:hAnsi="Times New Roman" w:cs="Times New Roman"/>
          <w:sz w:val="28"/>
          <w:szCs w:val="28"/>
        </w:rPr>
        <w:t>на рудниках ПАО «</w:t>
      </w:r>
      <w:proofErr w:type="spellStart"/>
      <w:r w:rsidRPr="000131AF">
        <w:rPr>
          <w:rFonts w:ascii="Times New Roman" w:eastAsia="Calibri" w:hAnsi="Times New Roman" w:cs="Times New Roman"/>
          <w:sz w:val="28"/>
          <w:szCs w:val="28"/>
        </w:rPr>
        <w:t>Уралкалий</w:t>
      </w:r>
      <w:proofErr w:type="spellEnd"/>
      <w:r w:rsidRPr="000131AF">
        <w:rPr>
          <w:rFonts w:ascii="Times New Roman" w:eastAsia="Calibri" w:hAnsi="Times New Roman" w:cs="Times New Roman"/>
          <w:sz w:val="28"/>
          <w:szCs w:val="28"/>
        </w:rPr>
        <w:t xml:space="preserve">». На </w:t>
      </w:r>
      <w:proofErr w:type="spellStart"/>
      <w:r w:rsidRPr="000131AF">
        <w:rPr>
          <w:rFonts w:ascii="Times New Roman" w:eastAsia="Calibri" w:hAnsi="Times New Roman" w:cs="Times New Roman"/>
          <w:sz w:val="28"/>
          <w:szCs w:val="28"/>
        </w:rPr>
        <w:t>Ростехнадзор</w:t>
      </w:r>
      <w:proofErr w:type="spellEnd"/>
      <w:r w:rsidRPr="000131AF">
        <w:rPr>
          <w:rFonts w:ascii="Times New Roman" w:eastAsia="Calibri" w:hAnsi="Times New Roman" w:cs="Times New Roman"/>
          <w:sz w:val="28"/>
          <w:szCs w:val="28"/>
        </w:rPr>
        <w:t xml:space="preserve"> возложено руководство деятельностью рабочих групп Правительственной комиссии, организация </w:t>
      </w:r>
      <w:r w:rsidR="001A4B66">
        <w:rPr>
          <w:rFonts w:ascii="Times New Roman" w:eastAsia="Calibri" w:hAnsi="Times New Roman" w:cs="Times New Roman"/>
          <w:sz w:val="28"/>
          <w:szCs w:val="28"/>
        </w:rPr>
        <w:br/>
      </w:r>
      <w:r w:rsidRPr="000131AF">
        <w:rPr>
          <w:rFonts w:ascii="Times New Roman" w:eastAsia="Calibri" w:hAnsi="Times New Roman" w:cs="Times New Roman"/>
          <w:sz w:val="28"/>
          <w:szCs w:val="28"/>
        </w:rPr>
        <w:t>и проведение ежеквартальных заседаний.</w:t>
      </w:r>
    </w:p>
    <w:p w:rsidR="000131AF" w:rsidRPr="000131AF" w:rsidRDefault="000131AF" w:rsidP="000131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0131AF">
        <w:rPr>
          <w:rFonts w:ascii="Times New Roman" w:eastAsia="Calibri" w:hAnsi="Times New Roman" w:cs="Times New Roman"/>
          <w:sz w:val="28"/>
          <w:szCs w:val="28"/>
        </w:rPr>
        <w:t xml:space="preserve">Осуществляется взаимодействие с Министерством обороны Российской Федерации по представлению сведений о массовых взрывах, проведённых </w:t>
      </w:r>
      <w:r w:rsidR="0009743C">
        <w:rPr>
          <w:rFonts w:ascii="Times New Roman" w:eastAsia="Calibri" w:hAnsi="Times New Roman" w:cs="Times New Roman"/>
          <w:sz w:val="28"/>
          <w:szCs w:val="28"/>
        </w:rPr>
        <w:br/>
      </w:r>
      <w:r w:rsidRPr="000131AF">
        <w:rPr>
          <w:rFonts w:ascii="Times New Roman" w:eastAsia="Calibri" w:hAnsi="Times New Roman" w:cs="Times New Roman"/>
          <w:sz w:val="28"/>
          <w:szCs w:val="28"/>
        </w:rPr>
        <w:t xml:space="preserve">на территории Российской Федерации и планируемых на </w:t>
      </w:r>
      <w:r w:rsidR="00B80368" w:rsidRPr="000131AF">
        <w:rPr>
          <w:rFonts w:ascii="Times New Roman" w:eastAsia="Calibri" w:hAnsi="Times New Roman" w:cs="Times New Roman"/>
          <w:sz w:val="28"/>
          <w:szCs w:val="28"/>
        </w:rPr>
        <w:t>квартал</w:t>
      </w:r>
      <w:r w:rsidR="00B80368">
        <w:rPr>
          <w:rFonts w:ascii="Times New Roman" w:eastAsia="Calibri" w:hAnsi="Times New Roman" w:cs="Times New Roman"/>
          <w:sz w:val="28"/>
          <w:szCs w:val="28"/>
        </w:rPr>
        <w:t>,</w:t>
      </w:r>
      <w:r w:rsidR="00B80368" w:rsidRPr="000131AF">
        <w:rPr>
          <w:rFonts w:ascii="Times New Roman" w:eastAsia="Calibri" w:hAnsi="Times New Roman" w:cs="Times New Roman"/>
          <w:sz w:val="28"/>
          <w:szCs w:val="28"/>
        </w:rPr>
        <w:t xml:space="preserve"> </w:t>
      </w:r>
      <w:r w:rsidRPr="000131AF">
        <w:rPr>
          <w:rFonts w:ascii="Times New Roman" w:eastAsia="Calibri" w:hAnsi="Times New Roman" w:cs="Times New Roman"/>
          <w:sz w:val="28"/>
          <w:szCs w:val="28"/>
        </w:rPr>
        <w:t xml:space="preserve">следующий </w:t>
      </w:r>
      <w:proofErr w:type="gramStart"/>
      <w:r w:rsidR="00B80368">
        <w:rPr>
          <w:rFonts w:ascii="Times New Roman" w:eastAsia="Calibri" w:hAnsi="Times New Roman" w:cs="Times New Roman"/>
          <w:sz w:val="28"/>
          <w:szCs w:val="28"/>
        </w:rPr>
        <w:t>за</w:t>
      </w:r>
      <w:proofErr w:type="gramEnd"/>
      <w:r w:rsidR="00B80368">
        <w:rPr>
          <w:rFonts w:ascii="Times New Roman" w:eastAsia="Calibri" w:hAnsi="Times New Roman" w:cs="Times New Roman"/>
          <w:sz w:val="28"/>
          <w:szCs w:val="28"/>
        </w:rPr>
        <w:t xml:space="preserve"> текущим</w:t>
      </w:r>
      <w:r w:rsidRPr="000131AF">
        <w:rPr>
          <w:rFonts w:ascii="Times New Roman" w:eastAsia="Calibri" w:hAnsi="Times New Roman" w:cs="Times New Roman"/>
          <w:sz w:val="28"/>
          <w:szCs w:val="28"/>
        </w:rPr>
        <w:t>.</w:t>
      </w:r>
    </w:p>
    <w:p w:rsidR="000131AF" w:rsidRPr="000131AF" w:rsidRDefault="000131AF" w:rsidP="000131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0131AF">
        <w:rPr>
          <w:rFonts w:ascii="Times New Roman" w:eastAsia="Calibri" w:hAnsi="Times New Roman" w:cs="Times New Roman"/>
          <w:sz w:val="28"/>
          <w:szCs w:val="28"/>
        </w:rPr>
        <w:t xml:space="preserve">Представитель Управления горного надзора входит в состав межведомственной экспертной группы ФСТЭК России по проведению государственной экспертизы внешнеэкономических сделок </w:t>
      </w:r>
      <w:proofErr w:type="gramStart"/>
      <w:r w:rsidRPr="000131AF">
        <w:rPr>
          <w:rFonts w:ascii="Times New Roman" w:eastAsia="Calibri" w:hAnsi="Times New Roman" w:cs="Times New Roman"/>
          <w:sz w:val="28"/>
          <w:szCs w:val="28"/>
        </w:rPr>
        <w:t>с</w:t>
      </w:r>
      <w:r w:rsidR="00201AAD">
        <w:rPr>
          <w:rFonts w:ascii="Times New Roman" w:eastAsia="Calibri" w:hAnsi="Times New Roman" w:cs="Times New Roman"/>
          <w:sz w:val="28"/>
          <w:szCs w:val="28"/>
        </w:rPr>
        <w:t>о</w:t>
      </w:r>
      <w:proofErr w:type="gramEnd"/>
      <w:r w:rsidRPr="000131AF">
        <w:rPr>
          <w:rFonts w:ascii="Times New Roman" w:eastAsia="Calibri" w:hAnsi="Times New Roman" w:cs="Times New Roman"/>
          <w:sz w:val="28"/>
          <w:szCs w:val="28"/>
        </w:rPr>
        <w:t xml:space="preserve"> взрывчатыми материалами промышленного назначения.</w:t>
      </w:r>
    </w:p>
    <w:p w:rsidR="000131AF" w:rsidRPr="000131AF" w:rsidRDefault="000131AF" w:rsidP="000131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0131AF">
        <w:rPr>
          <w:rFonts w:ascii="Times New Roman" w:eastAsia="Calibri" w:hAnsi="Times New Roman" w:cs="Times New Roman"/>
          <w:sz w:val="28"/>
          <w:szCs w:val="28"/>
        </w:rPr>
        <w:t xml:space="preserve">Специалисты </w:t>
      </w:r>
      <w:proofErr w:type="spellStart"/>
      <w:r w:rsidR="0009743C">
        <w:rPr>
          <w:rFonts w:ascii="Times New Roman" w:eastAsia="Calibri" w:hAnsi="Times New Roman" w:cs="Times New Roman"/>
          <w:sz w:val="28"/>
          <w:szCs w:val="28"/>
        </w:rPr>
        <w:t>Ростехнадзора</w:t>
      </w:r>
      <w:proofErr w:type="spellEnd"/>
      <w:r w:rsidR="0009743C">
        <w:rPr>
          <w:rFonts w:ascii="Times New Roman" w:eastAsia="Calibri" w:hAnsi="Times New Roman" w:cs="Times New Roman"/>
          <w:sz w:val="28"/>
          <w:szCs w:val="28"/>
        </w:rPr>
        <w:t xml:space="preserve"> </w:t>
      </w:r>
      <w:r w:rsidRPr="000131AF">
        <w:rPr>
          <w:rFonts w:ascii="Times New Roman" w:eastAsia="Calibri" w:hAnsi="Times New Roman" w:cs="Times New Roman"/>
          <w:sz w:val="28"/>
          <w:szCs w:val="28"/>
        </w:rPr>
        <w:t xml:space="preserve">участвуют в деятельности комиссий: </w:t>
      </w:r>
      <w:r w:rsidR="0009743C">
        <w:rPr>
          <w:rFonts w:ascii="Times New Roman" w:eastAsia="Calibri" w:hAnsi="Times New Roman" w:cs="Times New Roman"/>
          <w:sz w:val="28"/>
          <w:szCs w:val="28"/>
        </w:rPr>
        <w:br/>
      </w:r>
      <w:r w:rsidRPr="000131AF">
        <w:rPr>
          <w:rFonts w:ascii="Times New Roman" w:eastAsia="Calibri" w:hAnsi="Times New Roman" w:cs="Times New Roman"/>
          <w:sz w:val="28"/>
          <w:szCs w:val="28"/>
        </w:rPr>
        <w:t xml:space="preserve">по аттестации аварийно-спасательных служб (формирований), </w:t>
      </w:r>
      <w:r w:rsidR="0009743C">
        <w:rPr>
          <w:rFonts w:ascii="Times New Roman" w:eastAsia="Calibri" w:hAnsi="Times New Roman" w:cs="Times New Roman"/>
          <w:sz w:val="28"/>
          <w:szCs w:val="28"/>
        </w:rPr>
        <w:br/>
      </w:r>
      <w:r w:rsidRPr="000131AF">
        <w:rPr>
          <w:rFonts w:ascii="Times New Roman" w:eastAsia="Calibri" w:hAnsi="Times New Roman" w:cs="Times New Roman"/>
          <w:sz w:val="28"/>
          <w:szCs w:val="28"/>
        </w:rPr>
        <w:t xml:space="preserve">по рассмотрению проектной документации на разработку месторождений, </w:t>
      </w:r>
      <w:r w:rsidR="0009743C">
        <w:rPr>
          <w:rFonts w:ascii="Times New Roman" w:eastAsia="Calibri" w:hAnsi="Times New Roman" w:cs="Times New Roman"/>
          <w:sz w:val="28"/>
          <w:szCs w:val="28"/>
        </w:rPr>
        <w:br/>
      </w:r>
      <w:r w:rsidRPr="000131AF">
        <w:rPr>
          <w:rFonts w:ascii="Times New Roman" w:eastAsia="Calibri" w:hAnsi="Times New Roman" w:cs="Times New Roman"/>
          <w:sz w:val="28"/>
          <w:szCs w:val="28"/>
        </w:rPr>
        <w:t xml:space="preserve">по аттестации экспертов в области промышленной безопасности, </w:t>
      </w:r>
      <w:r w:rsidR="0009743C">
        <w:rPr>
          <w:rFonts w:ascii="Times New Roman" w:eastAsia="Calibri" w:hAnsi="Times New Roman" w:cs="Times New Roman"/>
          <w:sz w:val="28"/>
          <w:szCs w:val="28"/>
        </w:rPr>
        <w:br/>
      </w:r>
      <w:r w:rsidRPr="000131AF">
        <w:rPr>
          <w:rFonts w:ascii="Times New Roman" w:eastAsia="Calibri" w:hAnsi="Times New Roman" w:cs="Times New Roman"/>
          <w:sz w:val="28"/>
          <w:szCs w:val="28"/>
        </w:rPr>
        <w:t xml:space="preserve">по рассмотрению заявок об изменении границ участков недр, предоставленных </w:t>
      </w:r>
      <w:r w:rsidRPr="000131AF">
        <w:rPr>
          <w:rFonts w:ascii="Times New Roman" w:eastAsia="Calibri" w:hAnsi="Times New Roman" w:cs="Times New Roman"/>
          <w:sz w:val="28"/>
          <w:szCs w:val="28"/>
        </w:rPr>
        <w:lastRenderedPageBreak/>
        <w:t>в пользование.</w:t>
      </w:r>
      <w:r w:rsidR="0009743C">
        <w:rPr>
          <w:rFonts w:ascii="Times New Roman" w:eastAsia="Calibri" w:hAnsi="Times New Roman" w:cs="Times New Roman"/>
          <w:sz w:val="28"/>
          <w:szCs w:val="28"/>
        </w:rPr>
        <w:t xml:space="preserve"> </w:t>
      </w:r>
      <w:r w:rsidRPr="000131AF">
        <w:rPr>
          <w:rFonts w:ascii="Times New Roman" w:eastAsia="Calibri" w:hAnsi="Times New Roman" w:cs="Times New Roman"/>
          <w:sz w:val="28"/>
          <w:szCs w:val="28"/>
        </w:rPr>
        <w:t xml:space="preserve">Анализируются материалы расследований аварий, случаев группового и смертельного травматизма. Оценивается достоверность определения причин произошедшего, достаточность мероприятий </w:t>
      </w:r>
      <w:r w:rsidR="0009743C">
        <w:rPr>
          <w:rFonts w:ascii="Times New Roman" w:eastAsia="Calibri" w:hAnsi="Times New Roman" w:cs="Times New Roman"/>
          <w:sz w:val="28"/>
          <w:szCs w:val="28"/>
        </w:rPr>
        <w:br/>
      </w:r>
      <w:r w:rsidRPr="000131AF">
        <w:rPr>
          <w:rFonts w:ascii="Times New Roman" w:eastAsia="Calibri" w:hAnsi="Times New Roman" w:cs="Times New Roman"/>
          <w:sz w:val="28"/>
          <w:szCs w:val="28"/>
        </w:rPr>
        <w:t xml:space="preserve">по устранению причин и предотвращению подобных случаев. Информация </w:t>
      </w:r>
      <w:r w:rsidR="0009743C">
        <w:rPr>
          <w:rFonts w:ascii="Times New Roman" w:eastAsia="Calibri" w:hAnsi="Times New Roman" w:cs="Times New Roman"/>
          <w:sz w:val="28"/>
          <w:szCs w:val="28"/>
        </w:rPr>
        <w:br/>
      </w:r>
      <w:r w:rsidRPr="000131AF">
        <w:rPr>
          <w:rFonts w:ascii="Times New Roman" w:eastAsia="Calibri" w:hAnsi="Times New Roman" w:cs="Times New Roman"/>
          <w:sz w:val="28"/>
          <w:szCs w:val="28"/>
        </w:rPr>
        <w:t xml:space="preserve">о причинах и обстоятельствах случаев аварийности и травматизма </w:t>
      </w:r>
      <w:r w:rsidR="0009743C">
        <w:rPr>
          <w:rFonts w:ascii="Times New Roman" w:eastAsia="Calibri" w:hAnsi="Times New Roman" w:cs="Times New Roman"/>
          <w:sz w:val="28"/>
          <w:szCs w:val="28"/>
        </w:rPr>
        <w:br/>
      </w:r>
      <w:r w:rsidRPr="000131AF">
        <w:rPr>
          <w:rFonts w:ascii="Times New Roman" w:eastAsia="Calibri" w:hAnsi="Times New Roman" w:cs="Times New Roman"/>
          <w:sz w:val="28"/>
          <w:szCs w:val="28"/>
        </w:rPr>
        <w:t>и мероприятиях по их устранению направляется в территориальные органы, которые доводят её до сведения эксплуатирующих организаций.</w:t>
      </w:r>
    </w:p>
    <w:p w:rsidR="000131AF" w:rsidRPr="000131AF" w:rsidRDefault="000131AF" w:rsidP="000131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0131AF">
        <w:rPr>
          <w:rFonts w:ascii="Times New Roman" w:eastAsia="Calibri" w:hAnsi="Times New Roman" w:cs="Times New Roman"/>
          <w:sz w:val="28"/>
          <w:szCs w:val="28"/>
        </w:rPr>
        <w:t xml:space="preserve">Сотрудники </w:t>
      </w:r>
      <w:proofErr w:type="spellStart"/>
      <w:r w:rsidR="0009743C">
        <w:rPr>
          <w:rFonts w:ascii="Times New Roman" w:eastAsia="Calibri" w:hAnsi="Times New Roman" w:cs="Times New Roman"/>
          <w:sz w:val="28"/>
          <w:szCs w:val="28"/>
        </w:rPr>
        <w:t>Ростехнадзора</w:t>
      </w:r>
      <w:proofErr w:type="spellEnd"/>
      <w:r w:rsidR="0009743C" w:rsidRPr="000131AF">
        <w:rPr>
          <w:rFonts w:ascii="Times New Roman" w:eastAsia="Calibri" w:hAnsi="Times New Roman" w:cs="Times New Roman"/>
          <w:sz w:val="28"/>
          <w:szCs w:val="28"/>
        </w:rPr>
        <w:t xml:space="preserve"> </w:t>
      </w:r>
      <w:r w:rsidRPr="000131AF">
        <w:rPr>
          <w:rFonts w:ascii="Times New Roman" w:eastAsia="Calibri" w:hAnsi="Times New Roman" w:cs="Times New Roman"/>
          <w:sz w:val="28"/>
          <w:szCs w:val="28"/>
        </w:rPr>
        <w:t>принимают участие в организации и работе конференций, совещаний, семинаров с докладами об актуальных вопросах нормативно-правового регулирования в области промышленной безопасности, принимаемых мерах по предотвращению случаев аварийности и травматизма                         и совершенствованию контрольно-надзорной деятельности на поднадзорных объектах.</w:t>
      </w:r>
    </w:p>
    <w:p w:rsidR="000131AF" w:rsidRPr="000131AF" w:rsidRDefault="0009743C" w:rsidP="000131AF">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ответ на обращения</w:t>
      </w:r>
      <w:r w:rsidR="000131AF" w:rsidRPr="000131AF">
        <w:rPr>
          <w:rFonts w:ascii="Times New Roman" w:eastAsia="Calibri" w:hAnsi="Times New Roman" w:cs="Times New Roman"/>
          <w:sz w:val="28"/>
          <w:szCs w:val="28"/>
        </w:rPr>
        <w:t xml:space="preserve"> граждан и организаций в Общественную приёмную </w:t>
      </w:r>
      <w:proofErr w:type="spellStart"/>
      <w:r w:rsidR="000131AF" w:rsidRPr="000131AF">
        <w:rPr>
          <w:rFonts w:ascii="Times New Roman" w:eastAsia="Calibri" w:hAnsi="Times New Roman" w:cs="Times New Roman"/>
          <w:sz w:val="28"/>
          <w:szCs w:val="28"/>
        </w:rPr>
        <w:t>Ростехнадзора</w:t>
      </w:r>
      <w:proofErr w:type="spellEnd"/>
      <w:r w:rsidR="000131AF" w:rsidRPr="000131AF">
        <w:rPr>
          <w:rFonts w:ascii="Times New Roman" w:eastAsia="Calibri" w:hAnsi="Times New Roman" w:cs="Times New Roman"/>
          <w:sz w:val="28"/>
          <w:szCs w:val="28"/>
        </w:rPr>
        <w:t xml:space="preserve"> готовятся разъяснения требований промышленной безопасности по направлениям деятельности Управления горного надзора.</w:t>
      </w:r>
    </w:p>
    <w:p w:rsidR="000131AF" w:rsidRPr="000131AF" w:rsidRDefault="000131AF" w:rsidP="000131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0131AF">
        <w:rPr>
          <w:rFonts w:ascii="Times New Roman" w:eastAsia="Calibri" w:hAnsi="Times New Roman" w:cs="Times New Roman"/>
          <w:sz w:val="28"/>
          <w:szCs w:val="28"/>
        </w:rPr>
        <w:t xml:space="preserve">Сведения о системных нарушениях требований промышленной безопасности, причинах и обстоятельствах случаев аварийности и травматизма, методах совершенствования контрольно-надзорной деятельности публикуются в профильных изданиях и информационном бюллетене </w:t>
      </w:r>
      <w:proofErr w:type="spellStart"/>
      <w:r w:rsidRPr="000131AF">
        <w:rPr>
          <w:rFonts w:ascii="Times New Roman" w:eastAsia="Calibri" w:hAnsi="Times New Roman" w:cs="Times New Roman"/>
          <w:sz w:val="28"/>
          <w:szCs w:val="28"/>
        </w:rPr>
        <w:t>Ростехнадзора</w:t>
      </w:r>
      <w:proofErr w:type="spellEnd"/>
      <w:r w:rsidRPr="000131AF">
        <w:rPr>
          <w:rFonts w:ascii="Times New Roman" w:eastAsia="Calibri" w:hAnsi="Times New Roman" w:cs="Times New Roman"/>
          <w:sz w:val="28"/>
          <w:szCs w:val="28"/>
        </w:rPr>
        <w:t>.</w:t>
      </w:r>
    </w:p>
    <w:p w:rsidR="000131AF" w:rsidRPr="000131AF" w:rsidRDefault="000131AF" w:rsidP="000131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0131AF">
        <w:rPr>
          <w:rFonts w:ascii="Times New Roman" w:eastAsia="Calibri" w:hAnsi="Times New Roman" w:cs="Times New Roman"/>
          <w:sz w:val="28"/>
          <w:szCs w:val="28"/>
        </w:rPr>
        <w:t xml:space="preserve">Информация о результатах контрольно-надзорных мероприятий, проведённых конференциях и </w:t>
      </w:r>
      <w:proofErr w:type="gramStart"/>
      <w:r w:rsidRPr="000131AF">
        <w:rPr>
          <w:rFonts w:ascii="Times New Roman" w:eastAsia="Calibri" w:hAnsi="Times New Roman" w:cs="Times New Roman"/>
          <w:sz w:val="28"/>
          <w:szCs w:val="28"/>
        </w:rPr>
        <w:t xml:space="preserve">семинарах, </w:t>
      </w:r>
      <w:r w:rsidR="0009743C">
        <w:rPr>
          <w:rFonts w:ascii="Times New Roman" w:eastAsia="Calibri" w:hAnsi="Times New Roman" w:cs="Times New Roman"/>
          <w:sz w:val="28"/>
          <w:szCs w:val="28"/>
        </w:rPr>
        <w:t>вступивших в силу</w:t>
      </w:r>
      <w:r w:rsidRPr="000131AF">
        <w:rPr>
          <w:rFonts w:ascii="Times New Roman" w:eastAsia="Calibri" w:hAnsi="Times New Roman" w:cs="Times New Roman"/>
          <w:sz w:val="28"/>
          <w:szCs w:val="28"/>
        </w:rPr>
        <w:t xml:space="preserve"> нормативных правовых актах размещается</w:t>
      </w:r>
      <w:proofErr w:type="gramEnd"/>
      <w:r w:rsidRPr="000131AF">
        <w:rPr>
          <w:rFonts w:ascii="Times New Roman" w:eastAsia="Calibri" w:hAnsi="Times New Roman" w:cs="Times New Roman"/>
          <w:sz w:val="28"/>
          <w:szCs w:val="28"/>
        </w:rPr>
        <w:t xml:space="preserve"> в открытом доступе на официальном сайте </w:t>
      </w:r>
      <w:proofErr w:type="spellStart"/>
      <w:r w:rsidRPr="000131AF">
        <w:rPr>
          <w:rFonts w:ascii="Times New Roman" w:eastAsia="Calibri" w:hAnsi="Times New Roman" w:cs="Times New Roman"/>
          <w:sz w:val="28"/>
          <w:szCs w:val="28"/>
        </w:rPr>
        <w:t>Ростехнадзора</w:t>
      </w:r>
      <w:proofErr w:type="spellEnd"/>
      <w:r w:rsidRPr="000131AF">
        <w:rPr>
          <w:rFonts w:ascii="Times New Roman" w:eastAsia="Calibri" w:hAnsi="Times New Roman" w:cs="Times New Roman"/>
          <w:sz w:val="28"/>
          <w:szCs w:val="28"/>
        </w:rPr>
        <w:t>.</w:t>
      </w:r>
    </w:p>
    <w:p w:rsidR="00214ACE" w:rsidRPr="00C822B3" w:rsidRDefault="00214ACE" w:rsidP="000131AF">
      <w:pPr>
        <w:autoSpaceDE w:val="0"/>
        <w:autoSpaceDN w:val="0"/>
        <w:adjustRightInd w:val="0"/>
        <w:spacing w:after="0" w:line="240" w:lineRule="auto"/>
        <w:ind w:firstLine="709"/>
        <w:jc w:val="both"/>
        <w:rPr>
          <w:rFonts w:ascii="Times New Roman" w:eastAsia="Calibri" w:hAnsi="Times New Roman" w:cs="Times New Roman"/>
          <w:sz w:val="16"/>
          <w:szCs w:val="16"/>
        </w:rPr>
      </w:pPr>
    </w:p>
    <w:p w:rsidR="00B07ACD" w:rsidRPr="00C822B3" w:rsidRDefault="00B07ACD" w:rsidP="00C822B3">
      <w:pPr>
        <w:pStyle w:val="a3"/>
        <w:numPr>
          <w:ilvl w:val="0"/>
          <w:numId w:val="44"/>
        </w:numPr>
        <w:spacing w:before="120" w:after="120" w:line="240" w:lineRule="auto"/>
        <w:ind w:left="1066" w:hanging="357"/>
        <w:jc w:val="center"/>
        <w:rPr>
          <w:rFonts w:ascii="Times New Roman" w:eastAsia="Arial" w:hAnsi="Times New Roman" w:cs="Arial"/>
          <w:b/>
          <w:color w:val="000000"/>
          <w:sz w:val="28"/>
          <w:szCs w:val="28"/>
          <w:lang w:eastAsia="ru-RU" w:bidi="ru-RU"/>
        </w:rPr>
      </w:pPr>
      <w:r w:rsidRPr="00C822B3">
        <w:rPr>
          <w:rFonts w:ascii="Times New Roman" w:eastAsia="Arial" w:hAnsi="Times New Roman" w:cs="Arial"/>
          <w:b/>
          <w:color w:val="000000"/>
          <w:sz w:val="28"/>
          <w:szCs w:val="28"/>
          <w:lang w:eastAsia="ru-RU" w:bidi="ru-RU"/>
        </w:rPr>
        <w:t>Отчетные показатели за 2019-2020 годы</w:t>
      </w:r>
      <w:r w:rsidR="00C822B3" w:rsidRPr="00C822B3">
        <w:rPr>
          <w:rFonts w:ascii="Times New Roman" w:eastAsia="Arial" w:hAnsi="Times New Roman" w:cs="Arial"/>
          <w:b/>
          <w:color w:val="000000"/>
          <w:sz w:val="28"/>
          <w:szCs w:val="28"/>
          <w:lang w:eastAsia="ru-RU" w:bidi="ru-RU"/>
        </w:rPr>
        <w:t xml:space="preserve"> </w:t>
      </w:r>
      <w:r w:rsidR="00C822B3">
        <w:rPr>
          <w:rFonts w:ascii="Times New Roman" w:eastAsia="Arial" w:hAnsi="Times New Roman" w:cs="Arial"/>
          <w:b/>
          <w:color w:val="000000"/>
          <w:sz w:val="28"/>
          <w:szCs w:val="28"/>
          <w:lang w:eastAsia="ru-RU" w:bidi="ru-RU"/>
        </w:rPr>
        <w:br/>
      </w:r>
      <w:r w:rsidRPr="00C822B3">
        <w:rPr>
          <w:rFonts w:ascii="Times New Roman" w:eastAsia="Arial" w:hAnsi="Times New Roman" w:cs="Arial"/>
          <w:b/>
          <w:color w:val="000000"/>
          <w:sz w:val="28"/>
          <w:szCs w:val="28"/>
          <w:lang w:eastAsia="ru-RU" w:bidi="ru-RU"/>
        </w:rPr>
        <w:t>и про</w:t>
      </w:r>
      <w:r w:rsidR="006659C5">
        <w:rPr>
          <w:rFonts w:ascii="Times New Roman" w:eastAsia="Arial" w:hAnsi="Times New Roman" w:cs="Arial"/>
          <w:b/>
          <w:color w:val="000000"/>
          <w:sz w:val="28"/>
          <w:szCs w:val="28"/>
          <w:lang w:eastAsia="ru-RU" w:bidi="ru-RU"/>
        </w:rPr>
        <w:t>гноз</w:t>
      </w:r>
      <w:r w:rsidRPr="00C822B3">
        <w:rPr>
          <w:rFonts w:ascii="Times New Roman" w:eastAsia="Arial" w:hAnsi="Times New Roman" w:cs="Arial"/>
          <w:b/>
          <w:color w:val="000000"/>
          <w:sz w:val="28"/>
          <w:szCs w:val="28"/>
          <w:lang w:eastAsia="ru-RU" w:bidi="ru-RU"/>
        </w:rPr>
        <w:t xml:space="preserve"> отчетных показателей на 2021 год</w:t>
      </w:r>
    </w:p>
    <w:p w:rsidR="00C822B3" w:rsidRPr="00C822B3" w:rsidRDefault="00C822B3" w:rsidP="00B07ACD">
      <w:pPr>
        <w:spacing w:before="120" w:after="120" w:line="240" w:lineRule="auto"/>
        <w:ind w:left="1066"/>
        <w:contextualSpacing/>
        <w:jc w:val="center"/>
        <w:rPr>
          <w:rFonts w:ascii="Times New Roman" w:eastAsia="Arial" w:hAnsi="Times New Roman" w:cs="Arial"/>
          <w:b/>
          <w:color w:val="000000"/>
          <w:sz w:val="16"/>
          <w:szCs w:val="16"/>
          <w:lang w:eastAsia="ru-RU" w:bidi="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843"/>
        <w:gridCol w:w="1843"/>
        <w:gridCol w:w="1984"/>
      </w:tblGrid>
      <w:tr w:rsidR="00C822B3" w:rsidRPr="005B30A6" w:rsidTr="00C822B3">
        <w:trPr>
          <w:trHeight w:val="264"/>
        </w:trPr>
        <w:tc>
          <w:tcPr>
            <w:tcW w:w="3969" w:type="dxa"/>
            <w:vMerge w:val="restart"/>
            <w:shd w:val="clear" w:color="auto" w:fill="auto"/>
            <w:vAlign w:val="center"/>
          </w:tcPr>
          <w:p w:rsidR="00C822B3" w:rsidRPr="005B30A6" w:rsidRDefault="00C822B3" w:rsidP="00C822B3">
            <w:pPr>
              <w:spacing w:after="120" w:line="240" w:lineRule="auto"/>
              <w:contextualSpacing/>
              <w:jc w:val="center"/>
              <w:rPr>
                <w:rFonts w:ascii="Times New Roman" w:eastAsia="Times New Roman" w:hAnsi="Times New Roman" w:cs="Times New Roman"/>
                <w:i/>
                <w:sz w:val="24"/>
                <w:szCs w:val="24"/>
                <w:lang w:eastAsia="ru-RU"/>
              </w:rPr>
            </w:pPr>
            <w:r w:rsidRPr="005B30A6">
              <w:rPr>
                <w:rFonts w:ascii="Times New Roman" w:eastAsia="Times New Roman" w:hAnsi="Times New Roman" w:cs="Times New Roman"/>
                <w:i/>
                <w:sz w:val="24"/>
                <w:szCs w:val="24"/>
                <w:lang w:eastAsia="ru-RU"/>
              </w:rPr>
              <w:t xml:space="preserve">Наименование </w:t>
            </w:r>
            <w:r w:rsidRPr="005B30A6">
              <w:rPr>
                <w:rFonts w:ascii="Times New Roman" w:eastAsia="Times New Roman" w:hAnsi="Times New Roman" w:cs="Times New Roman"/>
                <w:i/>
                <w:sz w:val="24"/>
                <w:szCs w:val="24"/>
                <w:lang w:eastAsia="ru-RU"/>
              </w:rPr>
              <w:br/>
              <w:t xml:space="preserve">показателя </w:t>
            </w:r>
          </w:p>
        </w:tc>
        <w:tc>
          <w:tcPr>
            <w:tcW w:w="1843" w:type="dxa"/>
            <w:vMerge w:val="restart"/>
            <w:shd w:val="clear" w:color="auto" w:fill="auto"/>
            <w:vAlign w:val="center"/>
          </w:tcPr>
          <w:p w:rsidR="00C822B3" w:rsidRPr="005B30A6" w:rsidRDefault="00C822B3" w:rsidP="00C822B3">
            <w:pPr>
              <w:spacing w:after="0" w:line="240" w:lineRule="auto"/>
              <w:jc w:val="center"/>
              <w:rPr>
                <w:rFonts w:ascii="Times New Roman" w:eastAsia="Calibri" w:hAnsi="Times New Roman" w:cs="Times New Roman"/>
                <w:i/>
                <w:sz w:val="24"/>
                <w:szCs w:val="24"/>
              </w:rPr>
            </w:pPr>
          </w:p>
          <w:p w:rsidR="00C822B3" w:rsidRPr="005B30A6" w:rsidRDefault="00C822B3" w:rsidP="00C822B3">
            <w:pPr>
              <w:spacing w:after="0" w:line="240" w:lineRule="auto"/>
              <w:jc w:val="center"/>
              <w:rPr>
                <w:rFonts w:ascii="Times New Roman" w:eastAsia="Calibri" w:hAnsi="Times New Roman" w:cs="Times New Roman"/>
                <w:i/>
                <w:sz w:val="24"/>
                <w:szCs w:val="24"/>
              </w:rPr>
            </w:pPr>
            <w:r w:rsidRPr="005B30A6">
              <w:rPr>
                <w:rFonts w:ascii="Times New Roman" w:eastAsia="Calibri" w:hAnsi="Times New Roman" w:cs="Times New Roman"/>
                <w:i/>
                <w:sz w:val="24"/>
                <w:szCs w:val="24"/>
              </w:rPr>
              <w:t>2019 г.</w:t>
            </w:r>
          </w:p>
          <w:p w:rsidR="00C822B3" w:rsidRPr="005B30A6" w:rsidRDefault="00C822B3" w:rsidP="00C822B3">
            <w:pPr>
              <w:spacing w:after="0" w:line="240" w:lineRule="auto"/>
              <w:jc w:val="center"/>
              <w:rPr>
                <w:rFonts w:ascii="Times New Roman" w:eastAsia="Calibri" w:hAnsi="Times New Roman" w:cs="Times New Roman"/>
                <w:i/>
                <w:sz w:val="24"/>
                <w:szCs w:val="24"/>
              </w:rPr>
            </w:pPr>
          </w:p>
        </w:tc>
        <w:tc>
          <w:tcPr>
            <w:tcW w:w="1843" w:type="dxa"/>
            <w:vMerge w:val="restart"/>
            <w:shd w:val="clear" w:color="auto" w:fill="auto"/>
            <w:vAlign w:val="center"/>
          </w:tcPr>
          <w:p w:rsidR="00C822B3" w:rsidRPr="005B30A6" w:rsidRDefault="00C822B3" w:rsidP="006659C5">
            <w:pPr>
              <w:spacing w:after="0" w:line="240" w:lineRule="auto"/>
              <w:jc w:val="center"/>
              <w:rPr>
                <w:rFonts w:ascii="Times New Roman" w:eastAsia="Calibri" w:hAnsi="Times New Roman" w:cs="Times New Roman"/>
                <w:i/>
                <w:sz w:val="24"/>
                <w:szCs w:val="24"/>
              </w:rPr>
            </w:pPr>
            <w:r w:rsidRPr="005B30A6">
              <w:rPr>
                <w:rFonts w:ascii="Times New Roman" w:eastAsia="Calibri" w:hAnsi="Times New Roman" w:cs="Times New Roman"/>
                <w:i/>
                <w:sz w:val="24"/>
                <w:szCs w:val="24"/>
              </w:rPr>
              <w:t>2020 г.</w:t>
            </w:r>
            <w:r w:rsidRPr="005B30A6">
              <w:rPr>
                <w:rFonts w:ascii="Times New Roman" w:eastAsia="Calibri" w:hAnsi="Times New Roman" w:cs="Times New Roman"/>
                <w:i/>
                <w:sz w:val="24"/>
                <w:szCs w:val="24"/>
              </w:rPr>
              <w:br/>
            </w:r>
            <w:r w:rsidRPr="005B30A6">
              <w:rPr>
                <w:rFonts w:ascii="Times New Roman" w:eastAsia="Calibri" w:hAnsi="Times New Roman" w:cs="Times New Roman"/>
                <w:i/>
              </w:rPr>
              <w:t>(на 01.12.2020)</w:t>
            </w:r>
          </w:p>
        </w:tc>
        <w:tc>
          <w:tcPr>
            <w:tcW w:w="1984" w:type="dxa"/>
            <w:shd w:val="clear" w:color="auto" w:fill="auto"/>
            <w:vAlign w:val="center"/>
          </w:tcPr>
          <w:p w:rsidR="00C822B3" w:rsidRPr="005B30A6" w:rsidRDefault="00C822B3" w:rsidP="006659C5">
            <w:pPr>
              <w:spacing w:after="0" w:line="240" w:lineRule="auto"/>
              <w:jc w:val="center"/>
              <w:rPr>
                <w:rFonts w:ascii="Times New Roman" w:eastAsia="Calibri" w:hAnsi="Times New Roman" w:cs="Times New Roman"/>
                <w:i/>
                <w:sz w:val="24"/>
                <w:szCs w:val="24"/>
              </w:rPr>
            </w:pPr>
            <w:r w:rsidRPr="005B30A6">
              <w:rPr>
                <w:rFonts w:ascii="Times New Roman" w:eastAsia="Calibri" w:hAnsi="Times New Roman" w:cs="Times New Roman"/>
                <w:i/>
                <w:sz w:val="24"/>
                <w:szCs w:val="24"/>
              </w:rPr>
              <w:t>Про</w:t>
            </w:r>
            <w:r w:rsidR="006659C5">
              <w:rPr>
                <w:rFonts w:ascii="Times New Roman" w:eastAsia="Calibri" w:hAnsi="Times New Roman" w:cs="Times New Roman"/>
                <w:i/>
                <w:sz w:val="24"/>
                <w:szCs w:val="24"/>
              </w:rPr>
              <w:t>гноз</w:t>
            </w:r>
          </w:p>
        </w:tc>
      </w:tr>
      <w:tr w:rsidR="00C822B3" w:rsidRPr="005B30A6" w:rsidTr="006659C5">
        <w:trPr>
          <w:trHeight w:val="659"/>
        </w:trPr>
        <w:tc>
          <w:tcPr>
            <w:tcW w:w="3969" w:type="dxa"/>
            <w:vMerge/>
            <w:shd w:val="clear" w:color="auto" w:fill="auto"/>
            <w:vAlign w:val="center"/>
          </w:tcPr>
          <w:p w:rsidR="00C822B3" w:rsidRPr="005B30A6" w:rsidRDefault="00C822B3" w:rsidP="00C822B3">
            <w:pPr>
              <w:spacing w:after="120" w:line="312" w:lineRule="auto"/>
              <w:contextualSpacing/>
              <w:jc w:val="center"/>
              <w:rPr>
                <w:rFonts w:ascii="Times New Roman" w:eastAsia="Times New Roman" w:hAnsi="Times New Roman" w:cs="Times New Roman"/>
                <w:i/>
                <w:sz w:val="24"/>
                <w:szCs w:val="24"/>
                <w:lang w:eastAsia="ru-RU"/>
              </w:rPr>
            </w:pPr>
          </w:p>
        </w:tc>
        <w:tc>
          <w:tcPr>
            <w:tcW w:w="1843" w:type="dxa"/>
            <w:vMerge/>
            <w:shd w:val="clear" w:color="auto" w:fill="auto"/>
            <w:vAlign w:val="center"/>
          </w:tcPr>
          <w:p w:rsidR="00C822B3" w:rsidRPr="005B30A6" w:rsidRDefault="00C822B3" w:rsidP="00C822B3">
            <w:pPr>
              <w:spacing w:after="0" w:line="240" w:lineRule="auto"/>
              <w:jc w:val="center"/>
              <w:rPr>
                <w:rFonts w:ascii="Times New Roman" w:eastAsia="Calibri" w:hAnsi="Times New Roman" w:cs="Times New Roman"/>
                <w:i/>
                <w:sz w:val="24"/>
                <w:szCs w:val="24"/>
              </w:rPr>
            </w:pPr>
          </w:p>
        </w:tc>
        <w:tc>
          <w:tcPr>
            <w:tcW w:w="1843" w:type="dxa"/>
            <w:vMerge/>
            <w:shd w:val="clear" w:color="auto" w:fill="auto"/>
          </w:tcPr>
          <w:p w:rsidR="00C822B3" w:rsidRPr="005B30A6" w:rsidRDefault="00C822B3" w:rsidP="00C822B3">
            <w:pPr>
              <w:spacing w:after="0" w:line="240" w:lineRule="auto"/>
              <w:jc w:val="center"/>
              <w:rPr>
                <w:rFonts w:ascii="Times New Roman" w:eastAsia="Calibri" w:hAnsi="Times New Roman" w:cs="Times New Roman"/>
                <w:i/>
                <w:sz w:val="24"/>
                <w:szCs w:val="24"/>
              </w:rPr>
            </w:pPr>
          </w:p>
        </w:tc>
        <w:tc>
          <w:tcPr>
            <w:tcW w:w="1984" w:type="dxa"/>
            <w:shd w:val="clear" w:color="auto" w:fill="auto"/>
            <w:vAlign w:val="center"/>
          </w:tcPr>
          <w:p w:rsidR="00C822B3" w:rsidRPr="005B30A6" w:rsidRDefault="00C822B3" w:rsidP="00C822B3">
            <w:pPr>
              <w:spacing w:after="0" w:line="240" w:lineRule="auto"/>
              <w:jc w:val="center"/>
              <w:rPr>
                <w:rFonts w:ascii="Times New Roman" w:eastAsia="Calibri" w:hAnsi="Times New Roman" w:cs="Times New Roman"/>
                <w:i/>
                <w:sz w:val="24"/>
                <w:szCs w:val="24"/>
              </w:rPr>
            </w:pPr>
            <w:r w:rsidRPr="005B30A6">
              <w:rPr>
                <w:rFonts w:ascii="Times New Roman" w:eastAsia="Calibri" w:hAnsi="Times New Roman" w:cs="Times New Roman"/>
                <w:i/>
                <w:sz w:val="24"/>
                <w:szCs w:val="24"/>
              </w:rPr>
              <w:t>2021 г.</w:t>
            </w:r>
          </w:p>
        </w:tc>
      </w:tr>
      <w:tr w:rsidR="00C822B3" w:rsidRPr="005B30A6" w:rsidTr="006659C5">
        <w:trPr>
          <w:trHeight w:val="1675"/>
        </w:trPr>
        <w:tc>
          <w:tcPr>
            <w:tcW w:w="3969" w:type="dxa"/>
            <w:shd w:val="clear" w:color="auto" w:fill="auto"/>
            <w:vAlign w:val="center"/>
          </w:tcPr>
          <w:p w:rsidR="00C822B3" w:rsidRPr="005B30A6" w:rsidRDefault="00C822B3" w:rsidP="00C822B3">
            <w:pPr>
              <w:spacing w:after="120" w:line="240" w:lineRule="auto"/>
              <w:contextualSpacing/>
              <w:rPr>
                <w:rFonts w:ascii="Times New Roman" w:eastAsia="Times New Roman" w:hAnsi="Times New Roman" w:cs="Times New Roman"/>
                <w:b/>
                <w:color w:val="0070C0"/>
                <w:sz w:val="28"/>
                <w:szCs w:val="28"/>
                <w:lang w:eastAsia="ru-RU"/>
              </w:rPr>
            </w:pPr>
            <w:r w:rsidRPr="005B30A6">
              <w:rPr>
                <w:rFonts w:ascii="Times New Roman" w:eastAsia="Times New Roman" w:hAnsi="Times New Roman" w:cs="Times New Roman"/>
                <w:sz w:val="28"/>
                <w:szCs w:val="28"/>
                <w:lang w:eastAsia="ru-RU"/>
              </w:rPr>
              <w:t xml:space="preserve">Количество </w:t>
            </w:r>
            <w:r w:rsidRPr="005B30A6">
              <w:rPr>
                <w:rFonts w:ascii="Times New Roman" w:eastAsia="Times New Roman" w:hAnsi="Times New Roman" w:cs="Times New Roman"/>
                <w:sz w:val="28"/>
                <w:szCs w:val="28"/>
              </w:rPr>
              <w:t>несчастных случаев со смертельным исходом (смертельных случаев) на поднадзорных объектах (не более, чел.)</w:t>
            </w:r>
          </w:p>
        </w:tc>
        <w:tc>
          <w:tcPr>
            <w:tcW w:w="1843" w:type="dxa"/>
            <w:shd w:val="clear" w:color="auto" w:fill="auto"/>
            <w:vAlign w:val="center"/>
          </w:tcPr>
          <w:p w:rsidR="00C822B3" w:rsidRPr="00C822B3" w:rsidRDefault="00C822B3" w:rsidP="00C822B3">
            <w:pPr>
              <w:jc w:val="center"/>
              <w:rPr>
                <w:rFonts w:ascii="Times New Roman" w:eastAsia="Times New Roman" w:hAnsi="Times New Roman" w:cs="Times New Roman"/>
                <w:sz w:val="28"/>
                <w:szCs w:val="28"/>
              </w:rPr>
            </w:pPr>
            <w:r w:rsidRPr="00C822B3">
              <w:rPr>
                <w:rFonts w:ascii="Times New Roman" w:eastAsia="Times New Roman" w:hAnsi="Times New Roman" w:cs="Times New Roman"/>
                <w:sz w:val="28"/>
                <w:szCs w:val="28"/>
              </w:rPr>
              <w:t>53</w:t>
            </w:r>
          </w:p>
        </w:tc>
        <w:tc>
          <w:tcPr>
            <w:tcW w:w="1843" w:type="dxa"/>
            <w:shd w:val="clear" w:color="auto" w:fill="auto"/>
            <w:vAlign w:val="center"/>
          </w:tcPr>
          <w:p w:rsidR="00C822B3" w:rsidRPr="00C822B3" w:rsidRDefault="00C822B3" w:rsidP="006659C5">
            <w:pPr>
              <w:spacing w:line="240" w:lineRule="auto"/>
              <w:jc w:val="center"/>
              <w:rPr>
                <w:rFonts w:ascii="Times New Roman" w:eastAsia="Times New Roman" w:hAnsi="Times New Roman" w:cs="Times New Roman"/>
                <w:sz w:val="28"/>
                <w:szCs w:val="28"/>
              </w:rPr>
            </w:pPr>
            <w:r w:rsidRPr="00C822B3">
              <w:rPr>
                <w:rFonts w:ascii="Times New Roman" w:eastAsia="Times New Roman" w:hAnsi="Times New Roman" w:cs="Times New Roman"/>
                <w:sz w:val="28"/>
                <w:szCs w:val="28"/>
              </w:rPr>
              <w:t>38</w:t>
            </w:r>
            <w:r>
              <w:rPr>
                <w:rFonts w:ascii="Times New Roman" w:eastAsia="Times New Roman" w:hAnsi="Times New Roman" w:cs="Times New Roman"/>
                <w:sz w:val="28"/>
                <w:szCs w:val="28"/>
              </w:rPr>
              <w:br/>
            </w:r>
            <w:r w:rsidRPr="00C822B3">
              <w:rPr>
                <w:rFonts w:ascii="Times New Roman" w:eastAsia="Times New Roman" w:hAnsi="Times New Roman" w:cs="Times New Roman"/>
                <w:color w:val="000000"/>
                <w:sz w:val="24"/>
                <w:szCs w:val="24"/>
                <w:lang w:eastAsia="ru-RU" w:bidi="ru-RU"/>
              </w:rPr>
              <w:t>(при нормативе на 2 меньше</w:t>
            </w:r>
            <w:r w:rsidR="00827044">
              <w:rPr>
                <w:rFonts w:ascii="Times New Roman" w:eastAsia="Times New Roman" w:hAnsi="Times New Roman" w:cs="Times New Roman"/>
                <w:color w:val="000000"/>
                <w:sz w:val="24"/>
                <w:szCs w:val="24"/>
                <w:lang w:eastAsia="ru-RU" w:bidi="ru-RU"/>
              </w:rPr>
              <w:t>,</w:t>
            </w:r>
            <w:r w:rsidRPr="00C822B3">
              <w:rPr>
                <w:rFonts w:ascii="Times New Roman" w:eastAsia="Times New Roman" w:hAnsi="Times New Roman" w:cs="Times New Roman"/>
                <w:color w:val="000000"/>
                <w:sz w:val="24"/>
                <w:szCs w:val="24"/>
                <w:lang w:eastAsia="ru-RU" w:bidi="ru-RU"/>
              </w:rPr>
              <w:t xml:space="preserve"> чем </w:t>
            </w:r>
            <w:r w:rsidR="006659C5">
              <w:rPr>
                <w:rFonts w:ascii="Times New Roman" w:eastAsia="Times New Roman" w:hAnsi="Times New Roman" w:cs="Times New Roman"/>
                <w:color w:val="000000"/>
                <w:sz w:val="24"/>
                <w:szCs w:val="24"/>
                <w:lang w:eastAsia="ru-RU" w:bidi="ru-RU"/>
              </w:rPr>
              <w:t>отчетный показатель за</w:t>
            </w:r>
            <w:r w:rsidRPr="00C822B3">
              <w:rPr>
                <w:rFonts w:ascii="Times New Roman" w:eastAsia="Times New Roman" w:hAnsi="Times New Roman" w:cs="Times New Roman"/>
                <w:color w:val="000000"/>
                <w:sz w:val="24"/>
                <w:szCs w:val="24"/>
                <w:lang w:eastAsia="ru-RU" w:bidi="ru-RU"/>
              </w:rPr>
              <w:t xml:space="preserve"> 2019 г.)</w:t>
            </w:r>
          </w:p>
        </w:tc>
        <w:tc>
          <w:tcPr>
            <w:tcW w:w="1984" w:type="dxa"/>
            <w:shd w:val="clear" w:color="auto" w:fill="auto"/>
            <w:vAlign w:val="center"/>
          </w:tcPr>
          <w:p w:rsidR="00C822B3" w:rsidRPr="00C822B3" w:rsidRDefault="00C822B3" w:rsidP="00C822B3">
            <w:pPr>
              <w:jc w:val="center"/>
              <w:rPr>
                <w:rFonts w:ascii="Times New Roman" w:eastAsia="Times New Roman" w:hAnsi="Times New Roman" w:cs="Times New Roman"/>
                <w:sz w:val="28"/>
                <w:szCs w:val="28"/>
              </w:rPr>
            </w:pPr>
            <w:r w:rsidRPr="00C822B3">
              <w:rPr>
                <w:rFonts w:ascii="Times New Roman" w:eastAsia="Times New Roman" w:hAnsi="Times New Roman" w:cs="Times New Roman"/>
                <w:sz w:val="28"/>
                <w:szCs w:val="28"/>
              </w:rPr>
              <w:t>49</w:t>
            </w:r>
          </w:p>
        </w:tc>
      </w:tr>
    </w:tbl>
    <w:p w:rsidR="000131AF" w:rsidRPr="000131AF" w:rsidRDefault="000131AF" w:rsidP="000131AF">
      <w:pPr>
        <w:spacing w:after="200" w:line="240" w:lineRule="auto"/>
        <w:ind w:firstLine="709"/>
        <w:contextualSpacing/>
        <w:rPr>
          <w:rFonts w:ascii="Times New Roman" w:eastAsia="Times New Roman" w:hAnsi="Times New Roman" w:cs="Times New Roman"/>
          <w:b/>
          <w:sz w:val="28"/>
          <w:szCs w:val="28"/>
          <w:lang w:eastAsia="ru-RU"/>
        </w:rPr>
      </w:pPr>
    </w:p>
    <w:p w:rsidR="000131AF" w:rsidRPr="000131AF" w:rsidRDefault="000131AF" w:rsidP="00B80368">
      <w:pPr>
        <w:numPr>
          <w:ilvl w:val="0"/>
          <w:numId w:val="44"/>
        </w:numPr>
        <w:spacing w:after="60" w:line="240" w:lineRule="auto"/>
        <w:ind w:left="1066" w:hanging="357"/>
        <w:contextualSpacing/>
        <w:jc w:val="center"/>
        <w:rPr>
          <w:rFonts w:ascii="Times New Roman" w:eastAsia="Times New Roman" w:hAnsi="Times New Roman" w:cs="Times New Roman"/>
          <w:b/>
          <w:sz w:val="28"/>
          <w:szCs w:val="28"/>
          <w:lang w:eastAsia="ru-RU"/>
        </w:rPr>
      </w:pPr>
      <w:r w:rsidRPr="000131AF">
        <w:rPr>
          <w:rFonts w:ascii="Times New Roman" w:eastAsia="Times New Roman" w:hAnsi="Times New Roman" w:cs="Times New Roman"/>
          <w:b/>
          <w:sz w:val="28"/>
          <w:szCs w:val="28"/>
          <w:lang w:eastAsia="ru-RU"/>
        </w:rPr>
        <w:t>Перечень должностных лиц</w:t>
      </w:r>
      <w:r w:rsidR="00B80368">
        <w:rPr>
          <w:rFonts w:ascii="Times New Roman" w:eastAsia="Times New Roman" w:hAnsi="Times New Roman" w:cs="Times New Roman"/>
          <w:b/>
          <w:sz w:val="28"/>
          <w:szCs w:val="28"/>
          <w:lang w:eastAsia="ru-RU"/>
        </w:rPr>
        <w:t xml:space="preserve"> Управления горного надзора </w:t>
      </w:r>
      <w:proofErr w:type="spellStart"/>
      <w:r w:rsidR="00B80368">
        <w:rPr>
          <w:rFonts w:ascii="Times New Roman" w:eastAsia="Times New Roman" w:hAnsi="Times New Roman" w:cs="Times New Roman"/>
          <w:b/>
          <w:sz w:val="28"/>
          <w:szCs w:val="28"/>
          <w:lang w:eastAsia="ru-RU"/>
        </w:rPr>
        <w:t>Ростехнадзора</w:t>
      </w:r>
      <w:proofErr w:type="spellEnd"/>
      <w:r w:rsidRPr="000131AF">
        <w:rPr>
          <w:rFonts w:ascii="Times New Roman" w:eastAsia="Times New Roman" w:hAnsi="Times New Roman" w:cs="Times New Roman"/>
          <w:b/>
          <w:sz w:val="28"/>
          <w:szCs w:val="28"/>
          <w:lang w:eastAsia="ru-RU"/>
        </w:rPr>
        <w:t xml:space="preserve">, ответственных за организацию </w:t>
      </w:r>
      <w:r w:rsidRPr="000131AF">
        <w:rPr>
          <w:rFonts w:ascii="Times New Roman" w:eastAsia="Times New Roman" w:hAnsi="Times New Roman" w:cs="Times New Roman"/>
          <w:b/>
          <w:sz w:val="28"/>
          <w:szCs w:val="28"/>
          <w:lang w:eastAsia="ru-RU"/>
        </w:rPr>
        <w:br/>
        <w:t>и проведение профилактических мероприятий</w:t>
      </w:r>
    </w:p>
    <w:p w:rsidR="000131AF" w:rsidRPr="000131AF" w:rsidRDefault="000131AF" w:rsidP="000131AF">
      <w:pPr>
        <w:spacing w:after="60" w:line="276" w:lineRule="auto"/>
        <w:ind w:left="1070"/>
        <w:contextualSpacing/>
        <w:rPr>
          <w:rFonts w:ascii="Times New Roman" w:eastAsia="Times New Roman" w:hAnsi="Times New Roman" w:cs="Times New Roman"/>
          <w:b/>
          <w:sz w:val="16"/>
          <w:szCs w:val="16"/>
          <w:lang w:eastAsia="ru-RU"/>
        </w:rPr>
      </w:pPr>
    </w:p>
    <w:tbl>
      <w:tblPr>
        <w:tblStyle w:val="342"/>
        <w:tblW w:w="9889" w:type="dxa"/>
        <w:tblLayout w:type="fixed"/>
        <w:tblLook w:val="04A0" w:firstRow="1" w:lastRow="0" w:firstColumn="1" w:lastColumn="0" w:noHBand="0" w:noVBand="1"/>
      </w:tblPr>
      <w:tblGrid>
        <w:gridCol w:w="6204"/>
        <w:gridCol w:w="3685"/>
      </w:tblGrid>
      <w:tr w:rsidR="000131AF" w:rsidRPr="000131AF" w:rsidTr="003577FC">
        <w:trPr>
          <w:trHeight w:val="780"/>
          <w:tblHeader/>
        </w:trPr>
        <w:tc>
          <w:tcPr>
            <w:tcW w:w="6204" w:type="dxa"/>
            <w:vAlign w:val="center"/>
          </w:tcPr>
          <w:p w:rsidR="000131AF" w:rsidRPr="006659C5" w:rsidRDefault="000131AF" w:rsidP="000131AF">
            <w:pPr>
              <w:spacing w:after="0" w:line="240" w:lineRule="auto"/>
              <w:jc w:val="center"/>
              <w:rPr>
                <w:rFonts w:ascii="Times New Roman" w:hAnsi="Times New Roman" w:cs="Times New Roman"/>
                <w:i/>
                <w:sz w:val="26"/>
                <w:szCs w:val="26"/>
              </w:rPr>
            </w:pPr>
            <w:r w:rsidRPr="006659C5">
              <w:rPr>
                <w:rFonts w:ascii="Times New Roman" w:hAnsi="Times New Roman" w:cs="Times New Roman"/>
                <w:i/>
                <w:sz w:val="26"/>
                <w:szCs w:val="26"/>
              </w:rPr>
              <w:t>Ф.И.О., должность</w:t>
            </w:r>
          </w:p>
        </w:tc>
        <w:tc>
          <w:tcPr>
            <w:tcW w:w="3685" w:type="dxa"/>
            <w:vAlign w:val="center"/>
          </w:tcPr>
          <w:p w:rsidR="000131AF" w:rsidRPr="006659C5" w:rsidRDefault="000131AF" w:rsidP="000131AF">
            <w:pPr>
              <w:spacing w:after="0" w:line="240" w:lineRule="auto"/>
              <w:jc w:val="center"/>
              <w:rPr>
                <w:rFonts w:ascii="Times New Roman" w:hAnsi="Times New Roman" w:cs="Times New Roman"/>
                <w:i/>
                <w:sz w:val="26"/>
                <w:szCs w:val="26"/>
              </w:rPr>
            </w:pPr>
            <w:r w:rsidRPr="006659C5">
              <w:rPr>
                <w:rFonts w:ascii="Times New Roman" w:hAnsi="Times New Roman" w:cs="Times New Roman"/>
                <w:i/>
                <w:sz w:val="26"/>
                <w:szCs w:val="26"/>
              </w:rPr>
              <w:t>Телефон</w:t>
            </w:r>
          </w:p>
        </w:tc>
      </w:tr>
      <w:tr w:rsidR="000131AF" w:rsidRPr="000131AF" w:rsidTr="003577FC">
        <w:tc>
          <w:tcPr>
            <w:tcW w:w="6204" w:type="dxa"/>
            <w:vAlign w:val="center"/>
          </w:tcPr>
          <w:p w:rsidR="000131AF" w:rsidRPr="000131AF" w:rsidRDefault="001117F5" w:rsidP="00827044">
            <w:pPr>
              <w:spacing w:after="0" w:line="240" w:lineRule="auto"/>
              <w:rPr>
                <w:rFonts w:ascii="Times New Roman" w:hAnsi="Times New Roman" w:cs="Times New Roman"/>
                <w:sz w:val="28"/>
                <w:szCs w:val="28"/>
              </w:rPr>
            </w:pPr>
            <w:r w:rsidRPr="00B07ACD">
              <w:rPr>
                <w:rFonts w:ascii="Times New Roman" w:eastAsia="Calibri" w:hAnsi="Times New Roman" w:cs="Times New Roman"/>
                <w:sz w:val="28"/>
                <w:szCs w:val="28"/>
                <w:lang w:eastAsia="en-US"/>
              </w:rPr>
              <w:t>Ткаченко Вадим Михайлович</w:t>
            </w:r>
            <w:r w:rsidR="000131AF" w:rsidRPr="00B07ACD">
              <w:rPr>
                <w:rFonts w:ascii="Times New Roman" w:hAnsi="Times New Roman" w:cs="Times New Roman"/>
                <w:sz w:val="28"/>
                <w:szCs w:val="28"/>
              </w:rPr>
              <w:t xml:space="preserve">, </w:t>
            </w:r>
            <w:r w:rsidR="000131AF" w:rsidRPr="00B07ACD">
              <w:rPr>
                <w:rFonts w:ascii="Times New Roman" w:hAnsi="Times New Roman" w:cs="Times New Roman"/>
                <w:sz w:val="28"/>
                <w:szCs w:val="28"/>
              </w:rPr>
              <w:br/>
              <w:t xml:space="preserve">начальник </w:t>
            </w:r>
            <w:r w:rsidR="00827044">
              <w:rPr>
                <w:rFonts w:ascii="Times New Roman" w:hAnsi="Times New Roman" w:cs="Times New Roman"/>
                <w:sz w:val="28"/>
                <w:szCs w:val="28"/>
              </w:rPr>
              <w:t>у</w:t>
            </w:r>
            <w:r w:rsidR="000131AF" w:rsidRPr="00B07ACD">
              <w:rPr>
                <w:rFonts w:ascii="Times New Roman" w:hAnsi="Times New Roman" w:cs="Times New Roman"/>
                <w:sz w:val="28"/>
                <w:szCs w:val="28"/>
              </w:rPr>
              <w:t xml:space="preserve">правления </w:t>
            </w:r>
          </w:p>
        </w:tc>
        <w:tc>
          <w:tcPr>
            <w:tcW w:w="3685" w:type="dxa"/>
            <w:vAlign w:val="center"/>
          </w:tcPr>
          <w:p w:rsidR="000131AF" w:rsidRPr="000131AF" w:rsidRDefault="000131AF" w:rsidP="000131AF">
            <w:pPr>
              <w:spacing w:after="0" w:line="240" w:lineRule="auto"/>
              <w:rPr>
                <w:rFonts w:ascii="Times New Roman" w:hAnsi="Times New Roman" w:cs="Times New Roman"/>
                <w:sz w:val="28"/>
                <w:szCs w:val="28"/>
              </w:rPr>
            </w:pPr>
            <w:r w:rsidRPr="000131AF">
              <w:rPr>
                <w:rFonts w:ascii="Times New Roman" w:eastAsia="Calibri" w:hAnsi="Times New Roman" w:cs="Times New Roman"/>
                <w:sz w:val="28"/>
                <w:szCs w:val="28"/>
              </w:rPr>
              <w:t>(495) 646-33-00</w:t>
            </w:r>
            <w:r w:rsidRPr="000131AF">
              <w:rPr>
                <w:rFonts w:ascii="Times New Roman" w:hAnsi="Times New Roman" w:cs="Times New Roman"/>
                <w:sz w:val="28"/>
                <w:szCs w:val="28"/>
              </w:rPr>
              <w:t xml:space="preserve"> </w:t>
            </w:r>
          </w:p>
        </w:tc>
      </w:tr>
      <w:tr w:rsidR="000131AF" w:rsidRPr="000131AF" w:rsidTr="003577FC">
        <w:tc>
          <w:tcPr>
            <w:tcW w:w="6204" w:type="dxa"/>
            <w:vAlign w:val="center"/>
          </w:tcPr>
          <w:p w:rsidR="000131AF" w:rsidRPr="000131AF" w:rsidRDefault="000131AF" w:rsidP="000131AF">
            <w:pPr>
              <w:spacing w:after="0" w:line="240" w:lineRule="auto"/>
              <w:rPr>
                <w:rFonts w:ascii="Times New Roman" w:hAnsi="Times New Roman" w:cs="Times New Roman"/>
                <w:sz w:val="28"/>
                <w:szCs w:val="28"/>
              </w:rPr>
            </w:pPr>
            <w:r w:rsidRPr="000131AF">
              <w:rPr>
                <w:rFonts w:ascii="Times New Roman" w:eastAsia="Calibri" w:hAnsi="Times New Roman" w:cs="Times New Roman"/>
                <w:sz w:val="28"/>
                <w:szCs w:val="28"/>
              </w:rPr>
              <w:lastRenderedPageBreak/>
              <w:t xml:space="preserve">Трубецкой Николай </w:t>
            </w:r>
            <w:proofErr w:type="spellStart"/>
            <w:r w:rsidRPr="000131AF">
              <w:rPr>
                <w:rFonts w:ascii="Times New Roman" w:eastAsia="Calibri" w:hAnsi="Times New Roman" w:cs="Times New Roman"/>
                <w:sz w:val="28"/>
                <w:szCs w:val="28"/>
              </w:rPr>
              <w:t>Климентьевич</w:t>
            </w:r>
            <w:proofErr w:type="spellEnd"/>
            <w:r w:rsidRPr="000131AF">
              <w:rPr>
                <w:rFonts w:ascii="Times New Roman" w:hAnsi="Times New Roman" w:cs="Times New Roman"/>
                <w:sz w:val="28"/>
                <w:szCs w:val="28"/>
              </w:rPr>
              <w:t>,</w:t>
            </w:r>
          </w:p>
          <w:p w:rsidR="000131AF" w:rsidRPr="000131AF" w:rsidRDefault="000131AF" w:rsidP="000131AF">
            <w:pPr>
              <w:spacing w:after="0" w:line="240" w:lineRule="auto"/>
              <w:rPr>
                <w:rFonts w:ascii="Times New Roman" w:hAnsi="Times New Roman" w:cs="Times New Roman"/>
                <w:sz w:val="28"/>
                <w:szCs w:val="28"/>
              </w:rPr>
            </w:pPr>
            <w:r w:rsidRPr="000131AF">
              <w:rPr>
                <w:rFonts w:ascii="Times New Roman" w:hAnsi="Times New Roman" w:cs="Times New Roman"/>
                <w:sz w:val="28"/>
                <w:szCs w:val="28"/>
              </w:rPr>
              <w:t xml:space="preserve">заместитель начальника </w:t>
            </w:r>
            <w:r w:rsidR="00827044">
              <w:rPr>
                <w:rFonts w:ascii="Times New Roman" w:hAnsi="Times New Roman" w:cs="Times New Roman"/>
                <w:sz w:val="28"/>
                <w:szCs w:val="28"/>
              </w:rPr>
              <w:t>у</w:t>
            </w:r>
            <w:r w:rsidRPr="000131AF">
              <w:rPr>
                <w:rFonts w:ascii="Times New Roman" w:hAnsi="Times New Roman" w:cs="Times New Roman"/>
                <w:sz w:val="28"/>
                <w:szCs w:val="28"/>
              </w:rPr>
              <w:t>правления</w:t>
            </w:r>
          </w:p>
        </w:tc>
        <w:tc>
          <w:tcPr>
            <w:tcW w:w="3685" w:type="dxa"/>
            <w:vAlign w:val="center"/>
          </w:tcPr>
          <w:p w:rsidR="000131AF" w:rsidRPr="000131AF" w:rsidRDefault="000131AF" w:rsidP="000131AF">
            <w:pPr>
              <w:spacing w:after="0" w:line="240" w:lineRule="auto"/>
              <w:rPr>
                <w:rFonts w:ascii="Times New Roman" w:hAnsi="Times New Roman" w:cs="Times New Roman"/>
                <w:sz w:val="28"/>
                <w:szCs w:val="28"/>
                <w:lang w:val="en-US"/>
              </w:rPr>
            </w:pPr>
            <w:r w:rsidRPr="000131AF">
              <w:rPr>
                <w:rFonts w:ascii="Times New Roman" w:eastAsia="Calibri" w:hAnsi="Times New Roman" w:cs="Times New Roman"/>
                <w:sz w:val="28"/>
                <w:szCs w:val="28"/>
              </w:rPr>
              <w:t>(495) 646-33-04</w:t>
            </w:r>
          </w:p>
        </w:tc>
      </w:tr>
      <w:tr w:rsidR="000131AF" w:rsidRPr="000131AF" w:rsidTr="003577FC">
        <w:tc>
          <w:tcPr>
            <w:tcW w:w="6204" w:type="dxa"/>
            <w:vAlign w:val="center"/>
          </w:tcPr>
          <w:p w:rsidR="000131AF" w:rsidRPr="000131AF" w:rsidRDefault="000131AF" w:rsidP="001A4215">
            <w:pPr>
              <w:spacing w:after="0" w:line="240" w:lineRule="auto"/>
              <w:rPr>
                <w:rFonts w:ascii="Times New Roman" w:hAnsi="Times New Roman" w:cs="Times New Roman"/>
                <w:sz w:val="28"/>
                <w:szCs w:val="28"/>
              </w:rPr>
            </w:pPr>
            <w:r w:rsidRPr="000131AF">
              <w:rPr>
                <w:rFonts w:ascii="Times New Roman" w:eastAsia="Calibri" w:hAnsi="Times New Roman" w:cs="Times New Roman"/>
                <w:sz w:val="28"/>
                <w:szCs w:val="28"/>
              </w:rPr>
              <w:t>Медведев</w:t>
            </w:r>
            <w:r w:rsidRPr="000131AF">
              <w:rPr>
                <w:rFonts w:ascii="Times New Roman" w:eastAsia="Calibri" w:hAnsi="Times New Roman" w:cs="Times New Roman"/>
                <w:sz w:val="28"/>
                <w:szCs w:val="28"/>
              </w:rPr>
              <w:tab/>
              <w:t>Александр Викторович</w:t>
            </w:r>
            <w:r w:rsidRPr="000131AF">
              <w:rPr>
                <w:rFonts w:ascii="Times New Roman" w:hAnsi="Times New Roman" w:cs="Times New Roman"/>
                <w:sz w:val="28"/>
                <w:szCs w:val="28"/>
              </w:rPr>
              <w:t xml:space="preserve">, </w:t>
            </w:r>
            <w:r w:rsidRPr="000131AF">
              <w:rPr>
                <w:rFonts w:ascii="Times New Roman" w:hAnsi="Times New Roman" w:cs="Times New Roman"/>
                <w:sz w:val="28"/>
                <w:szCs w:val="28"/>
              </w:rPr>
              <w:br/>
              <w:t xml:space="preserve">зам. начальника </w:t>
            </w:r>
            <w:r w:rsidR="00AB3CBD">
              <w:rPr>
                <w:rFonts w:ascii="Times New Roman" w:hAnsi="Times New Roman" w:cs="Times New Roman"/>
                <w:sz w:val="28"/>
                <w:szCs w:val="28"/>
              </w:rPr>
              <w:t>у</w:t>
            </w:r>
            <w:r w:rsidRPr="000131AF">
              <w:rPr>
                <w:rFonts w:ascii="Times New Roman" w:hAnsi="Times New Roman" w:cs="Times New Roman"/>
                <w:sz w:val="28"/>
                <w:szCs w:val="28"/>
              </w:rPr>
              <w:t xml:space="preserve">правления </w:t>
            </w:r>
            <w:r w:rsidR="001A4215">
              <w:rPr>
                <w:rFonts w:ascii="Times New Roman" w:hAnsi="Times New Roman" w:cs="Times New Roman"/>
                <w:sz w:val="28"/>
                <w:szCs w:val="28"/>
              </w:rPr>
              <w:t>–</w:t>
            </w:r>
            <w:r w:rsidRPr="000131AF">
              <w:rPr>
                <w:rFonts w:ascii="Times New Roman" w:hAnsi="Times New Roman" w:cs="Times New Roman"/>
                <w:sz w:val="28"/>
                <w:szCs w:val="28"/>
              </w:rPr>
              <w:t xml:space="preserve"> начальник отдела</w:t>
            </w:r>
          </w:p>
        </w:tc>
        <w:tc>
          <w:tcPr>
            <w:tcW w:w="3685" w:type="dxa"/>
            <w:vAlign w:val="center"/>
          </w:tcPr>
          <w:p w:rsidR="000131AF" w:rsidRPr="000131AF" w:rsidRDefault="000131AF" w:rsidP="000131AF">
            <w:pPr>
              <w:spacing w:after="0" w:line="240" w:lineRule="auto"/>
              <w:rPr>
                <w:rFonts w:ascii="Times New Roman" w:hAnsi="Times New Roman" w:cs="Times New Roman"/>
                <w:sz w:val="28"/>
                <w:szCs w:val="28"/>
              </w:rPr>
            </w:pPr>
            <w:r w:rsidRPr="000131AF">
              <w:rPr>
                <w:rFonts w:ascii="Times New Roman" w:eastAsia="Calibri" w:hAnsi="Times New Roman" w:cs="Times New Roman"/>
                <w:sz w:val="28"/>
                <w:szCs w:val="28"/>
              </w:rPr>
              <w:t>(495) 646-33-05</w:t>
            </w:r>
          </w:p>
        </w:tc>
      </w:tr>
      <w:tr w:rsidR="00A008C3" w:rsidRPr="000131AF" w:rsidTr="003577FC">
        <w:tc>
          <w:tcPr>
            <w:tcW w:w="6204" w:type="dxa"/>
            <w:vAlign w:val="center"/>
          </w:tcPr>
          <w:p w:rsidR="00A008C3" w:rsidRPr="000131AF" w:rsidRDefault="00A008C3" w:rsidP="00140E78">
            <w:pPr>
              <w:spacing w:after="0" w:line="240" w:lineRule="auto"/>
              <w:rPr>
                <w:rFonts w:ascii="Times New Roman" w:hAnsi="Times New Roman" w:cs="Times New Roman"/>
                <w:sz w:val="28"/>
                <w:szCs w:val="28"/>
              </w:rPr>
            </w:pPr>
            <w:r w:rsidRPr="000131AF">
              <w:rPr>
                <w:rFonts w:ascii="Times New Roman" w:eastAsia="Calibri" w:hAnsi="Times New Roman" w:cs="Times New Roman"/>
                <w:sz w:val="28"/>
                <w:szCs w:val="28"/>
              </w:rPr>
              <w:t>Алексеев Андрей Борисович</w:t>
            </w:r>
            <w:r w:rsidRPr="000131AF">
              <w:rPr>
                <w:rFonts w:ascii="Times New Roman" w:hAnsi="Times New Roman" w:cs="Times New Roman"/>
                <w:sz w:val="28"/>
                <w:szCs w:val="28"/>
              </w:rPr>
              <w:t xml:space="preserve">, </w:t>
            </w:r>
            <w:r w:rsidRPr="000131AF">
              <w:rPr>
                <w:rFonts w:ascii="Times New Roman" w:hAnsi="Times New Roman" w:cs="Times New Roman"/>
                <w:sz w:val="28"/>
                <w:szCs w:val="28"/>
              </w:rPr>
              <w:br/>
              <w:t xml:space="preserve">зам. начальника </w:t>
            </w:r>
            <w:r w:rsidR="00AB3CBD">
              <w:rPr>
                <w:rFonts w:ascii="Times New Roman" w:hAnsi="Times New Roman" w:cs="Times New Roman"/>
                <w:sz w:val="28"/>
                <w:szCs w:val="28"/>
              </w:rPr>
              <w:t>у</w:t>
            </w:r>
            <w:r w:rsidRPr="000131AF">
              <w:rPr>
                <w:rFonts w:ascii="Times New Roman" w:hAnsi="Times New Roman" w:cs="Times New Roman"/>
                <w:sz w:val="28"/>
                <w:szCs w:val="28"/>
              </w:rPr>
              <w:t xml:space="preserve">правления </w:t>
            </w:r>
            <w:r w:rsidR="001A4215">
              <w:rPr>
                <w:rFonts w:ascii="Times New Roman" w:hAnsi="Times New Roman" w:cs="Times New Roman"/>
                <w:sz w:val="28"/>
                <w:szCs w:val="28"/>
              </w:rPr>
              <w:t>–</w:t>
            </w:r>
            <w:r w:rsidRPr="000131AF">
              <w:rPr>
                <w:rFonts w:ascii="Times New Roman" w:hAnsi="Times New Roman" w:cs="Times New Roman"/>
                <w:sz w:val="28"/>
                <w:szCs w:val="28"/>
              </w:rPr>
              <w:t xml:space="preserve"> начальник отдела</w:t>
            </w:r>
          </w:p>
        </w:tc>
        <w:tc>
          <w:tcPr>
            <w:tcW w:w="3685" w:type="dxa"/>
            <w:vAlign w:val="center"/>
          </w:tcPr>
          <w:p w:rsidR="00A008C3" w:rsidRPr="000131AF" w:rsidRDefault="00A008C3" w:rsidP="00140E78">
            <w:pPr>
              <w:spacing w:after="0" w:line="240" w:lineRule="auto"/>
              <w:rPr>
                <w:rFonts w:ascii="Times New Roman" w:hAnsi="Times New Roman" w:cs="Times New Roman"/>
                <w:sz w:val="28"/>
                <w:szCs w:val="28"/>
              </w:rPr>
            </w:pPr>
            <w:r w:rsidRPr="000131AF">
              <w:rPr>
                <w:rFonts w:ascii="Times New Roman" w:eastAsia="Calibri" w:hAnsi="Times New Roman" w:cs="Times New Roman"/>
                <w:sz w:val="28"/>
                <w:szCs w:val="28"/>
              </w:rPr>
              <w:t>(495) 646-33-07</w:t>
            </w:r>
          </w:p>
        </w:tc>
      </w:tr>
      <w:tr w:rsidR="000131AF" w:rsidRPr="000131AF" w:rsidTr="003577FC">
        <w:tc>
          <w:tcPr>
            <w:tcW w:w="6204" w:type="dxa"/>
            <w:vAlign w:val="center"/>
          </w:tcPr>
          <w:p w:rsidR="000131AF" w:rsidRPr="000131AF" w:rsidRDefault="000131AF" w:rsidP="000131AF">
            <w:pPr>
              <w:spacing w:after="0" w:line="240" w:lineRule="auto"/>
              <w:rPr>
                <w:rFonts w:ascii="Times New Roman" w:hAnsi="Times New Roman" w:cs="Times New Roman"/>
                <w:sz w:val="28"/>
                <w:szCs w:val="28"/>
              </w:rPr>
            </w:pPr>
            <w:r w:rsidRPr="000131AF">
              <w:rPr>
                <w:rFonts w:ascii="Times New Roman" w:eastAsia="Calibri" w:hAnsi="Times New Roman" w:cs="Times New Roman"/>
                <w:sz w:val="28"/>
                <w:szCs w:val="28"/>
              </w:rPr>
              <w:t>Кобелев Виктор Петрович</w:t>
            </w:r>
            <w:r w:rsidRPr="000131AF">
              <w:rPr>
                <w:rFonts w:ascii="Times New Roman" w:hAnsi="Times New Roman" w:cs="Times New Roman"/>
                <w:sz w:val="28"/>
                <w:szCs w:val="28"/>
              </w:rPr>
              <w:t xml:space="preserve">, </w:t>
            </w:r>
            <w:r w:rsidRPr="000131AF">
              <w:rPr>
                <w:rFonts w:ascii="Times New Roman" w:hAnsi="Times New Roman" w:cs="Times New Roman"/>
                <w:sz w:val="28"/>
                <w:szCs w:val="28"/>
              </w:rPr>
              <w:br/>
              <w:t>начальник отдела</w:t>
            </w:r>
          </w:p>
        </w:tc>
        <w:tc>
          <w:tcPr>
            <w:tcW w:w="3685" w:type="dxa"/>
            <w:vAlign w:val="center"/>
          </w:tcPr>
          <w:p w:rsidR="000131AF" w:rsidRPr="000131AF" w:rsidRDefault="000131AF" w:rsidP="000131AF">
            <w:pPr>
              <w:spacing w:after="0" w:line="240" w:lineRule="auto"/>
              <w:rPr>
                <w:rFonts w:ascii="Times New Roman" w:hAnsi="Times New Roman" w:cs="Times New Roman"/>
                <w:sz w:val="28"/>
                <w:szCs w:val="28"/>
              </w:rPr>
            </w:pPr>
            <w:r w:rsidRPr="000131AF">
              <w:rPr>
                <w:rFonts w:ascii="Times New Roman" w:eastAsia="Calibri" w:hAnsi="Times New Roman" w:cs="Times New Roman"/>
                <w:sz w:val="28"/>
                <w:szCs w:val="28"/>
              </w:rPr>
              <w:t>(495) 645-94-79 доб. 90-92</w:t>
            </w:r>
          </w:p>
        </w:tc>
      </w:tr>
      <w:tr w:rsidR="000131AF" w:rsidRPr="000131AF" w:rsidTr="003577FC">
        <w:tc>
          <w:tcPr>
            <w:tcW w:w="6204" w:type="dxa"/>
            <w:vAlign w:val="center"/>
          </w:tcPr>
          <w:p w:rsidR="000131AF" w:rsidRPr="000131AF" w:rsidRDefault="000131AF" w:rsidP="000131AF">
            <w:pPr>
              <w:spacing w:after="0" w:line="240" w:lineRule="auto"/>
              <w:rPr>
                <w:rFonts w:ascii="Times New Roman" w:hAnsi="Times New Roman" w:cs="Times New Roman"/>
                <w:sz w:val="28"/>
                <w:szCs w:val="28"/>
              </w:rPr>
            </w:pPr>
            <w:r w:rsidRPr="000131AF">
              <w:rPr>
                <w:rFonts w:ascii="Times New Roman" w:eastAsia="Calibri" w:hAnsi="Times New Roman" w:cs="Times New Roman"/>
                <w:sz w:val="28"/>
                <w:szCs w:val="28"/>
              </w:rPr>
              <w:t>Оксман Василий Самуилович</w:t>
            </w:r>
            <w:r w:rsidRPr="000131AF">
              <w:rPr>
                <w:rFonts w:ascii="Times New Roman" w:hAnsi="Times New Roman" w:cs="Times New Roman"/>
                <w:sz w:val="28"/>
                <w:szCs w:val="28"/>
              </w:rPr>
              <w:t xml:space="preserve">, </w:t>
            </w:r>
          </w:p>
          <w:p w:rsidR="000131AF" w:rsidRPr="000131AF" w:rsidRDefault="000131AF" w:rsidP="000131AF">
            <w:pPr>
              <w:spacing w:after="0" w:line="240" w:lineRule="auto"/>
              <w:rPr>
                <w:rFonts w:ascii="Times New Roman" w:hAnsi="Times New Roman" w:cs="Times New Roman"/>
                <w:sz w:val="28"/>
                <w:szCs w:val="28"/>
              </w:rPr>
            </w:pPr>
            <w:r w:rsidRPr="000131AF">
              <w:rPr>
                <w:rFonts w:ascii="Times New Roman" w:eastAsia="Calibri" w:hAnsi="Times New Roman" w:cs="Times New Roman"/>
                <w:sz w:val="28"/>
                <w:szCs w:val="28"/>
              </w:rPr>
              <w:t>заместитель начальника отдела</w:t>
            </w:r>
          </w:p>
        </w:tc>
        <w:tc>
          <w:tcPr>
            <w:tcW w:w="3685" w:type="dxa"/>
            <w:vAlign w:val="center"/>
          </w:tcPr>
          <w:p w:rsidR="000131AF" w:rsidRPr="000131AF" w:rsidRDefault="000131AF" w:rsidP="000131AF">
            <w:pPr>
              <w:spacing w:after="0" w:line="240" w:lineRule="auto"/>
              <w:rPr>
                <w:rFonts w:ascii="Times New Roman" w:hAnsi="Times New Roman" w:cs="Times New Roman"/>
                <w:sz w:val="28"/>
                <w:szCs w:val="28"/>
                <w:lang w:val="en-US"/>
              </w:rPr>
            </w:pPr>
            <w:r w:rsidRPr="000131AF">
              <w:rPr>
                <w:rFonts w:ascii="Times New Roman" w:eastAsia="Calibri" w:hAnsi="Times New Roman" w:cs="Times New Roman"/>
                <w:sz w:val="28"/>
                <w:szCs w:val="28"/>
              </w:rPr>
              <w:t>(495) 645-94-79 доб. 30-36</w:t>
            </w:r>
          </w:p>
        </w:tc>
      </w:tr>
    </w:tbl>
    <w:p w:rsidR="000131AF" w:rsidRPr="000131AF" w:rsidRDefault="000131AF" w:rsidP="000131AF">
      <w:pPr>
        <w:widowControl w:val="0"/>
        <w:overflowPunct w:val="0"/>
        <w:autoSpaceDE w:val="0"/>
        <w:autoSpaceDN w:val="0"/>
        <w:adjustRightInd w:val="0"/>
        <w:spacing w:before="480" w:after="200" w:line="240" w:lineRule="auto"/>
        <w:contextualSpacing/>
        <w:textAlignment w:val="baseline"/>
        <w:rPr>
          <w:rFonts w:ascii="Times New Roman" w:eastAsia="Times New Roman" w:hAnsi="Times New Roman" w:cs="Times New Roman"/>
          <w:b/>
          <w:bCs/>
          <w:sz w:val="28"/>
          <w:szCs w:val="28"/>
          <w:lang w:eastAsia="ru-RU"/>
        </w:rPr>
      </w:pPr>
    </w:p>
    <w:p w:rsidR="000131AF" w:rsidRPr="000131AF" w:rsidRDefault="000131AF" w:rsidP="000131AF">
      <w:pPr>
        <w:widowControl w:val="0"/>
        <w:numPr>
          <w:ilvl w:val="0"/>
          <w:numId w:val="44"/>
        </w:numPr>
        <w:overflowPunct w:val="0"/>
        <w:autoSpaceDE w:val="0"/>
        <w:autoSpaceDN w:val="0"/>
        <w:adjustRightInd w:val="0"/>
        <w:spacing w:before="480" w:after="200" w:line="240" w:lineRule="auto"/>
        <w:ind w:left="1066" w:hanging="357"/>
        <w:contextualSpacing/>
        <w:jc w:val="center"/>
        <w:textAlignment w:val="baseline"/>
        <w:rPr>
          <w:rFonts w:ascii="Times New Roman" w:eastAsia="Times New Roman" w:hAnsi="Times New Roman" w:cs="Times New Roman"/>
          <w:b/>
          <w:bCs/>
          <w:sz w:val="28"/>
          <w:szCs w:val="28"/>
          <w:lang w:eastAsia="ru-RU"/>
        </w:rPr>
      </w:pPr>
      <w:r w:rsidRPr="000131AF">
        <w:rPr>
          <w:rFonts w:ascii="Times New Roman" w:eastAsia="Arial" w:hAnsi="Times New Roman" w:cs="Arial"/>
          <w:b/>
          <w:color w:val="000000"/>
          <w:sz w:val="28"/>
          <w:szCs w:val="28"/>
          <w:lang w:eastAsia="ru-RU" w:bidi="ru-RU"/>
        </w:rPr>
        <w:t xml:space="preserve">План мероприятий по профилактике нарушений </w:t>
      </w:r>
      <w:r w:rsidRPr="000131AF">
        <w:rPr>
          <w:rFonts w:ascii="Times New Roman" w:eastAsia="Arial" w:hAnsi="Times New Roman" w:cs="Arial"/>
          <w:b/>
          <w:color w:val="000000"/>
          <w:sz w:val="28"/>
          <w:szCs w:val="28"/>
          <w:lang w:eastAsia="ru-RU" w:bidi="ru-RU"/>
        </w:rPr>
        <w:br/>
        <w:t>обязательных требований на 202</w:t>
      </w:r>
      <w:r w:rsidR="00DE4DEE">
        <w:rPr>
          <w:rFonts w:ascii="Times New Roman" w:eastAsia="Arial" w:hAnsi="Times New Roman" w:cs="Arial"/>
          <w:b/>
          <w:color w:val="000000"/>
          <w:sz w:val="28"/>
          <w:szCs w:val="28"/>
          <w:lang w:eastAsia="ru-RU" w:bidi="ru-RU"/>
        </w:rPr>
        <w:t>1</w:t>
      </w:r>
      <w:r w:rsidRPr="000131AF">
        <w:rPr>
          <w:rFonts w:ascii="Times New Roman" w:eastAsia="Arial" w:hAnsi="Times New Roman" w:cs="Arial"/>
          <w:b/>
          <w:color w:val="000000"/>
          <w:sz w:val="28"/>
          <w:szCs w:val="28"/>
          <w:lang w:eastAsia="ru-RU" w:bidi="ru-RU"/>
        </w:rPr>
        <w:t xml:space="preserve"> год</w:t>
      </w:r>
    </w:p>
    <w:p w:rsidR="000131AF" w:rsidRPr="000131AF" w:rsidRDefault="000131AF" w:rsidP="000131AF">
      <w:pPr>
        <w:widowControl w:val="0"/>
        <w:overflowPunct w:val="0"/>
        <w:autoSpaceDE w:val="0"/>
        <w:autoSpaceDN w:val="0"/>
        <w:adjustRightInd w:val="0"/>
        <w:spacing w:before="480" w:after="200" w:line="240" w:lineRule="auto"/>
        <w:ind w:left="1066"/>
        <w:contextualSpacing/>
        <w:textAlignment w:val="baseline"/>
        <w:rPr>
          <w:rFonts w:ascii="Times New Roman" w:eastAsia="Times New Roman" w:hAnsi="Times New Roman" w:cs="Times New Roman"/>
          <w:b/>
          <w:bCs/>
          <w:sz w:val="16"/>
          <w:szCs w:val="16"/>
          <w:lang w:eastAsia="ru-RU"/>
        </w:rPr>
      </w:pPr>
    </w:p>
    <w:tbl>
      <w:tblPr>
        <w:tblStyle w:val="342"/>
        <w:tblW w:w="10565" w:type="dxa"/>
        <w:tblInd w:w="-459" w:type="dxa"/>
        <w:tblLayout w:type="fixed"/>
        <w:tblLook w:val="04A0" w:firstRow="1" w:lastRow="0" w:firstColumn="1" w:lastColumn="0" w:noHBand="0" w:noVBand="1"/>
      </w:tblPr>
      <w:tblGrid>
        <w:gridCol w:w="534"/>
        <w:gridCol w:w="4077"/>
        <w:gridCol w:w="1985"/>
        <w:gridCol w:w="1843"/>
        <w:gridCol w:w="2126"/>
      </w:tblGrid>
      <w:tr w:rsidR="000131AF" w:rsidRPr="000131AF" w:rsidTr="003577FC">
        <w:tc>
          <w:tcPr>
            <w:tcW w:w="534" w:type="dxa"/>
          </w:tcPr>
          <w:p w:rsidR="000131AF" w:rsidRPr="000131AF" w:rsidRDefault="000131AF" w:rsidP="000131AF">
            <w:pPr>
              <w:spacing w:after="0" w:line="240" w:lineRule="auto"/>
              <w:jc w:val="center"/>
              <w:rPr>
                <w:rFonts w:ascii="Times New Roman" w:hAnsi="Times New Roman" w:cs="Times New Roman"/>
                <w:i/>
                <w:sz w:val="24"/>
                <w:szCs w:val="24"/>
              </w:rPr>
            </w:pPr>
          </w:p>
          <w:p w:rsidR="000131AF" w:rsidRPr="000131AF" w:rsidRDefault="000131AF" w:rsidP="000131AF">
            <w:pPr>
              <w:spacing w:after="0" w:line="240" w:lineRule="auto"/>
              <w:jc w:val="center"/>
              <w:rPr>
                <w:rFonts w:ascii="Times New Roman" w:hAnsi="Times New Roman" w:cs="Times New Roman"/>
                <w:i/>
                <w:sz w:val="24"/>
                <w:szCs w:val="24"/>
              </w:rPr>
            </w:pPr>
            <w:r w:rsidRPr="000131AF">
              <w:rPr>
                <w:rFonts w:ascii="Times New Roman" w:hAnsi="Times New Roman" w:cs="Times New Roman"/>
                <w:i/>
                <w:sz w:val="24"/>
                <w:szCs w:val="24"/>
              </w:rPr>
              <w:t>№</w:t>
            </w:r>
          </w:p>
        </w:tc>
        <w:tc>
          <w:tcPr>
            <w:tcW w:w="4077" w:type="dxa"/>
          </w:tcPr>
          <w:p w:rsidR="000131AF" w:rsidRPr="000131AF" w:rsidRDefault="000131AF" w:rsidP="000131AF">
            <w:pPr>
              <w:spacing w:after="0" w:line="240" w:lineRule="auto"/>
              <w:jc w:val="center"/>
              <w:rPr>
                <w:rFonts w:ascii="Times New Roman" w:hAnsi="Times New Roman" w:cs="Times New Roman"/>
                <w:i/>
                <w:sz w:val="24"/>
                <w:szCs w:val="24"/>
              </w:rPr>
            </w:pPr>
            <w:r w:rsidRPr="000131AF">
              <w:rPr>
                <w:rFonts w:ascii="Times New Roman" w:hAnsi="Times New Roman" w:cs="Times New Roman"/>
                <w:i/>
                <w:sz w:val="24"/>
                <w:szCs w:val="24"/>
              </w:rPr>
              <w:t xml:space="preserve">Наименование </w:t>
            </w:r>
            <w:r w:rsidRPr="000131AF">
              <w:rPr>
                <w:rFonts w:ascii="Times New Roman" w:hAnsi="Times New Roman" w:cs="Times New Roman"/>
                <w:i/>
                <w:sz w:val="24"/>
                <w:szCs w:val="24"/>
              </w:rPr>
              <w:br/>
              <w:t>мероприятия</w:t>
            </w:r>
          </w:p>
        </w:tc>
        <w:tc>
          <w:tcPr>
            <w:tcW w:w="1985" w:type="dxa"/>
          </w:tcPr>
          <w:p w:rsidR="000131AF" w:rsidRPr="000131AF" w:rsidRDefault="000131AF" w:rsidP="000131AF">
            <w:pPr>
              <w:spacing w:after="0" w:line="240" w:lineRule="auto"/>
              <w:jc w:val="center"/>
              <w:rPr>
                <w:rFonts w:ascii="Times New Roman" w:hAnsi="Times New Roman" w:cs="Times New Roman"/>
                <w:i/>
                <w:sz w:val="24"/>
                <w:szCs w:val="24"/>
              </w:rPr>
            </w:pPr>
            <w:r w:rsidRPr="000131AF">
              <w:rPr>
                <w:rFonts w:ascii="Times New Roman" w:hAnsi="Times New Roman" w:cs="Times New Roman"/>
                <w:i/>
                <w:sz w:val="24"/>
                <w:szCs w:val="24"/>
              </w:rPr>
              <w:t>Периодичность проведения</w:t>
            </w:r>
          </w:p>
        </w:tc>
        <w:tc>
          <w:tcPr>
            <w:tcW w:w="1843" w:type="dxa"/>
          </w:tcPr>
          <w:p w:rsidR="000131AF" w:rsidRPr="000131AF" w:rsidRDefault="000131AF" w:rsidP="0009743C">
            <w:pPr>
              <w:spacing w:after="0" w:line="240" w:lineRule="auto"/>
              <w:ind w:left="-108" w:right="-108"/>
              <w:jc w:val="center"/>
              <w:rPr>
                <w:rFonts w:ascii="Times New Roman" w:hAnsi="Times New Roman" w:cs="Times New Roman"/>
                <w:i/>
                <w:sz w:val="24"/>
                <w:szCs w:val="24"/>
              </w:rPr>
            </w:pPr>
            <w:r w:rsidRPr="000131AF">
              <w:rPr>
                <w:rFonts w:ascii="Times New Roman" w:hAnsi="Times New Roman" w:cs="Times New Roman"/>
                <w:i/>
                <w:sz w:val="24"/>
                <w:szCs w:val="24"/>
              </w:rPr>
              <w:t>Под</w:t>
            </w:r>
            <w:r w:rsidR="0009743C">
              <w:rPr>
                <w:rFonts w:ascii="Times New Roman" w:hAnsi="Times New Roman" w:cs="Times New Roman"/>
                <w:i/>
                <w:sz w:val="24"/>
                <w:szCs w:val="24"/>
              </w:rPr>
              <w:t>надзорные</w:t>
            </w:r>
            <w:r w:rsidRPr="000131AF">
              <w:rPr>
                <w:rFonts w:ascii="Times New Roman" w:hAnsi="Times New Roman" w:cs="Times New Roman"/>
                <w:i/>
                <w:sz w:val="24"/>
                <w:szCs w:val="24"/>
              </w:rPr>
              <w:t xml:space="preserve"> субъекты</w:t>
            </w:r>
          </w:p>
        </w:tc>
        <w:tc>
          <w:tcPr>
            <w:tcW w:w="2126" w:type="dxa"/>
          </w:tcPr>
          <w:p w:rsidR="000131AF" w:rsidRPr="000131AF" w:rsidRDefault="000131AF" w:rsidP="000131AF">
            <w:pPr>
              <w:spacing w:after="0" w:line="240" w:lineRule="auto"/>
              <w:jc w:val="center"/>
              <w:rPr>
                <w:rFonts w:ascii="Times New Roman" w:hAnsi="Times New Roman" w:cs="Times New Roman"/>
                <w:i/>
                <w:sz w:val="24"/>
                <w:szCs w:val="24"/>
              </w:rPr>
            </w:pPr>
            <w:r w:rsidRPr="000131AF">
              <w:rPr>
                <w:rFonts w:ascii="Times New Roman" w:hAnsi="Times New Roman" w:cs="Times New Roman"/>
                <w:i/>
                <w:sz w:val="24"/>
                <w:szCs w:val="24"/>
              </w:rPr>
              <w:t>Ожидаемые результаты</w:t>
            </w:r>
          </w:p>
        </w:tc>
      </w:tr>
      <w:tr w:rsidR="000131AF" w:rsidRPr="000131AF" w:rsidTr="003577FC">
        <w:tc>
          <w:tcPr>
            <w:tcW w:w="534" w:type="dxa"/>
            <w:vAlign w:val="center"/>
          </w:tcPr>
          <w:p w:rsidR="000131AF" w:rsidRPr="000131AF" w:rsidRDefault="000131AF" w:rsidP="000131AF">
            <w:pPr>
              <w:spacing w:after="0" w:line="240" w:lineRule="auto"/>
              <w:ind w:right="-108"/>
              <w:rPr>
                <w:rFonts w:ascii="Times New Roman" w:hAnsi="Times New Roman" w:cs="Times New Roman"/>
                <w:sz w:val="26"/>
                <w:szCs w:val="26"/>
              </w:rPr>
            </w:pPr>
            <w:r w:rsidRPr="000131AF">
              <w:rPr>
                <w:rFonts w:ascii="Times New Roman" w:hAnsi="Times New Roman" w:cs="Times New Roman"/>
                <w:sz w:val="26"/>
                <w:szCs w:val="26"/>
              </w:rPr>
              <w:t>1</w:t>
            </w:r>
          </w:p>
        </w:tc>
        <w:tc>
          <w:tcPr>
            <w:tcW w:w="4077" w:type="dxa"/>
            <w:vAlign w:val="center"/>
          </w:tcPr>
          <w:p w:rsidR="000131AF" w:rsidRPr="000131AF" w:rsidRDefault="000131AF" w:rsidP="000131AF">
            <w:pPr>
              <w:spacing w:after="0" w:line="240" w:lineRule="auto"/>
              <w:ind w:right="-108"/>
              <w:rPr>
                <w:rFonts w:ascii="Times New Roman" w:hAnsi="Times New Roman" w:cs="Times New Roman"/>
                <w:sz w:val="26"/>
                <w:szCs w:val="26"/>
              </w:rPr>
            </w:pPr>
            <w:r w:rsidRPr="000131AF">
              <w:rPr>
                <w:rFonts w:ascii="Times New Roman" w:hAnsi="Times New Roman" w:cs="Times New Roman"/>
                <w:sz w:val="26"/>
                <w:szCs w:val="26"/>
              </w:rPr>
              <w:t xml:space="preserve">Рассмотрение устных </w:t>
            </w:r>
            <w:r w:rsidR="0009743C">
              <w:rPr>
                <w:rFonts w:ascii="Times New Roman" w:hAnsi="Times New Roman" w:cs="Times New Roman"/>
                <w:sz w:val="26"/>
                <w:szCs w:val="26"/>
              </w:rPr>
              <w:br/>
            </w:r>
            <w:r w:rsidRPr="000131AF">
              <w:rPr>
                <w:rFonts w:ascii="Times New Roman" w:hAnsi="Times New Roman" w:cs="Times New Roman"/>
                <w:sz w:val="26"/>
                <w:szCs w:val="26"/>
              </w:rPr>
              <w:t xml:space="preserve">и письменных обращений граждан и организаций по вопросам  </w:t>
            </w:r>
            <w:r w:rsidRPr="000131AF">
              <w:rPr>
                <w:rFonts w:ascii="Times New Roman" w:eastAsia="Calibri" w:hAnsi="Times New Roman" w:cs="Times New Roman"/>
                <w:sz w:val="26"/>
                <w:szCs w:val="26"/>
              </w:rPr>
              <w:t>обязательных требований</w:t>
            </w:r>
          </w:p>
        </w:tc>
        <w:tc>
          <w:tcPr>
            <w:tcW w:w="1985" w:type="dxa"/>
            <w:vAlign w:val="center"/>
          </w:tcPr>
          <w:p w:rsidR="000131AF" w:rsidRPr="000131AF" w:rsidRDefault="000131AF" w:rsidP="000131AF">
            <w:pPr>
              <w:spacing w:after="0" w:line="240" w:lineRule="auto"/>
              <w:ind w:left="-108"/>
              <w:rPr>
                <w:rFonts w:ascii="Times New Roman" w:hAnsi="Times New Roman" w:cs="Times New Roman"/>
                <w:sz w:val="26"/>
                <w:szCs w:val="26"/>
              </w:rPr>
            </w:pPr>
          </w:p>
          <w:p w:rsidR="000131AF" w:rsidRPr="000131AF" w:rsidRDefault="006659C5" w:rsidP="00DE4DEE">
            <w:pPr>
              <w:spacing w:after="0" w:line="240" w:lineRule="auto"/>
              <w:ind w:hanging="108"/>
              <w:jc w:val="center"/>
              <w:rPr>
                <w:rFonts w:ascii="Times New Roman" w:hAnsi="Times New Roman" w:cs="Times New Roman"/>
                <w:sz w:val="26"/>
                <w:szCs w:val="26"/>
              </w:rPr>
            </w:pPr>
            <w:r>
              <w:rPr>
                <w:rFonts w:ascii="Times New Roman" w:hAnsi="Times New Roman" w:cs="Times New Roman"/>
                <w:sz w:val="26"/>
                <w:szCs w:val="26"/>
              </w:rPr>
              <w:t>По мере поступления обращений</w:t>
            </w:r>
          </w:p>
        </w:tc>
        <w:tc>
          <w:tcPr>
            <w:tcW w:w="1843" w:type="dxa"/>
            <w:vAlign w:val="center"/>
          </w:tcPr>
          <w:p w:rsidR="000131AF" w:rsidRPr="000131AF" w:rsidRDefault="000131AF" w:rsidP="000131AF">
            <w:pPr>
              <w:spacing w:before="120" w:after="0" w:line="240" w:lineRule="auto"/>
              <w:ind w:left="-41"/>
              <w:rPr>
                <w:rFonts w:ascii="Times New Roman" w:hAnsi="Times New Roman" w:cs="Times New Roman"/>
                <w:sz w:val="26"/>
                <w:szCs w:val="26"/>
              </w:rPr>
            </w:pPr>
            <w:r w:rsidRPr="000131AF">
              <w:rPr>
                <w:rFonts w:ascii="Times New Roman" w:hAnsi="Times New Roman" w:cs="Times New Roman"/>
                <w:sz w:val="26"/>
                <w:szCs w:val="26"/>
              </w:rPr>
              <w:t xml:space="preserve"> Организации, </w:t>
            </w:r>
            <w:proofErr w:type="gramStart"/>
            <w:r w:rsidRPr="000131AF">
              <w:rPr>
                <w:rFonts w:ascii="Times New Roman" w:hAnsi="Times New Roman" w:cs="Times New Roman"/>
                <w:sz w:val="26"/>
                <w:szCs w:val="26"/>
              </w:rPr>
              <w:t>эк</w:t>
            </w:r>
            <w:r w:rsidR="00AB3CBD">
              <w:rPr>
                <w:rFonts w:ascii="Times New Roman" w:hAnsi="Times New Roman" w:cs="Times New Roman"/>
                <w:sz w:val="26"/>
                <w:szCs w:val="26"/>
              </w:rPr>
              <w:t>с</w:t>
            </w:r>
            <w:r w:rsidRPr="000131AF">
              <w:rPr>
                <w:rFonts w:ascii="Times New Roman" w:hAnsi="Times New Roman" w:cs="Times New Roman"/>
                <w:sz w:val="26"/>
                <w:szCs w:val="26"/>
              </w:rPr>
              <w:t>плуатирую-</w:t>
            </w:r>
            <w:proofErr w:type="spellStart"/>
            <w:r w:rsidRPr="000131AF">
              <w:rPr>
                <w:rFonts w:ascii="Times New Roman" w:hAnsi="Times New Roman" w:cs="Times New Roman"/>
                <w:sz w:val="26"/>
                <w:szCs w:val="26"/>
              </w:rPr>
              <w:t>щие</w:t>
            </w:r>
            <w:proofErr w:type="spellEnd"/>
            <w:proofErr w:type="gramEnd"/>
            <w:r w:rsidRPr="000131AF">
              <w:rPr>
                <w:rFonts w:ascii="Times New Roman" w:hAnsi="Times New Roman" w:cs="Times New Roman"/>
                <w:sz w:val="26"/>
                <w:szCs w:val="26"/>
              </w:rPr>
              <w:t xml:space="preserve"> объекты горнорудной </w:t>
            </w:r>
            <w:r w:rsidRPr="000131AF">
              <w:rPr>
                <w:rFonts w:ascii="Times New Roman" w:hAnsi="Times New Roman" w:cs="Times New Roman"/>
                <w:sz w:val="26"/>
                <w:szCs w:val="26"/>
              </w:rPr>
              <w:br/>
              <w:t xml:space="preserve">и </w:t>
            </w:r>
            <w:proofErr w:type="spellStart"/>
            <w:r w:rsidRPr="000131AF">
              <w:rPr>
                <w:rFonts w:ascii="Times New Roman" w:hAnsi="Times New Roman" w:cs="Times New Roman"/>
                <w:sz w:val="26"/>
                <w:szCs w:val="26"/>
              </w:rPr>
              <w:t>металлур-гической</w:t>
            </w:r>
            <w:proofErr w:type="spellEnd"/>
            <w:r w:rsidRPr="000131AF">
              <w:rPr>
                <w:rFonts w:ascii="Times New Roman" w:hAnsi="Times New Roman" w:cs="Times New Roman"/>
                <w:sz w:val="26"/>
                <w:szCs w:val="26"/>
              </w:rPr>
              <w:t xml:space="preserve"> </w:t>
            </w:r>
            <w:proofErr w:type="spellStart"/>
            <w:r w:rsidRPr="000131AF">
              <w:rPr>
                <w:rFonts w:ascii="Times New Roman" w:hAnsi="Times New Roman" w:cs="Times New Roman"/>
                <w:sz w:val="26"/>
                <w:szCs w:val="26"/>
              </w:rPr>
              <w:t>промышлен-ности</w:t>
            </w:r>
            <w:proofErr w:type="spellEnd"/>
          </w:p>
        </w:tc>
        <w:tc>
          <w:tcPr>
            <w:tcW w:w="2126" w:type="dxa"/>
            <w:vAlign w:val="center"/>
          </w:tcPr>
          <w:p w:rsidR="000131AF" w:rsidRDefault="000131AF" w:rsidP="000131AF">
            <w:pPr>
              <w:spacing w:before="120" w:after="0" w:line="240" w:lineRule="auto"/>
              <w:rPr>
                <w:rFonts w:ascii="Times New Roman" w:hAnsi="Times New Roman" w:cs="Times New Roman"/>
                <w:sz w:val="26"/>
                <w:szCs w:val="26"/>
              </w:rPr>
            </w:pPr>
            <w:r w:rsidRPr="000131AF">
              <w:rPr>
                <w:rFonts w:ascii="Times New Roman" w:hAnsi="Times New Roman" w:cs="Times New Roman"/>
                <w:sz w:val="26"/>
                <w:szCs w:val="26"/>
              </w:rPr>
              <w:t xml:space="preserve">Повышение </w:t>
            </w:r>
            <w:proofErr w:type="gramStart"/>
            <w:r w:rsidRPr="000131AF">
              <w:rPr>
                <w:rFonts w:ascii="Times New Roman" w:hAnsi="Times New Roman" w:cs="Times New Roman"/>
                <w:sz w:val="26"/>
                <w:szCs w:val="26"/>
              </w:rPr>
              <w:t>информирован-</w:t>
            </w:r>
            <w:proofErr w:type="spellStart"/>
            <w:r w:rsidRPr="000131AF">
              <w:rPr>
                <w:rFonts w:ascii="Times New Roman" w:hAnsi="Times New Roman" w:cs="Times New Roman"/>
                <w:sz w:val="26"/>
                <w:szCs w:val="26"/>
              </w:rPr>
              <w:t>ности</w:t>
            </w:r>
            <w:proofErr w:type="spellEnd"/>
            <w:proofErr w:type="gramEnd"/>
            <w:r w:rsidRPr="000131AF">
              <w:rPr>
                <w:rFonts w:ascii="Times New Roman" w:hAnsi="Times New Roman" w:cs="Times New Roman"/>
                <w:sz w:val="26"/>
                <w:szCs w:val="26"/>
              </w:rPr>
              <w:t xml:space="preserve"> руководства </w:t>
            </w:r>
            <w:r w:rsidR="005F2220">
              <w:rPr>
                <w:rFonts w:ascii="Times New Roman" w:hAnsi="Times New Roman" w:cs="Times New Roman"/>
                <w:sz w:val="26"/>
                <w:szCs w:val="26"/>
              </w:rPr>
              <w:br/>
            </w:r>
            <w:r w:rsidRPr="000131AF">
              <w:rPr>
                <w:rFonts w:ascii="Times New Roman" w:hAnsi="Times New Roman" w:cs="Times New Roman"/>
                <w:sz w:val="26"/>
                <w:szCs w:val="26"/>
              </w:rPr>
              <w:t xml:space="preserve">и персонала поднадзорных </w:t>
            </w:r>
            <w:r w:rsidR="0009743C">
              <w:rPr>
                <w:rFonts w:ascii="Times New Roman" w:hAnsi="Times New Roman" w:cs="Times New Roman"/>
                <w:sz w:val="26"/>
                <w:szCs w:val="26"/>
              </w:rPr>
              <w:t>субъектов</w:t>
            </w:r>
            <w:r w:rsidRPr="000131AF">
              <w:rPr>
                <w:rFonts w:ascii="Times New Roman" w:hAnsi="Times New Roman" w:cs="Times New Roman"/>
                <w:sz w:val="26"/>
                <w:szCs w:val="26"/>
              </w:rPr>
              <w:t xml:space="preserve"> </w:t>
            </w:r>
            <w:r w:rsidRPr="000131AF">
              <w:rPr>
                <w:rFonts w:ascii="Times New Roman" w:hAnsi="Times New Roman" w:cs="Times New Roman"/>
                <w:sz w:val="26"/>
                <w:szCs w:val="26"/>
              </w:rPr>
              <w:br/>
              <w:t>об обязательных требованиях</w:t>
            </w:r>
          </w:p>
          <w:p w:rsidR="00293E2F" w:rsidRPr="000131AF" w:rsidRDefault="00293E2F" w:rsidP="000131AF">
            <w:pPr>
              <w:spacing w:before="120" w:after="0" w:line="240" w:lineRule="auto"/>
              <w:rPr>
                <w:rFonts w:ascii="Times New Roman" w:hAnsi="Times New Roman" w:cs="Times New Roman"/>
                <w:sz w:val="26"/>
                <w:szCs w:val="26"/>
              </w:rPr>
            </w:pPr>
          </w:p>
        </w:tc>
      </w:tr>
      <w:tr w:rsidR="000131AF" w:rsidRPr="000131AF" w:rsidTr="003577FC">
        <w:tc>
          <w:tcPr>
            <w:tcW w:w="534" w:type="dxa"/>
            <w:vAlign w:val="center"/>
          </w:tcPr>
          <w:p w:rsidR="000131AF" w:rsidRPr="000131AF" w:rsidRDefault="000131AF" w:rsidP="000131AF">
            <w:pPr>
              <w:spacing w:after="0" w:line="240" w:lineRule="auto"/>
              <w:rPr>
                <w:rFonts w:ascii="Times New Roman" w:eastAsia="Calibri" w:hAnsi="Times New Roman" w:cs="Times New Roman"/>
                <w:sz w:val="26"/>
                <w:szCs w:val="26"/>
              </w:rPr>
            </w:pPr>
            <w:r w:rsidRPr="000131AF">
              <w:rPr>
                <w:rFonts w:ascii="Times New Roman" w:eastAsia="Calibri" w:hAnsi="Times New Roman" w:cs="Times New Roman"/>
                <w:sz w:val="26"/>
                <w:szCs w:val="26"/>
              </w:rPr>
              <w:t>2</w:t>
            </w:r>
          </w:p>
        </w:tc>
        <w:tc>
          <w:tcPr>
            <w:tcW w:w="4077" w:type="dxa"/>
            <w:vAlign w:val="center"/>
          </w:tcPr>
          <w:p w:rsidR="000131AF" w:rsidRPr="000131AF" w:rsidRDefault="000131AF" w:rsidP="005D02B4">
            <w:pPr>
              <w:spacing w:after="0" w:line="240" w:lineRule="auto"/>
              <w:rPr>
                <w:rFonts w:ascii="Times New Roman" w:hAnsi="Times New Roman" w:cs="Times New Roman"/>
                <w:sz w:val="26"/>
                <w:szCs w:val="26"/>
              </w:rPr>
            </w:pPr>
            <w:r w:rsidRPr="000131AF">
              <w:rPr>
                <w:rFonts w:ascii="Times New Roman" w:hAnsi="Times New Roman" w:cs="Times New Roman"/>
                <w:sz w:val="26"/>
                <w:szCs w:val="26"/>
              </w:rPr>
              <w:t xml:space="preserve">Обобщение и анализ правоприменительной практики при осуществлении федерального государственного надзора </w:t>
            </w:r>
            <w:r w:rsidR="005F2220">
              <w:rPr>
                <w:rFonts w:ascii="Times New Roman" w:hAnsi="Times New Roman" w:cs="Times New Roman"/>
                <w:sz w:val="26"/>
                <w:szCs w:val="26"/>
              </w:rPr>
              <w:br/>
            </w:r>
            <w:r w:rsidRPr="000131AF">
              <w:rPr>
                <w:rFonts w:ascii="Times New Roman" w:hAnsi="Times New Roman" w:cs="Times New Roman"/>
                <w:sz w:val="26"/>
                <w:szCs w:val="26"/>
              </w:rPr>
              <w:t xml:space="preserve">в </w:t>
            </w:r>
            <w:r w:rsidR="005D02B4" w:rsidRPr="000131AF">
              <w:rPr>
                <w:rFonts w:ascii="Times New Roman" w:hAnsi="Times New Roman" w:cs="Times New Roman"/>
                <w:sz w:val="26"/>
                <w:szCs w:val="26"/>
              </w:rPr>
              <w:t xml:space="preserve">горнорудной </w:t>
            </w:r>
            <w:r w:rsidR="005D02B4" w:rsidRPr="000131AF">
              <w:rPr>
                <w:rFonts w:ascii="Times New Roman" w:hAnsi="Times New Roman" w:cs="Times New Roman"/>
                <w:sz w:val="26"/>
                <w:szCs w:val="26"/>
              </w:rPr>
              <w:br/>
              <w:t>и металлургической промышленности</w:t>
            </w:r>
          </w:p>
        </w:tc>
        <w:tc>
          <w:tcPr>
            <w:tcW w:w="1985" w:type="dxa"/>
            <w:vAlign w:val="center"/>
          </w:tcPr>
          <w:p w:rsidR="000131AF" w:rsidRPr="000131AF" w:rsidRDefault="00140E78" w:rsidP="00140E7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Один раз </w:t>
            </w:r>
            <w:r>
              <w:rPr>
                <w:rFonts w:ascii="Times New Roman" w:hAnsi="Times New Roman" w:cs="Times New Roman"/>
                <w:sz w:val="26"/>
                <w:szCs w:val="26"/>
              </w:rPr>
              <w:br/>
              <w:t>в полугодие</w:t>
            </w:r>
          </w:p>
        </w:tc>
        <w:tc>
          <w:tcPr>
            <w:tcW w:w="1843" w:type="dxa"/>
            <w:vAlign w:val="center"/>
          </w:tcPr>
          <w:p w:rsidR="000131AF" w:rsidRPr="000131AF" w:rsidRDefault="000131AF" w:rsidP="000131AF">
            <w:pPr>
              <w:spacing w:after="0" w:line="240" w:lineRule="auto"/>
              <w:ind w:right="-108"/>
              <w:rPr>
                <w:rFonts w:ascii="Times New Roman" w:hAnsi="Times New Roman" w:cs="Times New Roman"/>
                <w:sz w:val="26"/>
                <w:szCs w:val="26"/>
              </w:rPr>
            </w:pPr>
            <w:r w:rsidRPr="000131AF">
              <w:rPr>
                <w:rFonts w:ascii="Times New Roman" w:hAnsi="Times New Roman" w:cs="Times New Roman"/>
                <w:sz w:val="26"/>
                <w:szCs w:val="26"/>
              </w:rPr>
              <w:t xml:space="preserve">Организации, </w:t>
            </w:r>
            <w:proofErr w:type="gramStart"/>
            <w:r w:rsidRPr="000131AF">
              <w:rPr>
                <w:rFonts w:ascii="Times New Roman" w:hAnsi="Times New Roman" w:cs="Times New Roman"/>
                <w:sz w:val="26"/>
                <w:szCs w:val="26"/>
              </w:rPr>
              <w:t>эк</w:t>
            </w:r>
            <w:r w:rsidR="00AB3CBD">
              <w:rPr>
                <w:rFonts w:ascii="Times New Roman" w:hAnsi="Times New Roman" w:cs="Times New Roman"/>
                <w:sz w:val="26"/>
                <w:szCs w:val="26"/>
              </w:rPr>
              <w:t>с</w:t>
            </w:r>
            <w:r w:rsidRPr="000131AF">
              <w:rPr>
                <w:rFonts w:ascii="Times New Roman" w:hAnsi="Times New Roman" w:cs="Times New Roman"/>
                <w:sz w:val="26"/>
                <w:szCs w:val="26"/>
              </w:rPr>
              <w:t>плуатирую-</w:t>
            </w:r>
            <w:proofErr w:type="spellStart"/>
            <w:r w:rsidRPr="000131AF">
              <w:rPr>
                <w:rFonts w:ascii="Times New Roman" w:hAnsi="Times New Roman" w:cs="Times New Roman"/>
                <w:sz w:val="26"/>
                <w:szCs w:val="26"/>
              </w:rPr>
              <w:t>щие</w:t>
            </w:r>
            <w:proofErr w:type="spellEnd"/>
            <w:proofErr w:type="gramEnd"/>
            <w:r w:rsidRPr="000131AF">
              <w:rPr>
                <w:rFonts w:ascii="Times New Roman" w:hAnsi="Times New Roman" w:cs="Times New Roman"/>
                <w:sz w:val="26"/>
                <w:szCs w:val="26"/>
              </w:rPr>
              <w:t xml:space="preserve"> объекты горнорудной </w:t>
            </w:r>
            <w:r w:rsidRPr="000131AF">
              <w:rPr>
                <w:rFonts w:ascii="Times New Roman" w:hAnsi="Times New Roman" w:cs="Times New Roman"/>
                <w:sz w:val="26"/>
                <w:szCs w:val="26"/>
              </w:rPr>
              <w:br/>
              <w:t xml:space="preserve">и </w:t>
            </w:r>
            <w:proofErr w:type="spellStart"/>
            <w:r w:rsidRPr="000131AF">
              <w:rPr>
                <w:rFonts w:ascii="Times New Roman" w:hAnsi="Times New Roman" w:cs="Times New Roman"/>
                <w:sz w:val="26"/>
                <w:szCs w:val="26"/>
              </w:rPr>
              <w:t>металлур-гической</w:t>
            </w:r>
            <w:proofErr w:type="spellEnd"/>
            <w:r w:rsidRPr="000131AF">
              <w:rPr>
                <w:rFonts w:ascii="Times New Roman" w:hAnsi="Times New Roman" w:cs="Times New Roman"/>
                <w:sz w:val="26"/>
                <w:szCs w:val="26"/>
              </w:rPr>
              <w:t xml:space="preserve"> </w:t>
            </w:r>
            <w:proofErr w:type="spellStart"/>
            <w:r w:rsidRPr="000131AF">
              <w:rPr>
                <w:rFonts w:ascii="Times New Roman" w:hAnsi="Times New Roman" w:cs="Times New Roman"/>
                <w:sz w:val="26"/>
                <w:szCs w:val="26"/>
              </w:rPr>
              <w:t>промышлен-ности</w:t>
            </w:r>
            <w:proofErr w:type="spellEnd"/>
          </w:p>
        </w:tc>
        <w:tc>
          <w:tcPr>
            <w:tcW w:w="2126" w:type="dxa"/>
            <w:vAlign w:val="center"/>
          </w:tcPr>
          <w:p w:rsidR="00293E2F" w:rsidRPr="000131AF" w:rsidRDefault="000131AF" w:rsidP="00293E2F">
            <w:pPr>
              <w:spacing w:before="120" w:after="0" w:line="240" w:lineRule="auto"/>
              <w:rPr>
                <w:rFonts w:ascii="Times New Roman" w:hAnsi="Times New Roman" w:cs="Times New Roman"/>
                <w:sz w:val="26"/>
                <w:szCs w:val="26"/>
              </w:rPr>
            </w:pPr>
            <w:r w:rsidRPr="000131AF">
              <w:rPr>
                <w:rFonts w:ascii="Times New Roman" w:hAnsi="Times New Roman" w:cs="Times New Roman"/>
                <w:sz w:val="26"/>
                <w:szCs w:val="26"/>
              </w:rPr>
              <w:t xml:space="preserve">Повышение </w:t>
            </w:r>
            <w:proofErr w:type="gramStart"/>
            <w:r w:rsidRPr="000131AF">
              <w:rPr>
                <w:rFonts w:ascii="Times New Roman" w:hAnsi="Times New Roman" w:cs="Times New Roman"/>
                <w:sz w:val="26"/>
                <w:szCs w:val="26"/>
              </w:rPr>
              <w:t>информирован-</w:t>
            </w:r>
            <w:proofErr w:type="spellStart"/>
            <w:r w:rsidRPr="000131AF">
              <w:rPr>
                <w:rFonts w:ascii="Times New Roman" w:hAnsi="Times New Roman" w:cs="Times New Roman"/>
                <w:sz w:val="26"/>
                <w:szCs w:val="26"/>
              </w:rPr>
              <w:t>ности</w:t>
            </w:r>
            <w:proofErr w:type="spellEnd"/>
            <w:proofErr w:type="gramEnd"/>
            <w:r w:rsidRPr="000131AF">
              <w:rPr>
                <w:rFonts w:ascii="Times New Roman" w:hAnsi="Times New Roman" w:cs="Times New Roman"/>
                <w:sz w:val="26"/>
                <w:szCs w:val="26"/>
              </w:rPr>
              <w:t xml:space="preserve"> руководства </w:t>
            </w:r>
            <w:r w:rsidR="005F2220">
              <w:rPr>
                <w:rFonts w:ascii="Times New Roman" w:hAnsi="Times New Roman" w:cs="Times New Roman"/>
                <w:sz w:val="26"/>
                <w:szCs w:val="26"/>
              </w:rPr>
              <w:br/>
            </w:r>
            <w:r w:rsidRPr="000131AF">
              <w:rPr>
                <w:rFonts w:ascii="Times New Roman" w:hAnsi="Times New Roman" w:cs="Times New Roman"/>
                <w:sz w:val="26"/>
                <w:szCs w:val="26"/>
              </w:rPr>
              <w:t xml:space="preserve">и персонала поднадзорных </w:t>
            </w:r>
            <w:r w:rsidR="0009743C">
              <w:rPr>
                <w:rFonts w:ascii="Times New Roman" w:hAnsi="Times New Roman" w:cs="Times New Roman"/>
                <w:sz w:val="26"/>
                <w:szCs w:val="26"/>
              </w:rPr>
              <w:t>субъектов</w:t>
            </w:r>
            <w:r w:rsidR="0009743C" w:rsidRPr="000131AF">
              <w:rPr>
                <w:rFonts w:ascii="Times New Roman" w:hAnsi="Times New Roman" w:cs="Times New Roman"/>
                <w:sz w:val="26"/>
                <w:szCs w:val="26"/>
              </w:rPr>
              <w:t xml:space="preserve"> </w:t>
            </w:r>
            <w:r w:rsidR="005F2220">
              <w:rPr>
                <w:rFonts w:ascii="Times New Roman" w:hAnsi="Times New Roman" w:cs="Times New Roman"/>
                <w:sz w:val="26"/>
                <w:szCs w:val="26"/>
              </w:rPr>
              <w:br/>
            </w:r>
            <w:r w:rsidRPr="000131AF">
              <w:rPr>
                <w:rFonts w:ascii="Times New Roman" w:hAnsi="Times New Roman" w:cs="Times New Roman"/>
                <w:sz w:val="26"/>
                <w:szCs w:val="26"/>
              </w:rPr>
              <w:t>об обязательных требованиях</w:t>
            </w:r>
          </w:p>
        </w:tc>
      </w:tr>
      <w:tr w:rsidR="000131AF" w:rsidRPr="000131AF" w:rsidTr="00DE4DEE">
        <w:trPr>
          <w:trHeight w:val="1833"/>
        </w:trPr>
        <w:tc>
          <w:tcPr>
            <w:tcW w:w="534" w:type="dxa"/>
            <w:vAlign w:val="center"/>
          </w:tcPr>
          <w:p w:rsidR="000131AF" w:rsidRPr="000131AF" w:rsidRDefault="000131AF" w:rsidP="000131AF">
            <w:pPr>
              <w:spacing w:after="0" w:line="240" w:lineRule="auto"/>
              <w:rPr>
                <w:rFonts w:ascii="Times New Roman" w:hAnsi="Times New Roman" w:cs="Times New Roman"/>
                <w:sz w:val="26"/>
                <w:szCs w:val="26"/>
              </w:rPr>
            </w:pPr>
            <w:r w:rsidRPr="000131AF">
              <w:rPr>
                <w:rFonts w:ascii="Times New Roman" w:hAnsi="Times New Roman" w:cs="Times New Roman"/>
                <w:sz w:val="26"/>
                <w:szCs w:val="26"/>
              </w:rPr>
              <w:t>3</w:t>
            </w:r>
          </w:p>
        </w:tc>
        <w:tc>
          <w:tcPr>
            <w:tcW w:w="4077" w:type="dxa"/>
            <w:vAlign w:val="center"/>
          </w:tcPr>
          <w:p w:rsidR="000131AF" w:rsidRPr="00DE4DEE" w:rsidRDefault="000131AF" w:rsidP="00DE4DEE">
            <w:pPr>
              <w:spacing w:after="0" w:line="240" w:lineRule="auto"/>
              <w:rPr>
                <w:rFonts w:ascii="Times New Roman" w:eastAsia="Calibri" w:hAnsi="Times New Roman" w:cs="Times New Roman"/>
                <w:sz w:val="26"/>
                <w:szCs w:val="26"/>
                <w:lang w:eastAsia="en-US"/>
              </w:rPr>
            </w:pPr>
            <w:r w:rsidRPr="00DE4DEE">
              <w:rPr>
                <w:rFonts w:ascii="Times New Roman" w:eastAsia="Calibri" w:hAnsi="Times New Roman" w:cs="Times New Roman"/>
                <w:sz w:val="26"/>
                <w:szCs w:val="26"/>
                <w:lang w:eastAsia="en-US"/>
              </w:rPr>
              <w:t xml:space="preserve">Разработка и утверждение федеральных норм и правил </w:t>
            </w:r>
            <w:r w:rsidR="005F2220" w:rsidRPr="00DE4DEE">
              <w:rPr>
                <w:rFonts w:ascii="Times New Roman" w:eastAsia="Calibri" w:hAnsi="Times New Roman" w:cs="Times New Roman"/>
                <w:sz w:val="26"/>
                <w:szCs w:val="26"/>
                <w:lang w:eastAsia="en-US"/>
              </w:rPr>
              <w:br/>
            </w:r>
            <w:r w:rsidRPr="00DE4DEE">
              <w:rPr>
                <w:rFonts w:ascii="Times New Roman" w:eastAsia="Calibri" w:hAnsi="Times New Roman" w:cs="Times New Roman"/>
                <w:sz w:val="26"/>
                <w:szCs w:val="26"/>
                <w:lang w:eastAsia="en-US"/>
              </w:rPr>
              <w:t xml:space="preserve">в области промышленной            безопасности: </w:t>
            </w:r>
          </w:p>
          <w:p w:rsidR="00DE4DEE" w:rsidRPr="00DE4DEE" w:rsidRDefault="00DE4DEE" w:rsidP="00DE4DEE">
            <w:pPr>
              <w:widowControl w:val="0"/>
              <w:spacing w:after="0" w:line="240" w:lineRule="auto"/>
              <w:rPr>
                <w:rFonts w:ascii="Times New Roman" w:eastAsia="Arial Unicode MS" w:hAnsi="Times New Roman" w:cs="Times New Roman"/>
                <w:color w:val="000000"/>
                <w:sz w:val="26"/>
                <w:szCs w:val="26"/>
                <w:lang w:bidi="ru-RU"/>
              </w:rPr>
            </w:pPr>
            <w:r w:rsidRPr="00DE4DEE">
              <w:rPr>
                <w:rFonts w:ascii="Times New Roman" w:eastAsia="Arial Unicode MS" w:hAnsi="Times New Roman" w:cs="Times New Roman"/>
                <w:color w:val="000000"/>
                <w:sz w:val="26"/>
                <w:szCs w:val="26"/>
                <w:lang w:bidi="ru-RU"/>
              </w:rPr>
              <w:t>Об утверждении Федеральных норм и правил в области промышленной безопасности «Правила производства маркшейдерских работ»;</w:t>
            </w:r>
          </w:p>
          <w:p w:rsidR="00DE4DEE" w:rsidRDefault="00DE4DEE" w:rsidP="00DE4DEE">
            <w:pPr>
              <w:spacing w:after="0" w:line="240" w:lineRule="auto"/>
              <w:rPr>
                <w:rFonts w:ascii="Times New Roman" w:eastAsia="Arial Unicode MS" w:hAnsi="Times New Roman" w:cs="Times New Roman"/>
                <w:color w:val="000000"/>
                <w:sz w:val="26"/>
                <w:szCs w:val="26"/>
                <w:lang w:bidi="ru-RU"/>
              </w:rPr>
            </w:pPr>
            <w:r w:rsidRPr="00DE4DEE">
              <w:rPr>
                <w:rFonts w:ascii="Times New Roman" w:eastAsia="Arial Unicode MS" w:hAnsi="Times New Roman" w:cs="Times New Roman"/>
                <w:color w:val="000000"/>
                <w:sz w:val="26"/>
                <w:szCs w:val="26"/>
                <w:lang w:bidi="ru-RU"/>
              </w:rPr>
              <w:t xml:space="preserve">Об утверждении Федеральных </w:t>
            </w:r>
            <w:r w:rsidRPr="00DE4DEE">
              <w:rPr>
                <w:rFonts w:ascii="Times New Roman" w:eastAsia="Arial Unicode MS" w:hAnsi="Times New Roman" w:cs="Times New Roman"/>
                <w:color w:val="000000"/>
                <w:sz w:val="26"/>
                <w:szCs w:val="26"/>
                <w:lang w:bidi="ru-RU"/>
              </w:rPr>
              <w:lastRenderedPageBreak/>
              <w:t>норм и правил в области промышленной безопасности «Инструкция по составлению планов ликвидации аварий на объектах ведения горных работ и обогащения полезных ископаемых»</w:t>
            </w:r>
          </w:p>
          <w:p w:rsidR="00293E2F" w:rsidRPr="00DE4DEE" w:rsidRDefault="00293E2F" w:rsidP="00DE4DEE">
            <w:pPr>
              <w:spacing w:after="0" w:line="240" w:lineRule="auto"/>
              <w:rPr>
                <w:rFonts w:ascii="Times New Roman" w:hAnsi="Times New Roman" w:cs="Times New Roman"/>
                <w:sz w:val="26"/>
                <w:szCs w:val="26"/>
              </w:rPr>
            </w:pPr>
          </w:p>
        </w:tc>
        <w:tc>
          <w:tcPr>
            <w:tcW w:w="1985" w:type="dxa"/>
            <w:vAlign w:val="center"/>
          </w:tcPr>
          <w:p w:rsidR="000131AF" w:rsidRPr="00DE4DEE" w:rsidRDefault="00C54094" w:rsidP="000131A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В течение года</w:t>
            </w:r>
          </w:p>
        </w:tc>
        <w:tc>
          <w:tcPr>
            <w:tcW w:w="1843" w:type="dxa"/>
            <w:vAlign w:val="center"/>
          </w:tcPr>
          <w:p w:rsidR="000131AF" w:rsidRPr="00DE4DEE" w:rsidRDefault="000131AF" w:rsidP="000131AF">
            <w:pPr>
              <w:spacing w:after="0" w:line="240" w:lineRule="auto"/>
              <w:ind w:right="-108"/>
              <w:rPr>
                <w:rFonts w:ascii="Times New Roman" w:hAnsi="Times New Roman" w:cs="Times New Roman"/>
                <w:sz w:val="26"/>
                <w:szCs w:val="26"/>
              </w:rPr>
            </w:pPr>
            <w:r w:rsidRPr="00DE4DEE">
              <w:rPr>
                <w:rFonts w:ascii="Times New Roman" w:hAnsi="Times New Roman" w:cs="Times New Roman"/>
                <w:sz w:val="26"/>
                <w:szCs w:val="26"/>
              </w:rPr>
              <w:t xml:space="preserve">Организации, </w:t>
            </w:r>
            <w:proofErr w:type="gramStart"/>
            <w:r w:rsidRPr="00DE4DEE">
              <w:rPr>
                <w:rFonts w:ascii="Times New Roman" w:hAnsi="Times New Roman" w:cs="Times New Roman"/>
                <w:sz w:val="26"/>
                <w:szCs w:val="26"/>
              </w:rPr>
              <w:t>эк</w:t>
            </w:r>
            <w:r w:rsidR="00AB3CBD">
              <w:rPr>
                <w:rFonts w:ascii="Times New Roman" w:hAnsi="Times New Roman" w:cs="Times New Roman"/>
                <w:sz w:val="26"/>
                <w:szCs w:val="26"/>
              </w:rPr>
              <w:t>с</w:t>
            </w:r>
            <w:r w:rsidRPr="00DE4DEE">
              <w:rPr>
                <w:rFonts w:ascii="Times New Roman" w:hAnsi="Times New Roman" w:cs="Times New Roman"/>
                <w:sz w:val="26"/>
                <w:szCs w:val="26"/>
              </w:rPr>
              <w:t>плуатирую-</w:t>
            </w:r>
            <w:proofErr w:type="spellStart"/>
            <w:r w:rsidRPr="00DE4DEE">
              <w:rPr>
                <w:rFonts w:ascii="Times New Roman" w:hAnsi="Times New Roman" w:cs="Times New Roman"/>
                <w:sz w:val="26"/>
                <w:szCs w:val="26"/>
              </w:rPr>
              <w:t>щие</w:t>
            </w:r>
            <w:proofErr w:type="spellEnd"/>
            <w:proofErr w:type="gramEnd"/>
            <w:r w:rsidRPr="00DE4DEE">
              <w:rPr>
                <w:rFonts w:ascii="Times New Roman" w:hAnsi="Times New Roman" w:cs="Times New Roman"/>
                <w:sz w:val="26"/>
                <w:szCs w:val="26"/>
              </w:rPr>
              <w:t xml:space="preserve"> объекты горнорудной </w:t>
            </w:r>
            <w:r w:rsidRPr="00DE4DEE">
              <w:rPr>
                <w:rFonts w:ascii="Times New Roman" w:hAnsi="Times New Roman" w:cs="Times New Roman"/>
                <w:sz w:val="26"/>
                <w:szCs w:val="26"/>
              </w:rPr>
              <w:br/>
              <w:t xml:space="preserve">и </w:t>
            </w:r>
            <w:proofErr w:type="spellStart"/>
            <w:r w:rsidRPr="00DE4DEE">
              <w:rPr>
                <w:rFonts w:ascii="Times New Roman" w:hAnsi="Times New Roman" w:cs="Times New Roman"/>
                <w:sz w:val="26"/>
                <w:szCs w:val="26"/>
              </w:rPr>
              <w:t>металлур-гической</w:t>
            </w:r>
            <w:proofErr w:type="spellEnd"/>
            <w:r w:rsidRPr="00DE4DEE">
              <w:rPr>
                <w:rFonts w:ascii="Times New Roman" w:hAnsi="Times New Roman" w:cs="Times New Roman"/>
                <w:sz w:val="26"/>
                <w:szCs w:val="26"/>
              </w:rPr>
              <w:t xml:space="preserve"> </w:t>
            </w:r>
            <w:proofErr w:type="spellStart"/>
            <w:r w:rsidRPr="00DE4DEE">
              <w:rPr>
                <w:rFonts w:ascii="Times New Roman" w:hAnsi="Times New Roman" w:cs="Times New Roman"/>
                <w:sz w:val="26"/>
                <w:szCs w:val="26"/>
              </w:rPr>
              <w:t>промышлен-ности</w:t>
            </w:r>
            <w:proofErr w:type="spellEnd"/>
          </w:p>
        </w:tc>
        <w:tc>
          <w:tcPr>
            <w:tcW w:w="2126" w:type="dxa"/>
            <w:vAlign w:val="center"/>
          </w:tcPr>
          <w:p w:rsidR="000131AF" w:rsidRPr="00DE4DEE" w:rsidRDefault="000131AF" w:rsidP="000131AF">
            <w:pPr>
              <w:spacing w:after="0" w:line="240" w:lineRule="auto"/>
              <w:rPr>
                <w:rFonts w:ascii="Times New Roman" w:hAnsi="Times New Roman" w:cs="Times New Roman"/>
                <w:sz w:val="26"/>
                <w:szCs w:val="26"/>
              </w:rPr>
            </w:pPr>
            <w:r w:rsidRPr="00DE4DEE">
              <w:rPr>
                <w:rFonts w:ascii="Times New Roman" w:hAnsi="Times New Roman" w:cs="Times New Roman"/>
                <w:sz w:val="26"/>
                <w:szCs w:val="26"/>
              </w:rPr>
              <w:t xml:space="preserve">Повышение </w:t>
            </w:r>
            <w:proofErr w:type="gramStart"/>
            <w:r w:rsidRPr="00DE4DEE">
              <w:rPr>
                <w:rFonts w:ascii="Times New Roman" w:hAnsi="Times New Roman" w:cs="Times New Roman"/>
                <w:sz w:val="26"/>
                <w:szCs w:val="26"/>
              </w:rPr>
              <w:t>информирован-</w:t>
            </w:r>
            <w:proofErr w:type="spellStart"/>
            <w:r w:rsidRPr="00DE4DEE">
              <w:rPr>
                <w:rFonts w:ascii="Times New Roman" w:hAnsi="Times New Roman" w:cs="Times New Roman"/>
                <w:sz w:val="26"/>
                <w:szCs w:val="26"/>
              </w:rPr>
              <w:t>ности</w:t>
            </w:r>
            <w:proofErr w:type="spellEnd"/>
            <w:proofErr w:type="gramEnd"/>
            <w:r w:rsidRPr="00DE4DEE">
              <w:rPr>
                <w:rFonts w:ascii="Times New Roman" w:hAnsi="Times New Roman" w:cs="Times New Roman"/>
                <w:sz w:val="26"/>
                <w:szCs w:val="26"/>
              </w:rPr>
              <w:t xml:space="preserve"> руководства </w:t>
            </w:r>
            <w:r w:rsidR="005F2220" w:rsidRPr="00DE4DEE">
              <w:rPr>
                <w:rFonts w:ascii="Times New Roman" w:hAnsi="Times New Roman" w:cs="Times New Roman"/>
                <w:sz w:val="26"/>
                <w:szCs w:val="26"/>
              </w:rPr>
              <w:br/>
            </w:r>
            <w:r w:rsidRPr="00DE4DEE">
              <w:rPr>
                <w:rFonts w:ascii="Times New Roman" w:hAnsi="Times New Roman" w:cs="Times New Roman"/>
                <w:sz w:val="26"/>
                <w:szCs w:val="26"/>
              </w:rPr>
              <w:t xml:space="preserve">и персонала поднадзорных </w:t>
            </w:r>
            <w:r w:rsidR="0009743C" w:rsidRPr="00DE4DEE">
              <w:rPr>
                <w:rFonts w:ascii="Times New Roman" w:hAnsi="Times New Roman" w:cs="Times New Roman"/>
                <w:sz w:val="26"/>
                <w:szCs w:val="26"/>
              </w:rPr>
              <w:t>субъектов</w:t>
            </w:r>
            <w:r w:rsidRPr="00DE4DEE">
              <w:rPr>
                <w:rFonts w:ascii="Times New Roman" w:hAnsi="Times New Roman" w:cs="Times New Roman"/>
                <w:sz w:val="26"/>
                <w:szCs w:val="26"/>
              </w:rPr>
              <w:br/>
              <w:t>об обязательных требованиях</w:t>
            </w:r>
          </w:p>
        </w:tc>
      </w:tr>
      <w:tr w:rsidR="000131AF" w:rsidRPr="000131AF" w:rsidTr="003577FC">
        <w:tc>
          <w:tcPr>
            <w:tcW w:w="534" w:type="dxa"/>
            <w:vAlign w:val="center"/>
          </w:tcPr>
          <w:p w:rsidR="000131AF" w:rsidRPr="000131AF" w:rsidRDefault="000131AF" w:rsidP="000131AF">
            <w:pPr>
              <w:spacing w:after="0" w:line="240" w:lineRule="auto"/>
              <w:rPr>
                <w:rFonts w:ascii="Times New Roman" w:hAnsi="Times New Roman" w:cs="Times New Roman"/>
                <w:sz w:val="26"/>
                <w:szCs w:val="26"/>
              </w:rPr>
            </w:pPr>
            <w:r w:rsidRPr="000131AF">
              <w:rPr>
                <w:rFonts w:ascii="Times New Roman" w:hAnsi="Times New Roman" w:cs="Times New Roman"/>
                <w:sz w:val="26"/>
                <w:szCs w:val="26"/>
              </w:rPr>
              <w:lastRenderedPageBreak/>
              <w:t>4</w:t>
            </w:r>
          </w:p>
        </w:tc>
        <w:tc>
          <w:tcPr>
            <w:tcW w:w="4077" w:type="dxa"/>
            <w:vAlign w:val="center"/>
          </w:tcPr>
          <w:p w:rsidR="000131AF" w:rsidRDefault="000131AF" w:rsidP="005F2220">
            <w:pPr>
              <w:spacing w:after="0" w:line="240" w:lineRule="auto"/>
              <w:rPr>
                <w:rFonts w:ascii="Times New Roman" w:hAnsi="Times New Roman" w:cs="Times New Roman"/>
                <w:sz w:val="26"/>
                <w:szCs w:val="26"/>
              </w:rPr>
            </w:pPr>
            <w:proofErr w:type="gramStart"/>
            <w:r w:rsidRPr="000131AF">
              <w:rPr>
                <w:rFonts w:ascii="Times New Roman" w:hAnsi="Times New Roman" w:cs="Times New Roman"/>
                <w:sz w:val="26"/>
                <w:szCs w:val="26"/>
              </w:rPr>
              <w:t xml:space="preserve">Подготовка и размещение в сети «Интернет» на официальном сайте </w:t>
            </w:r>
            <w:proofErr w:type="spellStart"/>
            <w:r w:rsidRPr="000131AF">
              <w:rPr>
                <w:rFonts w:ascii="Times New Roman" w:hAnsi="Times New Roman" w:cs="Times New Roman"/>
                <w:sz w:val="26"/>
                <w:szCs w:val="26"/>
              </w:rPr>
              <w:t>Ростехнадзора</w:t>
            </w:r>
            <w:proofErr w:type="spellEnd"/>
            <w:r w:rsidRPr="000131AF">
              <w:rPr>
                <w:rFonts w:ascii="Times New Roman" w:hAnsi="Times New Roman" w:cs="Times New Roman"/>
                <w:sz w:val="26"/>
                <w:szCs w:val="26"/>
              </w:rPr>
              <w:t xml:space="preserve"> разъяснений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w:t>
            </w:r>
            <w:r w:rsidR="005F2220">
              <w:rPr>
                <w:rFonts w:ascii="Times New Roman" w:hAnsi="Times New Roman" w:cs="Times New Roman"/>
                <w:sz w:val="26"/>
                <w:szCs w:val="26"/>
              </w:rPr>
              <w:br/>
            </w:r>
            <w:r w:rsidRPr="000131AF">
              <w:rPr>
                <w:rFonts w:ascii="Times New Roman" w:hAnsi="Times New Roman" w:cs="Times New Roman"/>
                <w:sz w:val="26"/>
                <w:szCs w:val="26"/>
              </w:rPr>
              <w:t xml:space="preserve">в действие,  а также </w:t>
            </w:r>
            <w:r w:rsidR="005F2220">
              <w:rPr>
                <w:rFonts w:ascii="Times New Roman" w:hAnsi="Times New Roman" w:cs="Times New Roman"/>
                <w:sz w:val="26"/>
                <w:szCs w:val="26"/>
              </w:rPr>
              <w:br/>
            </w:r>
            <w:r w:rsidRPr="000131AF">
              <w:rPr>
                <w:rFonts w:ascii="Times New Roman" w:hAnsi="Times New Roman" w:cs="Times New Roman"/>
                <w:sz w:val="26"/>
                <w:szCs w:val="26"/>
              </w:rPr>
              <w:t xml:space="preserve">о необходимых организационных и технических мероприятиях, направленных на их внедрение </w:t>
            </w:r>
            <w:r w:rsidR="005F2220">
              <w:rPr>
                <w:rFonts w:ascii="Times New Roman" w:hAnsi="Times New Roman" w:cs="Times New Roman"/>
                <w:sz w:val="26"/>
                <w:szCs w:val="26"/>
              </w:rPr>
              <w:br/>
            </w:r>
            <w:r w:rsidRPr="000131AF">
              <w:rPr>
                <w:rFonts w:ascii="Times New Roman" w:hAnsi="Times New Roman" w:cs="Times New Roman"/>
                <w:sz w:val="26"/>
                <w:szCs w:val="26"/>
              </w:rPr>
              <w:t>и обеспечение соблюдения поднадзорными объектами обязательных требований</w:t>
            </w:r>
            <w:proofErr w:type="gramEnd"/>
          </w:p>
          <w:p w:rsidR="00293E2F" w:rsidRPr="000131AF" w:rsidRDefault="00293E2F" w:rsidP="005F2220">
            <w:pPr>
              <w:spacing w:after="0" w:line="240" w:lineRule="auto"/>
              <w:rPr>
                <w:rFonts w:ascii="Times New Roman" w:hAnsi="Times New Roman" w:cs="Times New Roman"/>
                <w:sz w:val="26"/>
                <w:szCs w:val="26"/>
              </w:rPr>
            </w:pPr>
          </w:p>
        </w:tc>
        <w:tc>
          <w:tcPr>
            <w:tcW w:w="1985" w:type="dxa"/>
            <w:vAlign w:val="center"/>
          </w:tcPr>
          <w:p w:rsidR="000131AF" w:rsidRPr="000131AF" w:rsidRDefault="00C54094" w:rsidP="000131A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По мере необходимости</w:t>
            </w:r>
          </w:p>
        </w:tc>
        <w:tc>
          <w:tcPr>
            <w:tcW w:w="1843" w:type="dxa"/>
            <w:vAlign w:val="center"/>
          </w:tcPr>
          <w:p w:rsidR="000131AF" w:rsidRPr="000131AF" w:rsidRDefault="000131AF" w:rsidP="000131AF">
            <w:pPr>
              <w:spacing w:after="0" w:line="240" w:lineRule="auto"/>
              <w:ind w:right="-108"/>
              <w:rPr>
                <w:rFonts w:ascii="Times New Roman" w:hAnsi="Times New Roman" w:cs="Times New Roman"/>
                <w:sz w:val="26"/>
                <w:szCs w:val="26"/>
              </w:rPr>
            </w:pPr>
            <w:r w:rsidRPr="000131AF">
              <w:rPr>
                <w:rFonts w:ascii="Times New Roman" w:hAnsi="Times New Roman" w:cs="Times New Roman"/>
                <w:sz w:val="26"/>
                <w:szCs w:val="26"/>
              </w:rPr>
              <w:t xml:space="preserve">Организации, </w:t>
            </w:r>
            <w:proofErr w:type="gramStart"/>
            <w:r w:rsidRPr="000131AF">
              <w:rPr>
                <w:rFonts w:ascii="Times New Roman" w:hAnsi="Times New Roman" w:cs="Times New Roman"/>
                <w:sz w:val="26"/>
                <w:szCs w:val="26"/>
              </w:rPr>
              <w:t>эк</w:t>
            </w:r>
            <w:r w:rsidR="00AB3CBD">
              <w:rPr>
                <w:rFonts w:ascii="Times New Roman" w:hAnsi="Times New Roman" w:cs="Times New Roman"/>
                <w:sz w:val="26"/>
                <w:szCs w:val="26"/>
              </w:rPr>
              <w:t>с</w:t>
            </w:r>
            <w:r w:rsidRPr="000131AF">
              <w:rPr>
                <w:rFonts w:ascii="Times New Roman" w:hAnsi="Times New Roman" w:cs="Times New Roman"/>
                <w:sz w:val="26"/>
                <w:szCs w:val="26"/>
              </w:rPr>
              <w:t>плуатирую-</w:t>
            </w:r>
            <w:proofErr w:type="spellStart"/>
            <w:r w:rsidRPr="000131AF">
              <w:rPr>
                <w:rFonts w:ascii="Times New Roman" w:hAnsi="Times New Roman" w:cs="Times New Roman"/>
                <w:sz w:val="26"/>
                <w:szCs w:val="26"/>
              </w:rPr>
              <w:t>щие</w:t>
            </w:r>
            <w:proofErr w:type="spellEnd"/>
            <w:proofErr w:type="gramEnd"/>
            <w:r w:rsidRPr="000131AF">
              <w:rPr>
                <w:rFonts w:ascii="Times New Roman" w:hAnsi="Times New Roman" w:cs="Times New Roman"/>
                <w:sz w:val="26"/>
                <w:szCs w:val="26"/>
              </w:rPr>
              <w:t xml:space="preserve"> объекты горнорудной </w:t>
            </w:r>
            <w:r w:rsidRPr="000131AF">
              <w:rPr>
                <w:rFonts w:ascii="Times New Roman" w:hAnsi="Times New Roman" w:cs="Times New Roman"/>
                <w:sz w:val="26"/>
                <w:szCs w:val="26"/>
              </w:rPr>
              <w:br/>
              <w:t xml:space="preserve">и </w:t>
            </w:r>
            <w:proofErr w:type="spellStart"/>
            <w:r w:rsidRPr="000131AF">
              <w:rPr>
                <w:rFonts w:ascii="Times New Roman" w:hAnsi="Times New Roman" w:cs="Times New Roman"/>
                <w:sz w:val="26"/>
                <w:szCs w:val="26"/>
              </w:rPr>
              <w:t>металлур-гической</w:t>
            </w:r>
            <w:proofErr w:type="spellEnd"/>
            <w:r w:rsidRPr="000131AF">
              <w:rPr>
                <w:rFonts w:ascii="Times New Roman" w:hAnsi="Times New Roman" w:cs="Times New Roman"/>
                <w:sz w:val="26"/>
                <w:szCs w:val="26"/>
              </w:rPr>
              <w:t xml:space="preserve"> </w:t>
            </w:r>
            <w:proofErr w:type="spellStart"/>
            <w:r w:rsidRPr="000131AF">
              <w:rPr>
                <w:rFonts w:ascii="Times New Roman" w:hAnsi="Times New Roman" w:cs="Times New Roman"/>
                <w:sz w:val="26"/>
                <w:szCs w:val="26"/>
              </w:rPr>
              <w:t>промышлен-ности</w:t>
            </w:r>
            <w:proofErr w:type="spellEnd"/>
          </w:p>
        </w:tc>
        <w:tc>
          <w:tcPr>
            <w:tcW w:w="2126" w:type="dxa"/>
            <w:vAlign w:val="center"/>
          </w:tcPr>
          <w:p w:rsidR="000131AF" w:rsidRPr="000131AF" w:rsidRDefault="000131AF" w:rsidP="000131AF">
            <w:pPr>
              <w:spacing w:after="0" w:line="240" w:lineRule="auto"/>
              <w:rPr>
                <w:rFonts w:ascii="Times New Roman" w:hAnsi="Times New Roman" w:cs="Times New Roman"/>
                <w:sz w:val="26"/>
                <w:szCs w:val="26"/>
              </w:rPr>
            </w:pPr>
            <w:proofErr w:type="spellStart"/>
            <w:proofErr w:type="gramStart"/>
            <w:r w:rsidRPr="000131AF">
              <w:rPr>
                <w:rFonts w:ascii="Times New Roman" w:hAnsi="Times New Roman" w:cs="Times New Roman"/>
                <w:sz w:val="26"/>
                <w:szCs w:val="26"/>
              </w:rPr>
              <w:t>Информирова-ние</w:t>
            </w:r>
            <w:proofErr w:type="spellEnd"/>
            <w:proofErr w:type="gramEnd"/>
            <w:r w:rsidRPr="000131AF">
              <w:rPr>
                <w:rFonts w:ascii="Times New Roman" w:hAnsi="Times New Roman" w:cs="Times New Roman"/>
                <w:sz w:val="26"/>
                <w:szCs w:val="26"/>
              </w:rPr>
              <w:t xml:space="preserve"> руководства и персонала поднадзорных </w:t>
            </w:r>
            <w:r w:rsidR="0009743C">
              <w:rPr>
                <w:rFonts w:ascii="Times New Roman" w:hAnsi="Times New Roman" w:cs="Times New Roman"/>
                <w:sz w:val="26"/>
                <w:szCs w:val="26"/>
              </w:rPr>
              <w:t>субъектов</w:t>
            </w:r>
            <w:r w:rsidRPr="000131AF">
              <w:rPr>
                <w:rFonts w:ascii="Times New Roman" w:hAnsi="Times New Roman" w:cs="Times New Roman"/>
                <w:sz w:val="26"/>
                <w:szCs w:val="26"/>
              </w:rPr>
              <w:t xml:space="preserve"> </w:t>
            </w:r>
            <w:r w:rsidRPr="000131AF">
              <w:rPr>
                <w:rFonts w:ascii="Times New Roman" w:hAnsi="Times New Roman" w:cs="Times New Roman"/>
                <w:sz w:val="26"/>
                <w:szCs w:val="26"/>
              </w:rPr>
              <w:br/>
              <w:t>об обязательных требованиях</w:t>
            </w:r>
          </w:p>
        </w:tc>
      </w:tr>
      <w:tr w:rsidR="000131AF" w:rsidRPr="000131AF" w:rsidTr="003577FC">
        <w:tc>
          <w:tcPr>
            <w:tcW w:w="534" w:type="dxa"/>
            <w:vAlign w:val="center"/>
          </w:tcPr>
          <w:p w:rsidR="000131AF" w:rsidRPr="000131AF" w:rsidRDefault="000131AF" w:rsidP="000131AF">
            <w:pPr>
              <w:spacing w:after="0" w:line="276" w:lineRule="auto"/>
              <w:rPr>
                <w:rFonts w:ascii="Times New Roman" w:hAnsi="Times New Roman" w:cs="Times New Roman"/>
                <w:sz w:val="26"/>
                <w:szCs w:val="26"/>
              </w:rPr>
            </w:pPr>
            <w:r w:rsidRPr="000131AF">
              <w:rPr>
                <w:rFonts w:ascii="Times New Roman" w:hAnsi="Times New Roman" w:cs="Times New Roman"/>
                <w:sz w:val="26"/>
                <w:szCs w:val="26"/>
              </w:rPr>
              <w:t>5</w:t>
            </w:r>
          </w:p>
        </w:tc>
        <w:tc>
          <w:tcPr>
            <w:tcW w:w="4077" w:type="dxa"/>
            <w:vAlign w:val="center"/>
          </w:tcPr>
          <w:p w:rsidR="000131AF" w:rsidRPr="000131AF" w:rsidRDefault="000131AF" w:rsidP="000131AF">
            <w:pPr>
              <w:spacing w:after="0" w:line="240" w:lineRule="auto"/>
              <w:rPr>
                <w:rFonts w:ascii="Times New Roman" w:hAnsi="Times New Roman" w:cs="Times New Roman"/>
                <w:sz w:val="26"/>
                <w:szCs w:val="26"/>
              </w:rPr>
            </w:pPr>
            <w:r w:rsidRPr="000131AF">
              <w:rPr>
                <w:rFonts w:ascii="Times New Roman" w:hAnsi="Times New Roman" w:cs="Times New Roman"/>
                <w:sz w:val="26"/>
                <w:szCs w:val="26"/>
              </w:rPr>
              <w:t xml:space="preserve">Проведение семинаров </w:t>
            </w:r>
            <w:r w:rsidR="005F2220">
              <w:rPr>
                <w:rFonts w:ascii="Times New Roman" w:hAnsi="Times New Roman" w:cs="Times New Roman"/>
                <w:sz w:val="26"/>
                <w:szCs w:val="26"/>
              </w:rPr>
              <w:br/>
            </w:r>
            <w:r w:rsidRPr="000131AF">
              <w:rPr>
                <w:rFonts w:ascii="Times New Roman" w:hAnsi="Times New Roman" w:cs="Times New Roman"/>
                <w:sz w:val="26"/>
                <w:szCs w:val="26"/>
              </w:rPr>
              <w:t xml:space="preserve">и </w:t>
            </w:r>
            <w:proofErr w:type="spellStart"/>
            <w:r w:rsidRPr="000131AF">
              <w:rPr>
                <w:rFonts w:ascii="Times New Roman" w:hAnsi="Times New Roman" w:cs="Times New Roman"/>
                <w:sz w:val="26"/>
                <w:szCs w:val="26"/>
              </w:rPr>
              <w:t>вебинаров</w:t>
            </w:r>
            <w:proofErr w:type="spellEnd"/>
            <w:r w:rsidRPr="000131AF">
              <w:rPr>
                <w:rFonts w:ascii="Times New Roman" w:hAnsi="Times New Roman" w:cs="Times New Roman"/>
                <w:color w:val="000000"/>
                <w:sz w:val="26"/>
                <w:szCs w:val="26"/>
              </w:rPr>
              <w:t xml:space="preserve"> </w:t>
            </w:r>
          </w:p>
        </w:tc>
        <w:tc>
          <w:tcPr>
            <w:tcW w:w="1985" w:type="dxa"/>
            <w:vAlign w:val="center"/>
          </w:tcPr>
          <w:p w:rsidR="000131AF" w:rsidRPr="000131AF" w:rsidRDefault="00C54094" w:rsidP="000131A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В течение года</w:t>
            </w:r>
          </w:p>
        </w:tc>
        <w:tc>
          <w:tcPr>
            <w:tcW w:w="1843" w:type="dxa"/>
            <w:vAlign w:val="center"/>
          </w:tcPr>
          <w:p w:rsidR="000131AF" w:rsidRDefault="000131AF" w:rsidP="000131AF">
            <w:pPr>
              <w:spacing w:after="0" w:line="240" w:lineRule="auto"/>
              <w:ind w:right="-108"/>
              <w:rPr>
                <w:rFonts w:ascii="Times New Roman" w:hAnsi="Times New Roman" w:cs="Times New Roman"/>
                <w:sz w:val="26"/>
                <w:szCs w:val="26"/>
              </w:rPr>
            </w:pPr>
            <w:r w:rsidRPr="000131AF">
              <w:rPr>
                <w:rFonts w:ascii="Times New Roman" w:hAnsi="Times New Roman" w:cs="Times New Roman"/>
                <w:sz w:val="26"/>
                <w:szCs w:val="26"/>
              </w:rPr>
              <w:t xml:space="preserve">Организации, </w:t>
            </w:r>
            <w:proofErr w:type="gramStart"/>
            <w:r w:rsidRPr="000131AF">
              <w:rPr>
                <w:rFonts w:ascii="Times New Roman" w:hAnsi="Times New Roman" w:cs="Times New Roman"/>
                <w:sz w:val="26"/>
                <w:szCs w:val="26"/>
              </w:rPr>
              <w:t>эк</w:t>
            </w:r>
            <w:r w:rsidR="00AB3CBD">
              <w:rPr>
                <w:rFonts w:ascii="Times New Roman" w:hAnsi="Times New Roman" w:cs="Times New Roman"/>
                <w:sz w:val="26"/>
                <w:szCs w:val="26"/>
              </w:rPr>
              <w:t>с</w:t>
            </w:r>
            <w:r w:rsidRPr="000131AF">
              <w:rPr>
                <w:rFonts w:ascii="Times New Roman" w:hAnsi="Times New Roman" w:cs="Times New Roman"/>
                <w:sz w:val="26"/>
                <w:szCs w:val="26"/>
              </w:rPr>
              <w:t>плуатирую-</w:t>
            </w:r>
            <w:proofErr w:type="spellStart"/>
            <w:r w:rsidRPr="000131AF">
              <w:rPr>
                <w:rFonts w:ascii="Times New Roman" w:hAnsi="Times New Roman" w:cs="Times New Roman"/>
                <w:sz w:val="26"/>
                <w:szCs w:val="26"/>
              </w:rPr>
              <w:t>щие</w:t>
            </w:r>
            <w:proofErr w:type="spellEnd"/>
            <w:proofErr w:type="gramEnd"/>
            <w:r w:rsidRPr="000131AF">
              <w:rPr>
                <w:rFonts w:ascii="Times New Roman" w:hAnsi="Times New Roman" w:cs="Times New Roman"/>
                <w:sz w:val="26"/>
                <w:szCs w:val="26"/>
              </w:rPr>
              <w:t xml:space="preserve"> объекты горнорудной </w:t>
            </w:r>
            <w:r w:rsidRPr="000131AF">
              <w:rPr>
                <w:rFonts w:ascii="Times New Roman" w:hAnsi="Times New Roman" w:cs="Times New Roman"/>
                <w:sz w:val="26"/>
                <w:szCs w:val="26"/>
              </w:rPr>
              <w:br/>
              <w:t xml:space="preserve">и </w:t>
            </w:r>
            <w:proofErr w:type="spellStart"/>
            <w:r w:rsidRPr="000131AF">
              <w:rPr>
                <w:rFonts w:ascii="Times New Roman" w:hAnsi="Times New Roman" w:cs="Times New Roman"/>
                <w:sz w:val="26"/>
                <w:szCs w:val="26"/>
              </w:rPr>
              <w:t>металлур-гической</w:t>
            </w:r>
            <w:proofErr w:type="spellEnd"/>
            <w:r w:rsidRPr="000131AF">
              <w:rPr>
                <w:rFonts w:ascii="Times New Roman" w:hAnsi="Times New Roman" w:cs="Times New Roman"/>
                <w:sz w:val="26"/>
                <w:szCs w:val="26"/>
              </w:rPr>
              <w:t xml:space="preserve"> </w:t>
            </w:r>
            <w:proofErr w:type="spellStart"/>
            <w:r w:rsidRPr="000131AF">
              <w:rPr>
                <w:rFonts w:ascii="Times New Roman" w:hAnsi="Times New Roman" w:cs="Times New Roman"/>
                <w:sz w:val="26"/>
                <w:szCs w:val="26"/>
              </w:rPr>
              <w:t>промышлен-ности</w:t>
            </w:r>
            <w:proofErr w:type="spellEnd"/>
          </w:p>
          <w:p w:rsidR="00293E2F" w:rsidRPr="000131AF" w:rsidRDefault="00293E2F" w:rsidP="000131AF">
            <w:pPr>
              <w:spacing w:after="0" w:line="240" w:lineRule="auto"/>
              <w:ind w:right="-108"/>
              <w:rPr>
                <w:rFonts w:ascii="Times New Roman" w:hAnsi="Times New Roman" w:cs="Times New Roman"/>
                <w:sz w:val="26"/>
                <w:szCs w:val="26"/>
              </w:rPr>
            </w:pPr>
          </w:p>
        </w:tc>
        <w:tc>
          <w:tcPr>
            <w:tcW w:w="2126" w:type="dxa"/>
            <w:vAlign w:val="center"/>
          </w:tcPr>
          <w:p w:rsidR="000131AF" w:rsidRPr="000131AF" w:rsidRDefault="000131AF" w:rsidP="000131AF">
            <w:pPr>
              <w:spacing w:after="0" w:line="240" w:lineRule="auto"/>
              <w:rPr>
                <w:rFonts w:ascii="Times New Roman" w:hAnsi="Times New Roman" w:cs="Times New Roman"/>
                <w:sz w:val="26"/>
                <w:szCs w:val="26"/>
              </w:rPr>
            </w:pPr>
            <w:proofErr w:type="spellStart"/>
            <w:proofErr w:type="gramStart"/>
            <w:r w:rsidRPr="000131AF">
              <w:rPr>
                <w:rFonts w:ascii="Times New Roman" w:hAnsi="Times New Roman" w:cs="Times New Roman"/>
                <w:sz w:val="26"/>
                <w:szCs w:val="26"/>
              </w:rPr>
              <w:t>Информирова-ние</w:t>
            </w:r>
            <w:proofErr w:type="spellEnd"/>
            <w:proofErr w:type="gramEnd"/>
            <w:r w:rsidRPr="000131AF">
              <w:rPr>
                <w:rFonts w:ascii="Times New Roman" w:hAnsi="Times New Roman" w:cs="Times New Roman"/>
                <w:sz w:val="26"/>
                <w:szCs w:val="26"/>
              </w:rPr>
              <w:t xml:space="preserve"> руководства и персонала поднадзорных </w:t>
            </w:r>
            <w:r w:rsidR="00FC3099">
              <w:rPr>
                <w:rFonts w:ascii="Times New Roman" w:hAnsi="Times New Roman" w:cs="Times New Roman"/>
                <w:sz w:val="26"/>
                <w:szCs w:val="26"/>
              </w:rPr>
              <w:t>субъектов</w:t>
            </w:r>
            <w:r w:rsidR="00FC3099" w:rsidRPr="000131AF">
              <w:rPr>
                <w:rFonts w:ascii="Times New Roman" w:hAnsi="Times New Roman" w:cs="Times New Roman"/>
                <w:sz w:val="26"/>
                <w:szCs w:val="26"/>
              </w:rPr>
              <w:t xml:space="preserve"> </w:t>
            </w:r>
            <w:r w:rsidR="00FC3099">
              <w:rPr>
                <w:rFonts w:ascii="Times New Roman" w:hAnsi="Times New Roman" w:cs="Times New Roman"/>
                <w:sz w:val="26"/>
                <w:szCs w:val="26"/>
              </w:rPr>
              <w:br/>
            </w:r>
            <w:r w:rsidRPr="000131AF">
              <w:rPr>
                <w:rFonts w:ascii="Times New Roman" w:hAnsi="Times New Roman" w:cs="Times New Roman"/>
                <w:sz w:val="26"/>
                <w:szCs w:val="26"/>
              </w:rPr>
              <w:t>об обязательных требованиях</w:t>
            </w:r>
          </w:p>
        </w:tc>
      </w:tr>
      <w:tr w:rsidR="000131AF" w:rsidRPr="000131AF" w:rsidTr="003577FC">
        <w:tc>
          <w:tcPr>
            <w:tcW w:w="534" w:type="dxa"/>
            <w:vAlign w:val="center"/>
          </w:tcPr>
          <w:p w:rsidR="000131AF" w:rsidRPr="000131AF" w:rsidRDefault="000131AF" w:rsidP="000131AF">
            <w:pPr>
              <w:spacing w:after="0" w:line="276" w:lineRule="auto"/>
              <w:rPr>
                <w:rFonts w:ascii="Times New Roman" w:hAnsi="Times New Roman" w:cs="Times New Roman"/>
                <w:sz w:val="26"/>
                <w:szCs w:val="26"/>
              </w:rPr>
            </w:pPr>
            <w:r w:rsidRPr="000131AF">
              <w:rPr>
                <w:rFonts w:ascii="Times New Roman" w:hAnsi="Times New Roman" w:cs="Times New Roman"/>
                <w:sz w:val="26"/>
                <w:szCs w:val="26"/>
              </w:rPr>
              <w:t>6</w:t>
            </w:r>
          </w:p>
        </w:tc>
        <w:tc>
          <w:tcPr>
            <w:tcW w:w="4077" w:type="dxa"/>
            <w:vAlign w:val="center"/>
          </w:tcPr>
          <w:p w:rsidR="000131AF" w:rsidRPr="000131AF" w:rsidRDefault="000131AF" w:rsidP="000131AF">
            <w:pPr>
              <w:spacing w:after="0" w:line="240" w:lineRule="auto"/>
              <w:rPr>
                <w:rFonts w:ascii="Times New Roman" w:hAnsi="Times New Roman" w:cs="Times New Roman"/>
                <w:sz w:val="26"/>
                <w:szCs w:val="26"/>
              </w:rPr>
            </w:pPr>
            <w:r w:rsidRPr="000131AF">
              <w:rPr>
                <w:rFonts w:ascii="Times New Roman" w:hAnsi="Times New Roman" w:cs="Times New Roman"/>
                <w:sz w:val="26"/>
                <w:szCs w:val="26"/>
              </w:rPr>
              <w:t xml:space="preserve">Проведение публичных мероприятий по обсуждению правоприменительной практики </w:t>
            </w:r>
            <w:r w:rsidR="005F2220">
              <w:rPr>
                <w:rFonts w:ascii="Times New Roman" w:hAnsi="Times New Roman" w:cs="Times New Roman"/>
                <w:sz w:val="26"/>
                <w:szCs w:val="26"/>
              </w:rPr>
              <w:br/>
            </w:r>
            <w:r w:rsidRPr="000131AF">
              <w:rPr>
                <w:rFonts w:ascii="Times New Roman" w:hAnsi="Times New Roman" w:cs="Times New Roman"/>
                <w:sz w:val="26"/>
                <w:szCs w:val="26"/>
              </w:rPr>
              <w:t>в соответствии с утверждённым планом-графиком публичных мероприятий</w:t>
            </w:r>
          </w:p>
        </w:tc>
        <w:tc>
          <w:tcPr>
            <w:tcW w:w="1985" w:type="dxa"/>
            <w:vAlign w:val="center"/>
          </w:tcPr>
          <w:p w:rsidR="000131AF" w:rsidRPr="000131AF" w:rsidRDefault="00C54094" w:rsidP="000131A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В течение года</w:t>
            </w:r>
          </w:p>
        </w:tc>
        <w:tc>
          <w:tcPr>
            <w:tcW w:w="1843" w:type="dxa"/>
            <w:vAlign w:val="center"/>
          </w:tcPr>
          <w:p w:rsidR="000131AF" w:rsidRDefault="000131AF" w:rsidP="000131AF">
            <w:pPr>
              <w:spacing w:after="0" w:line="240" w:lineRule="auto"/>
              <w:ind w:right="-108"/>
              <w:rPr>
                <w:rFonts w:ascii="Times New Roman" w:hAnsi="Times New Roman" w:cs="Times New Roman"/>
                <w:sz w:val="26"/>
                <w:szCs w:val="26"/>
              </w:rPr>
            </w:pPr>
            <w:r w:rsidRPr="000131AF">
              <w:rPr>
                <w:rFonts w:ascii="Times New Roman" w:hAnsi="Times New Roman" w:cs="Times New Roman"/>
                <w:sz w:val="26"/>
                <w:szCs w:val="26"/>
              </w:rPr>
              <w:t xml:space="preserve">Организации, </w:t>
            </w:r>
            <w:proofErr w:type="gramStart"/>
            <w:r w:rsidRPr="000131AF">
              <w:rPr>
                <w:rFonts w:ascii="Times New Roman" w:hAnsi="Times New Roman" w:cs="Times New Roman"/>
                <w:sz w:val="26"/>
                <w:szCs w:val="26"/>
              </w:rPr>
              <w:t>эк</w:t>
            </w:r>
            <w:r w:rsidR="00AB3CBD">
              <w:rPr>
                <w:rFonts w:ascii="Times New Roman" w:hAnsi="Times New Roman" w:cs="Times New Roman"/>
                <w:sz w:val="26"/>
                <w:szCs w:val="26"/>
              </w:rPr>
              <w:t>с</w:t>
            </w:r>
            <w:r w:rsidRPr="000131AF">
              <w:rPr>
                <w:rFonts w:ascii="Times New Roman" w:hAnsi="Times New Roman" w:cs="Times New Roman"/>
                <w:sz w:val="26"/>
                <w:szCs w:val="26"/>
              </w:rPr>
              <w:t>плуатирую-</w:t>
            </w:r>
            <w:proofErr w:type="spellStart"/>
            <w:r w:rsidRPr="000131AF">
              <w:rPr>
                <w:rFonts w:ascii="Times New Roman" w:hAnsi="Times New Roman" w:cs="Times New Roman"/>
                <w:sz w:val="26"/>
                <w:szCs w:val="26"/>
              </w:rPr>
              <w:t>щие</w:t>
            </w:r>
            <w:proofErr w:type="spellEnd"/>
            <w:proofErr w:type="gramEnd"/>
            <w:r w:rsidRPr="000131AF">
              <w:rPr>
                <w:rFonts w:ascii="Times New Roman" w:hAnsi="Times New Roman" w:cs="Times New Roman"/>
                <w:sz w:val="26"/>
                <w:szCs w:val="26"/>
              </w:rPr>
              <w:t xml:space="preserve"> объекты горнорудной </w:t>
            </w:r>
            <w:r w:rsidRPr="000131AF">
              <w:rPr>
                <w:rFonts w:ascii="Times New Roman" w:hAnsi="Times New Roman" w:cs="Times New Roman"/>
                <w:sz w:val="26"/>
                <w:szCs w:val="26"/>
              </w:rPr>
              <w:br/>
              <w:t xml:space="preserve">и </w:t>
            </w:r>
            <w:proofErr w:type="spellStart"/>
            <w:r w:rsidRPr="000131AF">
              <w:rPr>
                <w:rFonts w:ascii="Times New Roman" w:hAnsi="Times New Roman" w:cs="Times New Roman"/>
                <w:sz w:val="26"/>
                <w:szCs w:val="26"/>
              </w:rPr>
              <w:t>металлур-гической</w:t>
            </w:r>
            <w:proofErr w:type="spellEnd"/>
            <w:r w:rsidRPr="000131AF">
              <w:rPr>
                <w:rFonts w:ascii="Times New Roman" w:hAnsi="Times New Roman" w:cs="Times New Roman"/>
                <w:sz w:val="26"/>
                <w:szCs w:val="26"/>
              </w:rPr>
              <w:t xml:space="preserve"> </w:t>
            </w:r>
            <w:proofErr w:type="spellStart"/>
            <w:r w:rsidRPr="000131AF">
              <w:rPr>
                <w:rFonts w:ascii="Times New Roman" w:hAnsi="Times New Roman" w:cs="Times New Roman"/>
                <w:sz w:val="26"/>
                <w:szCs w:val="26"/>
              </w:rPr>
              <w:t>промышлен-ности</w:t>
            </w:r>
            <w:proofErr w:type="spellEnd"/>
          </w:p>
          <w:p w:rsidR="00293E2F" w:rsidRPr="000131AF" w:rsidRDefault="00293E2F" w:rsidP="000131AF">
            <w:pPr>
              <w:spacing w:after="0" w:line="240" w:lineRule="auto"/>
              <w:ind w:right="-108"/>
              <w:rPr>
                <w:rFonts w:ascii="Times New Roman" w:hAnsi="Times New Roman" w:cs="Times New Roman"/>
                <w:sz w:val="26"/>
                <w:szCs w:val="26"/>
              </w:rPr>
            </w:pPr>
          </w:p>
        </w:tc>
        <w:tc>
          <w:tcPr>
            <w:tcW w:w="2126" w:type="dxa"/>
            <w:vAlign w:val="center"/>
          </w:tcPr>
          <w:p w:rsidR="000131AF" w:rsidRPr="000131AF" w:rsidRDefault="000131AF" w:rsidP="000131AF">
            <w:pPr>
              <w:spacing w:after="0" w:line="240" w:lineRule="auto"/>
              <w:rPr>
                <w:rFonts w:ascii="Times New Roman" w:hAnsi="Times New Roman" w:cs="Times New Roman"/>
                <w:sz w:val="26"/>
                <w:szCs w:val="26"/>
              </w:rPr>
            </w:pPr>
            <w:proofErr w:type="spellStart"/>
            <w:proofErr w:type="gramStart"/>
            <w:r w:rsidRPr="000131AF">
              <w:rPr>
                <w:rFonts w:ascii="Times New Roman" w:hAnsi="Times New Roman" w:cs="Times New Roman"/>
                <w:sz w:val="26"/>
                <w:szCs w:val="26"/>
              </w:rPr>
              <w:t>Информирова-ние</w:t>
            </w:r>
            <w:proofErr w:type="spellEnd"/>
            <w:proofErr w:type="gramEnd"/>
            <w:r w:rsidRPr="000131AF">
              <w:rPr>
                <w:rFonts w:ascii="Times New Roman" w:hAnsi="Times New Roman" w:cs="Times New Roman"/>
                <w:sz w:val="26"/>
                <w:szCs w:val="26"/>
              </w:rPr>
              <w:t xml:space="preserve"> руководства и персонала поднадзорных </w:t>
            </w:r>
            <w:r w:rsidR="00FC3099">
              <w:rPr>
                <w:rFonts w:ascii="Times New Roman" w:hAnsi="Times New Roman" w:cs="Times New Roman"/>
                <w:sz w:val="26"/>
                <w:szCs w:val="26"/>
              </w:rPr>
              <w:t>субъектов</w:t>
            </w:r>
            <w:r w:rsidRPr="000131AF">
              <w:rPr>
                <w:rFonts w:ascii="Times New Roman" w:hAnsi="Times New Roman" w:cs="Times New Roman"/>
                <w:sz w:val="26"/>
                <w:szCs w:val="26"/>
              </w:rPr>
              <w:t xml:space="preserve"> </w:t>
            </w:r>
            <w:r w:rsidRPr="000131AF">
              <w:rPr>
                <w:rFonts w:ascii="Times New Roman" w:hAnsi="Times New Roman" w:cs="Times New Roman"/>
                <w:sz w:val="26"/>
                <w:szCs w:val="26"/>
              </w:rPr>
              <w:br/>
              <w:t>об обязательных требованиях</w:t>
            </w:r>
          </w:p>
        </w:tc>
      </w:tr>
    </w:tbl>
    <w:p w:rsidR="000131AF" w:rsidRDefault="000131AF" w:rsidP="000131AF">
      <w:pPr>
        <w:spacing w:after="200" w:line="240" w:lineRule="auto"/>
        <w:ind w:left="1070"/>
        <w:contextualSpacing/>
        <w:rPr>
          <w:rFonts w:ascii="Times New Roman" w:eastAsia="Times New Roman" w:hAnsi="Times New Roman" w:cs="Times New Roman"/>
          <w:b/>
          <w:sz w:val="28"/>
          <w:szCs w:val="28"/>
          <w:lang w:eastAsia="ru-RU"/>
        </w:rPr>
      </w:pPr>
    </w:p>
    <w:p w:rsidR="00293E2F" w:rsidRDefault="00293E2F" w:rsidP="000131AF">
      <w:pPr>
        <w:spacing w:after="200" w:line="240" w:lineRule="auto"/>
        <w:ind w:left="1070"/>
        <w:contextualSpacing/>
        <w:rPr>
          <w:rFonts w:ascii="Times New Roman" w:eastAsia="Times New Roman" w:hAnsi="Times New Roman" w:cs="Times New Roman"/>
          <w:b/>
          <w:sz w:val="28"/>
          <w:szCs w:val="28"/>
          <w:lang w:eastAsia="ru-RU"/>
        </w:rPr>
      </w:pPr>
    </w:p>
    <w:p w:rsidR="00293E2F" w:rsidRDefault="00293E2F" w:rsidP="000131AF">
      <w:pPr>
        <w:spacing w:after="200" w:line="240" w:lineRule="auto"/>
        <w:ind w:left="1070"/>
        <w:contextualSpacing/>
        <w:rPr>
          <w:rFonts w:ascii="Times New Roman" w:eastAsia="Times New Roman" w:hAnsi="Times New Roman" w:cs="Times New Roman"/>
          <w:b/>
          <w:sz w:val="28"/>
          <w:szCs w:val="28"/>
          <w:lang w:eastAsia="ru-RU"/>
        </w:rPr>
      </w:pPr>
    </w:p>
    <w:p w:rsidR="00293E2F" w:rsidRDefault="00293E2F" w:rsidP="000131AF">
      <w:pPr>
        <w:spacing w:after="200" w:line="240" w:lineRule="auto"/>
        <w:ind w:left="1070"/>
        <w:contextualSpacing/>
        <w:rPr>
          <w:rFonts w:ascii="Times New Roman" w:eastAsia="Times New Roman" w:hAnsi="Times New Roman" w:cs="Times New Roman"/>
          <w:b/>
          <w:sz w:val="28"/>
          <w:szCs w:val="28"/>
          <w:lang w:eastAsia="ru-RU"/>
        </w:rPr>
      </w:pPr>
    </w:p>
    <w:p w:rsidR="00293E2F" w:rsidRPr="000131AF" w:rsidRDefault="00293E2F" w:rsidP="000131AF">
      <w:pPr>
        <w:spacing w:after="200" w:line="240" w:lineRule="auto"/>
        <w:ind w:left="1070"/>
        <w:contextualSpacing/>
        <w:rPr>
          <w:rFonts w:ascii="Times New Roman" w:eastAsia="Times New Roman" w:hAnsi="Times New Roman" w:cs="Times New Roman"/>
          <w:b/>
          <w:sz w:val="28"/>
          <w:szCs w:val="28"/>
          <w:lang w:eastAsia="ru-RU"/>
        </w:rPr>
      </w:pPr>
    </w:p>
    <w:p w:rsidR="005473D7" w:rsidRDefault="005473D7" w:rsidP="005473D7">
      <w:pPr>
        <w:widowControl w:val="0"/>
        <w:autoSpaceDE w:val="0"/>
        <w:autoSpaceDN w:val="0"/>
        <w:spacing w:after="0" w:line="240" w:lineRule="auto"/>
        <w:jc w:val="center"/>
        <w:rPr>
          <w:rFonts w:ascii="Times New Roman" w:eastAsia="Calibri" w:hAnsi="Times New Roman" w:cs="Times New Roman"/>
          <w:b/>
          <w:i/>
          <w:sz w:val="32"/>
          <w:szCs w:val="32"/>
        </w:rPr>
      </w:pPr>
      <w:r w:rsidRPr="005473D7">
        <w:rPr>
          <w:rFonts w:ascii="Times New Roman" w:eastAsia="Times New Roman" w:hAnsi="Times New Roman" w:cs="Times New Roman"/>
          <w:b/>
          <w:i/>
          <w:sz w:val="32"/>
          <w:szCs w:val="32"/>
          <w:lang w:eastAsia="ru-RU"/>
        </w:rPr>
        <w:lastRenderedPageBreak/>
        <w:t xml:space="preserve">Федеральный государственный надзор </w:t>
      </w:r>
      <w:r w:rsidRPr="005473D7">
        <w:rPr>
          <w:rFonts w:ascii="Times New Roman" w:eastAsia="Calibri" w:hAnsi="Times New Roman" w:cs="Times New Roman"/>
          <w:b/>
          <w:i/>
          <w:sz w:val="32"/>
          <w:szCs w:val="32"/>
        </w:rPr>
        <w:t>в области безопасности оборудования</w:t>
      </w:r>
      <w:r w:rsidR="00AB3CBD">
        <w:rPr>
          <w:rFonts w:ascii="Times New Roman" w:eastAsia="Calibri" w:hAnsi="Times New Roman" w:cs="Times New Roman"/>
          <w:b/>
          <w:i/>
          <w:sz w:val="32"/>
          <w:szCs w:val="32"/>
        </w:rPr>
        <w:t>,</w:t>
      </w:r>
      <w:r w:rsidRPr="005473D7">
        <w:rPr>
          <w:rFonts w:ascii="Times New Roman" w:eastAsia="Calibri" w:hAnsi="Times New Roman" w:cs="Times New Roman"/>
          <w:b/>
          <w:i/>
          <w:sz w:val="32"/>
          <w:szCs w:val="32"/>
        </w:rPr>
        <w:t xml:space="preserve"> работающего под избыточным давлением, </w:t>
      </w:r>
      <w:r w:rsidRPr="005473D7">
        <w:rPr>
          <w:rFonts w:ascii="Times New Roman" w:eastAsia="Calibri" w:hAnsi="Times New Roman" w:cs="Times New Roman"/>
          <w:b/>
          <w:i/>
          <w:sz w:val="32"/>
          <w:szCs w:val="32"/>
        </w:rPr>
        <w:br/>
        <w:t>и за опасными производственными объектами, на которых используются подъемные сооружения</w:t>
      </w:r>
    </w:p>
    <w:p w:rsidR="00156263" w:rsidRDefault="00156263" w:rsidP="005473D7">
      <w:pPr>
        <w:widowControl w:val="0"/>
        <w:autoSpaceDE w:val="0"/>
        <w:autoSpaceDN w:val="0"/>
        <w:spacing w:after="0" w:line="240" w:lineRule="auto"/>
        <w:jc w:val="center"/>
        <w:rPr>
          <w:rFonts w:ascii="Times New Roman" w:eastAsia="Calibri" w:hAnsi="Times New Roman" w:cs="Times New Roman"/>
          <w:b/>
          <w:i/>
          <w:sz w:val="32"/>
          <w:szCs w:val="32"/>
        </w:rPr>
      </w:pPr>
    </w:p>
    <w:p w:rsidR="00156263" w:rsidRPr="008D437B" w:rsidRDefault="00156263" w:rsidP="00156263">
      <w:pPr>
        <w:spacing w:after="120" w:line="276" w:lineRule="auto"/>
        <w:contextualSpacing/>
        <w:jc w:val="center"/>
        <w:rPr>
          <w:rFonts w:ascii="Times New Roman" w:eastAsia="Calibri" w:hAnsi="Times New Roman" w:cs="Times New Roman"/>
          <w:sz w:val="28"/>
          <w:szCs w:val="28"/>
        </w:rPr>
      </w:pPr>
      <w:r w:rsidRPr="005473D7">
        <w:rPr>
          <w:rFonts w:ascii="Times New Roman" w:eastAsia="Arial" w:hAnsi="Times New Roman" w:cs="Arial"/>
          <w:b/>
          <w:sz w:val="28"/>
          <w:szCs w:val="28"/>
          <w:lang w:eastAsia="ru-RU" w:bidi="ru-RU"/>
        </w:rPr>
        <w:t>Краткий анализ текущего состояния под</w:t>
      </w:r>
      <w:r>
        <w:rPr>
          <w:rFonts w:ascii="Times New Roman" w:eastAsia="Arial" w:hAnsi="Times New Roman" w:cs="Arial"/>
          <w:b/>
          <w:sz w:val="28"/>
          <w:szCs w:val="28"/>
          <w:lang w:eastAsia="ru-RU" w:bidi="ru-RU"/>
        </w:rPr>
        <w:t>надзорной</w:t>
      </w:r>
      <w:r w:rsidRPr="005473D7">
        <w:rPr>
          <w:rFonts w:ascii="Times New Roman" w:eastAsia="Arial" w:hAnsi="Times New Roman" w:cs="Arial"/>
          <w:b/>
          <w:sz w:val="28"/>
          <w:szCs w:val="28"/>
          <w:lang w:eastAsia="ru-RU" w:bidi="ru-RU"/>
        </w:rPr>
        <w:t xml:space="preserve"> среды</w:t>
      </w:r>
      <w:r>
        <w:rPr>
          <w:rFonts w:ascii="Times New Roman" w:eastAsia="Arial" w:hAnsi="Times New Roman" w:cs="Arial"/>
          <w:b/>
          <w:sz w:val="28"/>
          <w:szCs w:val="28"/>
          <w:lang w:eastAsia="ru-RU" w:bidi="ru-RU"/>
        </w:rPr>
        <w:t xml:space="preserve"> </w:t>
      </w:r>
      <w:r>
        <w:rPr>
          <w:rFonts w:ascii="Times New Roman" w:eastAsia="Arial" w:hAnsi="Times New Roman" w:cs="Arial"/>
          <w:b/>
          <w:sz w:val="28"/>
          <w:szCs w:val="28"/>
          <w:lang w:eastAsia="ru-RU" w:bidi="ru-RU"/>
        </w:rPr>
        <w:br/>
      </w:r>
      <w:r w:rsidRPr="008D437B">
        <w:rPr>
          <w:rFonts w:ascii="Times New Roman" w:eastAsia="Calibri" w:hAnsi="Times New Roman" w:cs="Times New Roman"/>
          <w:sz w:val="28"/>
          <w:szCs w:val="28"/>
          <w:lang w:eastAsia="ru-RU"/>
        </w:rPr>
        <w:t>(по со</w:t>
      </w:r>
      <w:r>
        <w:rPr>
          <w:rFonts w:ascii="Times New Roman" w:eastAsia="Calibri" w:hAnsi="Times New Roman" w:cs="Times New Roman"/>
          <w:sz w:val="28"/>
          <w:szCs w:val="28"/>
          <w:lang w:eastAsia="ru-RU"/>
        </w:rPr>
        <w:t>стоянию на 0</w:t>
      </w:r>
      <w:r w:rsidRPr="008D437B">
        <w:rPr>
          <w:rFonts w:ascii="Times New Roman" w:eastAsia="Calibri" w:hAnsi="Times New Roman" w:cs="Times New Roman"/>
          <w:sz w:val="28"/>
          <w:szCs w:val="28"/>
          <w:lang w:eastAsia="ru-RU"/>
        </w:rPr>
        <w:t>1.12.20</w:t>
      </w:r>
      <w:r>
        <w:rPr>
          <w:rFonts w:ascii="Times New Roman" w:eastAsia="Calibri" w:hAnsi="Times New Roman" w:cs="Times New Roman"/>
          <w:sz w:val="28"/>
          <w:szCs w:val="28"/>
          <w:lang w:eastAsia="ru-RU"/>
        </w:rPr>
        <w:t>20</w:t>
      </w:r>
      <w:r w:rsidRPr="008D437B">
        <w:rPr>
          <w:rFonts w:ascii="Times New Roman" w:eastAsia="Calibri" w:hAnsi="Times New Roman" w:cs="Times New Roman"/>
          <w:sz w:val="28"/>
          <w:szCs w:val="28"/>
          <w:lang w:eastAsia="ru-RU"/>
        </w:rPr>
        <w:t>)</w:t>
      </w:r>
    </w:p>
    <w:p w:rsidR="00156263" w:rsidRPr="005473D7" w:rsidRDefault="00156263" w:rsidP="00156263">
      <w:pPr>
        <w:spacing w:before="240" w:after="200" w:line="240" w:lineRule="auto"/>
        <w:ind w:left="720"/>
        <w:contextualSpacing/>
        <w:rPr>
          <w:rFonts w:ascii="Times New Roman" w:eastAsia="Arial" w:hAnsi="Times New Roman" w:cs="Arial"/>
          <w:b/>
          <w:sz w:val="16"/>
          <w:szCs w:val="16"/>
          <w:lang w:eastAsia="ru-RU" w:bidi="ru-RU"/>
        </w:rPr>
      </w:pPr>
    </w:p>
    <w:p w:rsidR="00156263" w:rsidRPr="00E54D45" w:rsidRDefault="00156263" w:rsidP="00156263">
      <w:pPr>
        <w:spacing w:after="0" w:line="240" w:lineRule="auto"/>
        <w:ind w:firstLine="709"/>
        <w:jc w:val="both"/>
        <w:rPr>
          <w:rFonts w:ascii="Times New Roman" w:eastAsia="Times New Roman" w:hAnsi="Times New Roman" w:cs="Times New Roman"/>
          <w:sz w:val="28"/>
          <w:szCs w:val="28"/>
          <w:lang w:eastAsia="ru-RU"/>
        </w:rPr>
      </w:pPr>
      <w:r w:rsidRPr="005473D7">
        <w:rPr>
          <w:rFonts w:ascii="Times New Roman" w:eastAsia="Times New Roman" w:hAnsi="Times New Roman" w:cs="Times New Roman"/>
          <w:sz w:val="28"/>
          <w:szCs w:val="28"/>
          <w:lang w:eastAsia="ru-RU"/>
        </w:rPr>
        <w:t>Общее количество оборудования</w:t>
      </w:r>
      <w:r>
        <w:rPr>
          <w:rFonts w:ascii="Times New Roman" w:eastAsia="Times New Roman" w:hAnsi="Times New Roman" w:cs="Times New Roman"/>
          <w:sz w:val="28"/>
          <w:szCs w:val="28"/>
          <w:lang w:eastAsia="ru-RU"/>
        </w:rPr>
        <w:t>,</w:t>
      </w:r>
      <w:r w:rsidRPr="005473D7">
        <w:rPr>
          <w:rFonts w:ascii="Times New Roman" w:eastAsia="Times New Roman" w:hAnsi="Times New Roman" w:cs="Times New Roman"/>
          <w:sz w:val="28"/>
          <w:szCs w:val="28"/>
          <w:lang w:eastAsia="ru-RU"/>
        </w:rPr>
        <w:t xml:space="preserve"> работающего под избыточным </w:t>
      </w:r>
      <w:r w:rsidRPr="00E54D45">
        <w:rPr>
          <w:rFonts w:ascii="Times New Roman" w:eastAsia="Times New Roman" w:hAnsi="Times New Roman" w:cs="Times New Roman"/>
          <w:sz w:val="28"/>
          <w:szCs w:val="28"/>
          <w:lang w:eastAsia="ru-RU"/>
        </w:rPr>
        <w:t>давлением, эксплуатируемого на поднадзорных предприятиях и организациях, составляет 476</w:t>
      </w:r>
      <w:r w:rsidR="002D4F5C">
        <w:rPr>
          <w:rFonts w:ascii="Times New Roman" w:eastAsia="Times New Roman" w:hAnsi="Times New Roman" w:cs="Times New Roman"/>
          <w:sz w:val="28"/>
          <w:szCs w:val="28"/>
          <w:lang w:eastAsia="ru-RU"/>
        </w:rPr>
        <w:t> </w:t>
      </w:r>
      <w:r w:rsidRPr="00E54D45">
        <w:rPr>
          <w:rFonts w:ascii="Times New Roman" w:eastAsia="Times New Roman" w:hAnsi="Times New Roman" w:cs="Times New Roman"/>
          <w:sz w:val="28"/>
          <w:szCs w:val="28"/>
          <w:lang w:eastAsia="ru-RU"/>
        </w:rPr>
        <w:t xml:space="preserve">040, из них: </w:t>
      </w:r>
    </w:p>
    <w:p w:rsidR="00156263" w:rsidRPr="00E54D45" w:rsidRDefault="00156263" w:rsidP="00156263">
      <w:pPr>
        <w:spacing w:after="0" w:line="240" w:lineRule="auto"/>
        <w:ind w:firstLine="709"/>
        <w:jc w:val="both"/>
        <w:rPr>
          <w:rFonts w:ascii="Times New Roman" w:eastAsia="Times New Roman" w:hAnsi="Times New Roman" w:cs="Times New Roman"/>
          <w:sz w:val="28"/>
          <w:szCs w:val="28"/>
          <w:lang w:eastAsia="ru-RU"/>
        </w:rPr>
      </w:pPr>
      <w:r w:rsidRPr="00E54D45">
        <w:rPr>
          <w:rFonts w:ascii="Times New Roman" w:eastAsia="Times New Roman" w:hAnsi="Times New Roman" w:cs="Times New Roman"/>
          <w:sz w:val="28"/>
          <w:szCs w:val="28"/>
          <w:lang w:eastAsia="ru-RU"/>
        </w:rPr>
        <w:t>75</w:t>
      </w:r>
      <w:r w:rsidR="002D4F5C">
        <w:rPr>
          <w:rFonts w:ascii="Times New Roman" w:eastAsia="Times New Roman" w:hAnsi="Times New Roman" w:cs="Times New Roman"/>
          <w:sz w:val="28"/>
          <w:szCs w:val="28"/>
          <w:lang w:eastAsia="ru-RU"/>
        </w:rPr>
        <w:t> </w:t>
      </w:r>
      <w:r w:rsidRPr="00E54D45">
        <w:rPr>
          <w:rFonts w:ascii="Times New Roman" w:eastAsia="Times New Roman" w:hAnsi="Times New Roman" w:cs="Times New Roman"/>
          <w:sz w:val="28"/>
          <w:szCs w:val="28"/>
          <w:lang w:eastAsia="ru-RU"/>
        </w:rPr>
        <w:t xml:space="preserve">715 котлов, в том числе 9 006 импортного производства; </w:t>
      </w:r>
    </w:p>
    <w:p w:rsidR="00156263" w:rsidRPr="00E54D45" w:rsidRDefault="00156263" w:rsidP="00156263">
      <w:pPr>
        <w:spacing w:after="0" w:line="240" w:lineRule="auto"/>
        <w:ind w:firstLine="709"/>
        <w:jc w:val="both"/>
        <w:rPr>
          <w:rFonts w:ascii="Times New Roman" w:eastAsia="Times New Roman" w:hAnsi="Times New Roman" w:cs="Times New Roman"/>
          <w:sz w:val="28"/>
          <w:szCs w:val="28"/>
          <w:lang w:eastAsia="ru-RU"/>
        </w:rPr>
      </w:pPr>
      <w:r w:rsidRPr="00E54D45">
        <w:rPr>
          <w:rFonts w:ascii="Times New Roman" w:eastAsia="Times New Roman" w:hAnsi="Times New Roman" w:cs="Times New Roman"/>
          <w:sz w:val="28"/>
          <w:szCs w:val="28"/>
          <w:lang w:eastAsia="ru-RU"/>
        </w:rPr>
        <w:t>336</w:t>
      </w:r>
      <w:r w:rsidR="002D4F5C">
        <w:rPr>
          <w:rFonts w:ascii="Times New Roman" w:eastAsia="Times New Roman" w:hAnsi="Times New Roman" w:cs="Times New Roman"/>
          <w:sz w:val="28"/>
          <w:szCs w:val="28"/>
          <w:lang w:eastAsia="ru-RU"/>
        </w:rPr>
        <w:t> </w:t>
      </w:r>
      <w:r w:rsidRPr="00E54D45">
        <w:rPr>
          <w:rFonts w:ascii="Times New Roman" w:eastAsia="Times New Roman" w:hAnsi="Times New Roman" w:cs="Times New Roman"/>
          <w:sz w:val="28"/>
          <w:szCs w:val="28"/>
          <w:lang w:eastAsia="ru-RU"/>
        </w:rPr>
        <w:t>885 сосудов, работающи</w:t>
      </w:r>
      <w:r w:rsidR="00AB3CBD">
        <w:rPr>
          <w:rFonts w:ascii="Times New Roman" w:eastAsia="Times New Roman" w:hAnsi="Times New Roman" w:cs="Times New Roman"/>
          <w:sz w:val="28"/>
          <w:szCs w:val="28"/>
          <w:lang w:eastAsia="ru-RU"/>
        </w:rPr>
        <w:t>х</w:t>
      </w:r>
      <w:r w:rsidRPr="00E54D45">
        <w:rPr>
          <w:rFonts w:ascii="Times New Roman" w:eastAsia="Times New Roman" w:hAnsi="Times New Roman" w:cs="Times New Roman"/>
          <w:sz w:val="28"/>
          <w:szCs w:val="28"/>
          <w:lang w:eastAsia="ru-RU"/>
        </w:rPr>
        <w:t xml:space="preserve"> под избыточным давлением, в том числе </w:t>
      </w:r>
      <w:r w:rsidRPr="00E54D45">
        <w:rPr>
          <w:rFonts w:ascii="Times New Roman" w:eastAsia="Times New Roman" w:hAnsi="Times New Roman" w:cs="Times New Roman"/>
          <w:sz w:val="28"/>
          <w:szCs w:val="28"/>
          <w:lang w:eastAsia="ru-RU"/>
        </w:rPr>
        <w:br/>
        <w:t>67</w:t>
      </w:r>
      <w:r w:rsidR="002D4F5C">
        <w:rPr>
          <w:rFonts w:ascii="Times New Roman" w:eastAsia="Times New Roman" w:hAnsi="Times New Roman" w:cs="Times New Roman"/>
          <w:sz w:val="28"/>
          <w:szCs w:val="28"/>
          <w:lang w:eastAsia="ru-RU"/>
        </w:rPr>
        <w:t> </w:t>
      </w:r>
      <w:r w:rsidRPr="00E54D45">
        <w:rPr>
          <w:rFonts w:ascii="Times New Roman" w:eastAsia="Times New Roman" w:hAnsi="Times New Roman" w:cs="Times New Roman"/>
          <w:sz w:val="28"/>
          <w:szCs w:val="28"/>
          <w:lang w:eastAsia="ru-RU"/>
        </w:rPr>
        <w:t>250 импортного производства;</w:t>
      </w:r>
    </w:p>
    <w:p w:rsidR="00156263" w:rsidRPr="005473D7" w:rsidRDefault="00156263" w:rsidP="00156263">
      <w:pPr>
        <w:spacing w:after="0" w:line="240" w:lineRule="auto"/>
        <w:ind w:firstLine="709"/>
        <w:jc w:val="both"/>
        <w:rPr>
          <w:rFonts w:ascii="Times New Roman" w:eastAsia="Times New Roman" w:hAnsi="Times New Roman" w:cs="Times New Roman"/>
          <w:sz w:val="28"/>
          <w:szCs w:val="28"/>
          <w:lang w:eastAsia="ru-RU"/>
        </w:rPr>
      </w:pPr>
      <w:r w:rsidRPr="00E54D45">
        <w:rPr>
          <w:rFonts w:ascii="Times New Roman" w:eastAsia="Times New Roman" w:hAnsi="Times New Roman" w:cs="Times New Roman"/>
          <w:sz w:val="28"/>
          <w:szCs w:val="28"/>
          <w:lang w:eastAsia="ru-RU"/>
        </w:rPr>
        <w:t>63</w:t>
      </w:r>
      <w:r w:rsidR="002D4F5C">
        <w:rPr>
          <w:rFonts w:ascii="Times New Roman" w:eastAsia="Times New Roman" w:hAnsi="Times New Roman" w:cs="Times New Roman"/>
          <w:sz w:val="28"/>
          <w:szCs w:val="28"/>
          <w:lang w:eastAsia="ru-RU"/>
        </w:rPr>
        <w:t> </w:t>
      </w:r>
      <w:r w:rsidRPr="00E54D45">
        <w:rPr>
          <w:rFonts w:ascii="Times New Roman" w:eastAsia="Times New Roman" w:hAnsi="Times New Roman" w:cs="Times New Roman"/>
          <w:sz w:val="28"/>
          <w:szCs w:val="28"/>
          <w:lang w:eastAsia="ru-RU"/>
        </w:rPr>
        <w:t>440 трубопроводов пара и горячей воды, в том числе 1</w:t>
      </w:r>
      <w:r w:rsidR="002D4F5C">
        <w:rPr>
          <w:rFonts w:ascii="Times New Roman" w:eastAsia="Times New Roman" w:hAnsi="Times New Roman" w:cs="Times New Roman"/>
          <w:sz w:val="28"/>
          <w:szCs w:val="28"/>
          <w:lang w:eastAsia="ru-RU"/>
        </w:rPr>
        <w:t> </w:t>
      </w:r>
      <w:r w:rsidRPr="00E54D45">
        <w:rPr>
          <w:rFonts w:ascii="Times New Roman" w:eastAsia="Times New Roman" w:hAnsi="Times New Roman" w:cs="Times New Roman"/>
          <w:sz w:val="28"/>
          <w:szCs w:val="28"/>
          <w:lang w:eastAsia="ru-RU"/>
        </w:rPr>
        <w:t>934 импортного производства.</w:t>
      </w:r>
    </w:p>
    <w:p w:rsidR="00156263" w:rsidRPr="00501999" w:rsidRDefault="00156263" w:rsidP="00156263">
      <w:pPr>
        <w:spacing w:after="0" w:line="240" w:lineRule="auto"/>
        <w:ind w:firstLine="709"/>
        <w:jc w:val="both"/>
        <w:rPr>
          <w:rFonts w:ascii="Times New Roman" w:eastAsia="Times New Roman" w:hAnsi="Times New Roman" w:cs="Times New Roman"/>
          <w:sz w:val="28"/>
          <w:szCs w:val="28"/>
          <w:lang w:eastAsia="ru-RU"/>
        </w:rPr>
      </w:pPr>
      <w:r w:rsidRPr="00501999">
        <w:rPr>
          <w:rFonts w:ascii="Times New Roman" w:eastAsia="Times New Roman" w:hAnsi="Times New Roman" w:cs="Times New Roman"/>
          <w:sz w:val="28"/>
          <w:szCs w:val="20"/>
          <w:lang w:eastAsia="ru-RU"/>
        </w:rPr>
        <w:t>Количество подъемных сооружений составляет 244</w:t>
      </w:r>
      <w:r w:rsidR="002D4F5C">
        <w:rPr>
          <w:rFonts w:ascii="Times New Roman" w:eastAsia="Times New Roman" w:hAnsi="Times New Roman" w:cs="Times New Roman"/>
          <w:sz w:val="28"/>
          <w:szCs w:val="20"/>
          <w:lang w:eastAsia="ru-RU"/>
        </w:rPr>
        <w:t> </w:t>
      </w:r>
      <w:r w:rsidRPr="00501999">
        <w:rPr>
          <w:rFonts w:ascii="Times New Roman" w:eastAsia="Times New Roman" w:hAnsi="Times New Roman" w:cs="Times New Roman"/>
          <w:sz w:val="28"/>
          <w:szCs w:val="20"/>
          <w:lang w:eastAsia="ru-RU"/>
        </w:rPr>
        <w:t>615 единиц, из них:</w:t>
      </w:r>
      <w:r w:rsidRPr="00501999">
        <w:rPr>
          <w:rFonts w:ascii="Times New Roman" w:eastAsia="Times New Roman" w:hAnsi="Times New Roman" w:cs="Times New Roman"/>
          <w:sz w:val="28"/>
          <w:szCs w:val="28"/>
          <w:lang w:eastAsia="ru-RU"/>
        </w:rPr>
        <w:t xml:space="preserve"> </w:t>
      </w:r>
    </w:p>
    <w:p w:rsidR="00156263" w:rsidRPr="00501999" w:rsidRDefault="00156263" w:rsidP="00156263">
      <w:pPr>
        <w:spacing w:after="0" w:line="240" w:lineRule="auto"/>
        <w:ind w:firstLine="709"/>
        <w:jc w:val="both"/>
        <w:rPr>
          <w:rFonts w:ascii="Times New Roman" w:eastAsia="Times New Roman" w:hAnsi="Times New Roman" w:cs="Times New Roman"/>
          <w:sz w:val="28"/>
          <w:szCs w:val="28"/>
          <w:lang w:eastAsia="ru-RU"/>
        </w:rPr>
      </w:pPr>
      <w:r w:rsidRPr="00501999">
        <w:rPr>
          <w:rFonts w:ascii="Times New Roman" w:eastAsia="Times New Roman" w:hAnsi="Times New Roman" w:cs="Times New Roman"/>
          <w:sz w:val="28"/>
          <w:szCs w:val="20"/>
          <w:lang w:eastAsia="ru-RU"/>
        </w:rPr>
        <w:t>203</w:t>
      </w:r>
      <w:r w:rsidR="002D4F5C">
        <w:rPr>
          <w:rFonts w:ascii="Times New Roman" w:eastAsia="Times New Roman" w:hAnsi="Times New Roman" w:cs="Times New Roman"/>
          <w:sz w:val="28"/>
          <w:szCs w:val="20"/>
          <w:lang w:eastAsia="ru-RU"/>
        </w:rPr>
        <w:t> </w:t>
      </w:r>
      <w:r w:rsidRPr="00501999">
        <w:rPr>
          <w:rFonts w:ascii="Times New Roman" w:eastAsia="Times New Roman" w:hAnsi="Times New Roman" w:cs="Times New Roman"/>
          <w:sz w:val="28"/>
          <w:szCs w:val="20"/>
          <w:lang w:eastAsia="ru-RU"/>
        </w:rPr>
        <w:t>789 грузоподъемных кранов</w:t>
      </w:r>
      <w:r w:rsidRPr="00501999">
        <w:rPr>
          <w:rFonts w:ascii="Times New Roman" w:eastAsia="Times New Roman" w:hAnsi="Times New Roman" w:cs="Times New Roman"/>
          <w:sz w:val="28"/>
          <w:szCs w:val="28"/>
          <w:lang w:eastAsia="ru-RU"/>
        </w:rPr>
        <w:t xml:space="preserve">; </w:t>
      </w:r>
    </w:p>
    <w:p w:rsidR="00156263" w:rsidRPr="00501999" w:rsidRDefault="00156263" w:rsidP="00156263">
      <w:pPr>
        <w:spacing w:after="0" w:line="240" w:lineRule="auto"/>
        <w:ind w:firstLine="709"/>
        <w:jc w:val="both"/>
        <w:rPr>
          <w:rFonts w:ascii="Times New Roman" w:eastAsia="Times New Roman" w:hAnsi="Times New Roman" w:cs="Times New Roman"/>
          <w:sz w:val="28"/>
          <w:szCs w:val="28"/>
          <w:lang w:eastAsia="ru-RU"/>
        </w:rPr>
      </w:pPr>
      <w:r w:rsidRPr="00501999">
        <w:rPr>
          <w:rFonts w:ascii="Times New Roman" w:eastAsia="Times New Roman" w:hAnsi="Times New Roman" w:cs="Times New Roman"/>
          <w:sz w:val="28"/>
          <w:szCs w:val="20"/>
          <w:lang w:eastAsia="ru-RU"/>
        </w:rPr>
        <w:t>28</w:t>
      </w:r>
      <w:r w:rsidR="002D4F5C">
        <w:rPr>
          <w:rFonts w:ascii="Times New Roman" w:eastAsia="Times New Roman" w:hAnsi="Times New Roman" w:cs="Times New Roman"/>
          <w:sz w:val="28"/>
          <w:szCs w:val="20"/>
          <w:lang w:eastAsia="ru-RU"/>
        </w:rPr>
        <w:t> </w:t>
      </w:r>
      <w:r w:rsidRPr="00501999">
        <w:rPr>
          <w:rFonts w:ascii="Times New Roman" w:eastAsia="Times New Roman" w:hAnsi="Times New Roman" w:cs="Times New Roman"/>
          <w:sz w:val="28"/>
          <w:szCs w:val="20"/>
          <w:lang w:eastAsia="ru-RU"/>
        </w:rPr>
        <w:t>145 подъемников-вышек</w:t>
      </w:r>
      <w:r w:rsidRPr="00501999">
        <w:rPr>
          <w:rFonts w:ascii="Times New Roman" w:eastAsia="Times New Roman" w:hAnsi="Times New Roman" w:cs="Times New Roman"/>
          <w:sz w:val="28"/>
          <w:szCs w:val="28"/>
          <w:lang w:eastAsia="ru-RU"/>
        </w:rPr>
        <w:t>;</w:t>
      </w:r>
    </w:p>
    <w:p w:rsidR="00156263" w:rsidRPr="00501999" w:rsidRDefault="00156263" w:rsidP="00156263">
      <w:pPr>
        <w:spacing w:after="0" w:line="240" w:lineRule="auto"/>
        <w:ind w:firstLine="709"/>
        <w:jc w:val="both"/>
        <w:rPr>
          <w:rFonts w:ascii="Times New Roman" w:eastAsia="Times New Roman" w:hAnsi="Times New Roman" w:cs="Times New Roman"/>
          <w:sz w:val="28"/>
          <w:szCs w:val="28"/>
          <w:lang w:eastAsia="ru-RU"/>
        </w:rPr>
      </w:pPr>
      <w:r w:rsidRPr="00501999">
        <w:rPr>
          <w:rFonts w:ascii="Times New Roman" w:eastAsia="Times New Roman" w:hAnsi="Times New Roman" w:cs="Times New Roman"/>
          <w:sz w:val="28"/>
          <w:szCs w:val="20"/>
          <w:lang w:eastAsia="ru-RU"/>
        </w:rPr>
        <w:t>179 пассажирских канатных дорог</w:t>
      </w:r>
      <w:r w:rsidRPr="00501999">
        <w:rPr>
          <w:rFonts w:ascii="Times New Roman" w:eastAsia="Times New Roman" w:hAnsi="Times New Roman" w:cs="Times New Roman"/>
          <w:sz w:val="28"/>
          <w:szCs w:val="28"/>
          <w:lang w:eastAsia="ru-RU"/>
        </w:rPr>
        <w:t>;</w:t>
      </w:r>
    </w:p>
    <w:p w:rsidR="00156263" w:rsidRPr="00501999" w:rsidRDefault="00156263" w:rsidP="00156263">
      <w:pPr>
        <w:spacing w:after="0" w:line="240" w:lineRule="auto"/>
        <w:ind w:firstLine="709"/>
        <w:jc w:val="both"/>
        <w:rPr>
          <w:rFonts w:ascii="Times New Roman" w:eastAsia="Times New Roman" w:hAnsi="Times New Roman" w:cs="Times New Roman"/>
          <w:sz w:val="28"/>
          <w:szCs w:val="20"/>
          <w:lang w:eastAsia="ru-RU"/>
        </w:rPr>
      </w:pPr>
      <w:r w:rsidRPr="00501999">
        <w:rPr>
          <w:rFonts w:ascii="Times New Roman" w:eastAsia="Times New Roman" w:hAnsi="Times New Roman" w:cs="Times New Roman"/>
          <w:sz w:val="28"/>
          <w:szCs w:val="20"/>
          <w:lang w:eastAsia="ru-RU"/>
        </w:rPr>
        <w:t>5 фуникулеров;</w:t>
      </w:r>
    </w:p>
    <w:p w:rsidR="00156263" w:rsidRPr="00501999" w:rsidRDefault="00156263" w:rsidP="00156263">
      <w:pPr>
        <w:spacing w:after="0" w:line="240" w:lineRule="auto"/>
        <w:ind w:firstLine="709"/>
        <w:jc w:val="both"/>
        <w:rPr>
          <w:rFonts w:ascii="Times New Roman" w:eastAsia="Times New Roman" w:hAnsi="Times New Roman" w:cs="Times New Roman"/>
          <w:sz w:val="28"/>
          <w:szCs w:val="20"/>
          <w:lang w:eastAsia="ru-RU"/>
        </w:rPr>
      </w:pPr>
      <w:r w:rsidRPr="00501999">
        <w:rPr>
          <w:rFonts w:ascii="Times New Roman" w:eastAsia="Times New Roman" w:hAnsi="Times New Roman" w:cs="Times New Roman"/>
          <w:sz w:val="28"/>
          <w:szCs w:val="20"/>
          <w:lang w:eastAsia="ru-RU"/>
        </w:rPr>
        <w:t>15 грузовых подвесных канатных дорог;</w:t>
      </w:r>
    </w:p>
    <w:p w:rsidR="00156263" w:rsidRPr="00501999" w:rsidRDefault="00156263" w:rsidP="00156263">
      <w:pPr>
        <w:spacing w:after="0" w:line="240" w:lineRule="auto"/>
        <w:ind w:firstLine="709"/>
        <w:jc w:val="both"/>
        <w:rPr>
          <w:rFonts w:ascii="Times New Roman" w:eastAsia="Times New Roman" w:hAnsi="Times New Roman" w:cs="Times New Roman"/>
          <w:sz w:val="28"/>
          <w:szCs w:val="20"/>
          <w:lang w:eastAsia="ru-RU"/>
        </w:rPr>
      </w:pPr>
      <w:r w:rsidRPr="00501999">
        <w:rPr>
          <w:rFonts w:ascii="Times New Roman" w:eastAsia="Times New Roman" w:hAnsi="Times New Roman" w:cs="Times New Roman"/>
          <w:sz w:val="28"/>
          <w:szCs w:val="20"/>
          <w:lang w:eastAsia="ru-RU"/>
        </w:rPr>
        <w:t>691 буксировочн</w:t>
      </w:r>
      <w:r w:rsidR="00AB3CBD">
        <w:rPr>
          <w:rFonts w:ascii="Times New Roman" w:eastAsia="Times New Roman" w:hAnsi="Times New Roman" w:cs="Times New Roman"/>
          <w:sz w:val="28"/>
          <w:szCs w:val="20"/>
          <w:lang w:eastAsia="ru-RU"/>
        </w:rPr>
        <w:t>ая</w:t>
      </w:r>
      <w:r w:rsidRPr="00501999">
        <w:rPr>
          <w:rFonts w:ascii="Times New Roman" w:eastAsia="Times New Roman" w:hAnsi="Times New Roman" w:cs="Times New Roman"/>
          <w:sz w:val="28"/>
          <w:szCs w:val="20"/>
          <w:lang w:eastAsia="ru-RU"/>
        </w:rPr>
        <w:t xml:space="preserve"> канатн</w:t>
      </w:r>
      <w:r w:rsidR="00AB3CBD">
        <w:rPr>
          <w:rFonts w:ascii="Times New Roman" w:eastAsia="Times New Roman" w:hAnsi="Times New Roman" w:cs="Times New Roman"/>
          <w:sz w:val="28"/>
          <w:szCs w:val="20"/>
          <w:lang w:eastAsia="ru-RU"/>
        </w:rPr>
        <w:t>ая</w:t>
      </w:r>
      <w:r w:rsidRPr="00501999">
        <w:rPr>
          <w:rFonts w:ascii="Times New Roman" w:eastAsia="Times New Roman" w:hAnsi="Times New Roman" w:cs="Times New Roman"/>
          <w:sz w:val="28"/>
          <w:szCs w:val="20"/>
          <w:lang w:eastAsia="ru-RU"/>
        </w:rPr>
        <w:t xml:space="preserve"> дорог</w:t>
      </w:r>
      <w:r w:rsidR="00AB3CBD">
        <w:rPr>
          <w:rFonts w:ascii="Times New Roman" w:eastAsia="Times New Roman" w:hAnsi="Times New Roman" w:cs="Times New Roman"/>
          <w:sz w:val="28"/>
          <w:szCs w:val="20"/>
          <w:lang w:eastAsia="ru-RU"/>
        </w:rPr>
        <w:t>а</w:t>
      </w:r>
      <w:r w:rsidRPr="00501999">
        <w:rPr>
          <w:rFonts w:ascii="Times New Roman" w:eastAsia="Times New Roman" w:hAnsi="Times New Roman" w:cs="Times New Roman"/>
          <w:sz w:val="28"/>
          <w:szCs w:val="20"/>
          <w:lang w:eastAsia="ru-RU"/>
        </w:rPr>
        <w:t>;</w:t>
      </w:r>
    </w:p>
    <w:p w:rsidR="00156263" w:rsidRPr="00501999" w:rsidRDefault="00156263" w:rsidP="00156263">
      <w:pPr>
        <w:spacing w:after="0" w:line="240" w:lineRule="auto"/>
        <w:ind w:firstLine="709"/>
        <w:jc w:val="both"/>
        <w:rPr>
          <w:rFonts w:ascii="Times New Roman" w:eastAsia="Times New Roman" w:hAnsi="Times New Roman" w:cs="Times New Roman"/>
          <w:sz w:val="28"/>
          <w:szCs w:val="20"/>
          <w:lang w:eastAsia="ru-RU"/>
        </w:rPr>
      </w:pPr>
      <w:r w:rsidRPr="00501999">
        <w:rPr>
          <w:rFonts w:ascii="Times New Roman" w:eastAsia="Times New Roman" w:hAnsi="Times New Roman" w:cs="Times New Roman"/>
          <w:sz w:val="28"/>
          <w:szCs w:val="20"/>
          <w:lang w:eastAsia="ru-RU"/>
        </w:rPr>
        <w:t>388 эскалаторов в метрополитенах;</w:t>
      </w:r>
    </w:p>
    <w:p w:rsidR="00156263" w:rsidRPr="00501999" w:rsidRDefault="00156263" w:rsidP="00156263">
      <w:pPr>
        <w:pStyle w:val="a3"/>
        <w:spacing w:after="0" w:line="240" w:lineRule="auto"/>
        <w:ind w:left="709"/>
        <w:jc w:val="both"/>
        <w:rPr>
          <w:rFonts w:ascii="Times New Roman" w:eastAsia="Times New Roman" w:hAnsi="Times New Roman" w:cs="Times New Roman"/>
          <w:sz w:val="28"/>
          <w:szCs w:val="20"/>
          <w:lang w:eastAsia="ru-RU"/>
        </w:rPr>
      </w:pPr>
      <w:r w:rsidRPr="00501999">
        <w:rPr>
          <w:rFonts w:ascii="Times New Roman" w:eastAsia="Times New Roman" w:hAnsi="Times New Roman" w:cs="Times New Roman"/>
          <w:sz w:val="28"/>
          <w:szCs w:val="20"/>
          <w:lang w:eastAsia="ru-RU"/>
        </w:rPr>
        <w:t>11</w:t>
      </w:r>
      <w:r w:rsidR="002D4F5C">
        <w:rPr>
          <w:rFonts w:ascii="Times New Roman" w:eastAsia="Times New Roman" w:hAnsi="Times New Roman" w:cs="Times New Roman"/>
          <w:sz w:val="28"/>
          <w:szCs w:val="20"/>
          <w:lang w:eastAsia="ru-RU"/>
        </w:rPr>
        <w:t> </w:t>
      </w:r>
      <w:r w:rsidRPr="00501999">
        <w:rPr>
          <w:rFonts w:ascii="Times New Roman" w:eastAsia="Times New Roman" w:hAnsi="Times New Roman" w:cs="Times New Roman"/>
          <w:sz w:val="28"/>
          <w:szCs w:val="20"/>
          <w:lang w:eastAsia="ru-RU"/>
        </w:rPr>
        <w:t xml:space="preserve">403 </w:t>
      </w:r>
      <w:proofErr w:type="gramStart"/>
      <w:r w:rsidRPr="00501999">
        <w:rPr>
          <w:rFonts w:ascii="Times New Roman" w:eastAsia="Times New Roman" w:hAnsi="Times New Roman" w:cs="Times New Roman"/>
          <w:sz w:val="28"/>
          <w:szCs w:val="20"/>
          <w:lang w:eastAsia="ru-RU"/>
        </w:rPr>
        <w:t>строительных</w:t>
      </w:r>
      <w:proofErr w:type="gramEnd"/>
      <w:r w:rsidRPr="00501999">
        <w:rPr>
          <w:rFonts w:ascii="Times New Roman" w:eastAsia="Times New Roman" w:hAnsi="Times New Roman" w:cs="Times New Roman"/>
          <w:sz w:val="28"/>
          <w:szCs w:val="20"/>
          <w:lang w:eastAsia="ru-RU"/>
        </w:rPr>
        <w:t xml:space="preserve"> подъемника.</w:t>
      </w:r>
    </w:p>
    <w:p w:rsidR="00156263" w:rsidRPr="00AE5819" w:rsidRDefault="00156263" w:rsidP="00156263">
      <w:pPr>
        <w:spacing w:after="0" w:line="240" w:lineRule="auto"/>
        <w:ind w:firstLine="709"/>
        <w:jc w:val="both"/>
        <w:rPr>
          <w:rFonts w:ascii="Times New Roman" w:eastAsia="Times New Roman" w:hAnsi="Times New Roman" w:cs="Times New Roman"/>
          <w:sz w:val="16"/>
          <w:szCs w:val="16"/>
          <w:lang w:eastAsia="ru-RU"/>
        </w:rPr>
      </w:pPr>
    </w:p>
    <w:p w:rsidR="00156263" w:rsidRPr="005473D7" w:rsidRDefault="00156263" w:rsidP="00156263">
      <w:pPr>
        <w:spacing w:after="0" w:line="240" w:lineRule="auto"/>
        <w:ind w:firstLine="709"/>
        <w:jc w:val="both"/>
        <w:rPr>
          <w:rFonts w:ascii="Times New Roman" w:eastAsia="Times New Roman" w:hAnsi="Times New Roman" w:cs="Times New Roman"/>
          <w:snapToGrid w:val="0"/>
          <w:sz w:val="16"/>
          <w:szCs w:val="16"/>
          <w:lang w:eastAsia="ru-RU"/>
        </w:rPr>
      </w:pPr>
    </w:p>
    <w:p w:rsidR="00156263" w:rsidRPr="005473D7" w:rsidRDefault="00156263" w:rsidP="00156263">
      <w:pPr>
        <w:spacing w:before="240" w:after="200" w:line="240" w:lineRule="auto"/>
        <w:contextualSpacing/>
        <w:jc w:val="center"/>
        <w:rPr>
          <w:rFonts w:ascii="Times New Roman" w:eastAsia="Times New Roman" w:hAnsi="Times New Roman" w:cs="Times New Roman"/>
          <w:b/>
          <w:sz w:val="28"/>
          <w:szCs w:val="28"/>
          <w:lang w:eastAsia="ru-RU"/>
        </w:rPr>
      </w:pPr>
      <w:r>
        <w:rPr>
          <w:rFonts w:ascii="Times New Roman" w:eastAsia="Arial" w:hAnsi="Times New Roman" w:cs="Times New Roman"/>
          <w:b/>
          <w:color w:val="000000"/>
          <w:sz w:val="28"/>
          <w:szCs w:val="28"/>
          <w:lang w:bidi="ru-RU"/>
        </w:rPr>
        <w:t xml:space="preserve">2. </w:t>
      </w:r>
      <w:r w:rsidRPr="005473D7">
        <w:rPr>
          <w:rFonts w:ascii="Times New Roman" w:eastAsia="Arial" w:hAnsi="Times New Roman" w:cs="Times New Roman"/>
          <w:b/>
          <w:color w:val="000000"/>
          <w:sz w:val="28"/>
          <w:szCs w:val="28"/>
          <w:lang w:bidi="ru-RU"/>
        </w:rPr>
        <w:t>Описание ключевых наиболее значимых рисков</w:t>
      </w:r>
    </w:p>
    <w:p w:rsidR="00156263" w:rsidRPr="005473D7" w:rsidRDefault="00156263" w:rsidP="00156263">
      <w:pPr>
        <w:spacing w:before="240" w:after="200" w:line="240" w:lineRule="auto"/>
        <w:ind w:left="720"/>
        <w:contextualSpacing/>
        <w:rPr>
          <w:rFonts w:ascii="Times New Roman" w:eastAsia="Times New Roman" w:hAnsi="Times New Roman" w:cs="Times New Roman"/>
          <w:b/>
          <w:sz w:val="16"/>
          <w:szCs w:val="16"/>
          <w:lang w:eastAsia="ru-RU"/>
        </w:rPr>
      </w:pPr>
    </w:p>
    <w:p w:rsidR="00156263" w:rsidRPr="00E54D45" w:rsidRDefault="00156263" w:rsidP="001562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4D45">
        <w:rPr>
          <w:rFonts w:ascii="Times New Roman" w:eastAsia="Times New Roman" w:hAnsi="Times New Roman" w:cs="Times New Roman"/>
          <w:sz w:val="28"/>
          <w:szCs w:val="28"/>
          <w:lang w:eastAsia="ru-RU"/>
        </w:rPr>
        <w:t xml:space="preserve">Ключевым и наиболее значимым риском является риск аварий </w:t>
      </w:r>
      <w:r w:rsidRPr="00E54D45">
        <w:rPr>
          <w:rFonts w:ascii="Times New Roman" w:eastAsia="Times New Roman" w:hAnsi="Times New Roman" w:cs="Times New Roman"/>
          <w:sz w:val="28"/>
          <w:szCs w:val="28"/>
          <w:lang w:eastAsia="ru-RU"/>
        </w:rPr>
        <w:br/>
        <w:t>на объектах котлонадзора</w:t>
      </w:r>
      <w:r w:rsidRPr="00DE7C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подъемных сооружениях</w:t>
      </w:r>
      <w:r w:rsidRPr="00E54D45">
        <w:rPr>
          <w:rFonts w:ascii="Times New Roman" w:eastAsia="Times New Roman" w:hAnsi="Times New Roman" w:cs="Times New Roman"/>
          <w:sz w:val="28"/>
          <w:szCs w:val="28"/>
          <w:lang w:eastAsia="ru-RU"/>
        </w:rPr>
        <w:t>.</w:t>
      </w:r>
    </w:p>
    <w:p w:rsidR="00156263" w:rsidRPr="00BA7BB0" w:rsidRDefault="00156263" w:rsidP="0015626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54D45">
        <w:rPr>
          <w:rFonts w:ascii="Times New Roman" w:eastAsia="Times New Roman" w:hAnsi="Times New Roman" w:cs="Times New Roman"/>
          <w:sz w:val="28"/>
          <w:szCs w:val="28"/>
          <w:lang w:eastAsia="ru-RU"/>
        </w:rPr>
        <w:t xml:space="preserve">Отсутствие плановых контрольно-надзорных мероприятий приводит </w:t>
      </w:r>
      <w:r w:rsidRPr="00E54D45">
        <w:rPr>
          <w:rFonts w:ascii="Times New Roman" w:eastAsia="Times New Roman" w:hAnsi="Times New Roman" w:cs="Times New Roman"/>
          <w:sz w:val="28"/>
          <w:szCs w:val="28"/>
          <w:lang w:eastAsia="ru-RU"/>
        </w:rPr>
        <w:br/>
      </w:r>
      <w:r w:rsidRPr="00BA7BB0">
        <w:rPr>
          <w:rFonts w:ascii="Times New Roman" w:eastAsia="Times New Roman" w:hAnsi="Times New Roman" w:cs="Times New Roman"/>
          <w:color w:val="000000" w:themeColor="text1"/>
          <w:sz w:val="28"/>
          <w:szCs w:val="28"/>
          <w:lang w:eastAsia="ru-RU"/>
        </w:rPr>
        <w:t xml:space="preserve">к невозможности оценки объективности и </w:t>
      </w:r>
      <w:proofErr w:type="gramStart"/>
      <w:r w:rsidRPr="00BA7BB0">
        <w:rPr>
          <w:rFonts w:ascii="Times New Roman" w:eastAsia="Times New Roman" w:hAnsi="Times New Roman" w:cs="Times New Roman"/>
          <w:color w:val="000000" w:themeColor="text1"/>
          <w:sz w:val="28"/>
          <w:szCs w:val="28"/>
          <w:lang w:eastAsia="ru-RU"/>
        </w:rPr>
        <w:t>достоверности</w:t>
      </w:r>
      <w:proofErr w:type="gramEnd"/>
      <w:r w:rsidRPr="00BA7BB0">
        <w:rPr>
          <w:rFonts w:ascii="Times New Roman" w:eastAsia="Times New Roman" w:hAnsi="Times New Roman" w:cs="Times New Roman"/>
          <w:color w:val="000000" w:themeColor="text1"/>
          <w:sz w:val="28"/>
          <w:szCs w:val="28"/>
          <w:lang w:eastAsia="ru-RU"/>
        </w:rPr>
        <w:t xml:space="preserve"> представляемых предприятиями отчетов о производственном контроле, в частности:</w:t>
      </w:r>
      <w:r>
        <w:rPr>
          <w:rFonts w:ascii="Times New Roman" w:eastAsia="Times New Roman" w:hAnsi="Times New Roman" w:cs="Times New Roman"/>
          <w:color w:val="000000" w:themeColor="text1"/>
          <w:sz w:val="28"/>
          <w:szCs w:val="28"/>
          <w:lang w:eastAsia="ru-RU"/>
        </w:rPr>
        <w:t xml:space="preserve"> </w:t>
      </w:r>
      <w:r w:rsidRPr="00BA7BB0">
        <w:rPr>
          <w:rFonts w:ascii="Times New Roman" w:eastAsia="Times New Roman" w:hAnsi="Times New Roman" w:cs="Times New Roman"/>
          <w:color w:val="000000" w:themeColor="text1"/>
          <w:sz w:val="28"/>
          <w:szCs w:val="28"/>
          <w:lang w:eastAsia="ru-RU"/>
        </w:rPr>
        <w:t xml:space="preserve">фактического количества эксплуатируемых кранов, числа аттестованного персонала. </w:t>
      </w:r>
    </w:p>
    <w:p w:rsidR="00156263" w:rsidRPr="00BA7BB0" w:rsidRDefault="00156263" w:rsidP="00156263">
      <w:pPr>
        <w:spacing w:line="240" w:lineRule="auto"/>
        <w:ind w:firstLine="709"/>
        <w:jc w:val="both"/>
        <w:rPr>
          <w:rFonts w:ascii="Times New Roman" w:eastAsia="Times New Roman" w:hAnsi="Times New Roman" w:cs="Times New Roman"/>
          <w:iCs/>
          <w:color w:val="000000" w:themeColor="text1"/>
          <w:sz w:val="28"/>
          <w:szCs w:val="28"/>
        </w:rPr>
      </w:pPr>
      <w:proofErr w:type="gramStart"/>
      <w:r w:rsidRPr="00BA7BB0">
        <w:rPr>
          <w:rFonts w:ascii="Times New Roman" w:eastAsia="Times New Roman" w:hAnsi="Times New Roman" w:cs="Times New Roman"/>
          <w:color w:val="000000" w:themeColor="text1"/>
          <w:sz w:val="28"/>
          <w:szCs w:val="28"/>
          <w:lang w:eastAsia="ru-RU"/>
        </w:rPr>
        <w:t xml:space="preserve">Общий износ лифтов, из которых более 27 % отработали назначенный срок службы, а также исключение лифтов из категории ОПО (с 15.03.2013) </w:t>
      </w:r>
      <w:r w:rsidRPr="00BA7BB0">
        <w:rPr>
          <w:rFonts w:ascii="Times New Roman" w:eastAsia="Times New Roman" w:hAnsi="Times New Roman" w:cs="Times New Roman"/>
          <w:color w:val="000000" w:themeColor="text1"/>
          <w:sz w:val="28"/>
          <w:szCs w:val="28"/>
          <w:lang w:eastAsia="ru-RU"/>
        </w:rPr>
        <w:br/>
      </w:r>
      <w:r w:rsidRPr="00BA7BB0">
        <w:rPr>
          <w:rFonts w:ascii="Times New Roman" w:eastAsia="Times New Roman" w:hAnsi="Times New Roman" w:cs="Times New Roman"/>
          <w:iCs/>
          <w:color w:val="000000" w:themeColor="text1"/>
          <w:sz w:val="28"/>
          <w:szCs w:val="28"/>
          <w:lang w:eastAsia="ru-RU" w:bidi="ru-RU"/>
        </w:rPr>
        <w:t>и отсутствие на данный момент федерального органа исполнительной власти, уполномоченного на осуществление контроля (надзора) за соблюдением требований Правил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roofErr w:type="gramEnd"/>
      <w:r w:rsidRPr="00BA7BB0">
        <w:rPr>
          <w:rFonts w:ascii="Times New Roman" w:eastAsia="Times New Roman" w:hAnsi="Times New Roman" w:cs="Times New Roman"/>
          <w:iCs/>
          <w:color w:val="000000" w:themeColor="text1"/>
          <w:sz w:val="28"/>
          <w:szCs w:val="28"/>
          <w:lang w:eastAsia="ru-RU" w:bidi="ru-RU"/>
        </w:rPr>
        <w:t xml:space="preserve">, утвержденных постановлением Правительства Российской Федерации от </w:t>
      </w:r>
      <w:r w:rsidRPr="00850953">
        <w:rPr>
          <w:rFonts w:ascii="Times New Roman" w:eastAsia="Times New Roman" w:hAnsi="Times New Roman" w:cs="Times New Roman"/>
          <w:iCs/>
          <w:color w:val="000000" w:themeColor="text1"/>
          <w:sz w:val="28"/>
          <w:szCs w:val="28"/>
          <w:lang w:eastAsia="ru-RU" w:bidi="ru-RU"/>
        </w:rPr>
        <w:t>24</w:t>
      </w:r>
      <w:r w:rsidR="00AB3CBD">
        <w:rPr>
          <w:rFonts w:ascii="Times New Roman" w:eastAsia="Times New Roman" w:hAnsi="Times New Roman" w:cs="Times New Roman"/>
          <w:iCs/>
          <w:color w:val="000000" w:themeColor="text1"/>
          <w:sz w:val="28"/>
          <w:szCs w:val="28"/>
          <w:lang w:eastAsia="ru-RU" w:bidi="ru-RU"/>
        </w:rPr>
        <w:t xml:space="preserve"> июня </w:t>
      </w:r>
      <w:r w:rsidRPr="00850953">
        <w:rPr>
          <w:rFonts w:ascii="Times New Roman" w:eastAsia="Times New Roman" w:hAnsi="Times New Roman" w:cs="Times New Roman"/>
          <w:iCs/>
          <w:color w:val="000000" w:themeColor="text1"/>
          <w:sz w:val="28"/>
          <w:szCs w:val="28"/>
          <w:lang w:eastAsia="ru-RU" w:bidi="ru-RU"/>
        </w:rPr>
        <w:t>2017</w:t>
      </w:r>
      <w:r w:rsidR="00AB3CBD">
        <w:rPr>
          <w:rFonts w:ascii="Times New Roman" w:eastAsia="Times New Roman" w:hAnsi="Times New Roman" w:cs="Times New Roman"/>
          <w:iCs/>
          <w:color w:val="000000" w:themeColor="text1"/>
          <w:sz w:val="28"/>
          <w:szCs w:val="28"/>
          <w:lang w:eastAsia="ru-RU" w:bidi="ru-RU"/>
        </w:rPr>
        <w:t xml:space="preserve"> г. </w:t>
      </w:r>
      <w:r w:rsidRPr="00BA7BB0">
        <w:rPr>
          <w:rFonts w:ascii="Times New Roman" w:eastAsia="Times New Roman" w:hAnsi="Times New Roman" w:cs="Times New Roman"/>
          <w:iCs/>
          <w:color w:val="000000" w:themeColor="text1"/>
          <w:sz w:val="28"/>
          <w:szCs w:val="28"/>
          <w:lang w:eastAsia="ru-RU" w:bidi="ru-RU"/>
        </w:rPr>
        <w:t>№ 743 (далее – Правила, объекты)</w:t>
      </w:r>
      <w:r>
        <w:rPr>
          <w:rFonts w:ascii="Times New Roman" w:eastAsia="Times New Roman" w:hAnsi="Times New Roman" w:cs="Times New Roman"/>
          <w:iCs/>
          <w:color w:val="000000" w:themeColor="text1"/>
          <w:sz w:val="28"/>
          <w:szCs w:val="28"/>
          <w:lang w:eastAsia="ru-RU" w:bidi="ru-RU"/>
        </w:rPr>
        <w:t xml:space="preserve">, </w:t>
      </w:r>
      <w:r w:rsidRPr="00BA7BB0">
        <w:rPr>
          <w:rFonts w:ascii="Times New Roman" w:eastAsia="Times New Roman" w:hAnsi="Times New Roman" w:cs="Times New Roman"/>
          <w:iCs/>
          <w:color w:val="000000" w:themeColor="text1"/>
          <w:sz w:val="28"/>
          <w:szCs w:val="28"/>
          <w:lang w:eastAsia="ru-RU" w:bidi="ru-RU"/>
        </w:rPr>
        <w:t xml:space="preserve"> исключает возможность проверки соблюдения требований, указанных Правил </w:t>
      </w:r>
      <w:r w:rsidRPr="00BA7BB0">
        <w:rPr>
          <w:rFonts w:ascii="Times New Roman" w:eastAsia="Times New Roman" w:hAnsi="Times New Roman" w:cs="Times New Roman"/>
          <w:iCs/>
          <w:color w:val="000000" w:themeColor="text1"/>
          <w:sz w:val="28"/>
          <w:szCs w:val="28"/>
          <w:lang w:eastAsia="ru-RU" w:bidi="ru-RU"/>
        </w:rPr>
        <w:br/>
      </w:r>
      <w:r w:rsidRPr="00BA7BB0">
        <w:rPr>
          <w:rFonts w:ascii="Times New Roman" w:eastAsia="Times New Roman" w:hAnsi="Times New Roman" w:cs="Times New Roman"/>
          <w:iCs/>
          <w:color w:val="000000" w:themeColor="text1"/>
          <w:sz w:val="28"/>
          <w:szCs w:val="28"/>
          <w:lang w:eastAsia="ru-RU" w:bidi="ru-RU"/>
        </w:rPr>
        <w:lastRenderedPageBreak/>
        <w:t>в отношении организаций</w:t>
      </w:r>
      <w:r w:rsidR="00AB3CBD">
        <w:rPr>
          <w:rFonts w:ascii="Times New Roman" w:eastAsia="Times New Roman" w:hAnsi="Times New Roman" w:cs="Times New Roman"/>
          <w:iCs/>
          <w:color w:val="000000" w:themeColor="text1"/>
          <w:sz w:val="28"/>
          <w:szCs w:val="28"/>
          <w:lang w:eastAsia="ru-RU" w:bidi="ru-RU"/>
        </w:rPr>
        <w:t xml:space="preserve">, </w:t>
      </w:r>
      <w:r w:rsidRPr="00BA7BB0">
        <w:rPr>
          <w:rFonts w:ascii="Times New Roman" w:eastAsia="Times New Roman" w:hAnsi="Times New Roman" w:cs="Times New Roman"/>
          <w:iCs/>
          <w:color w:val="000000" w:themeColor="text1"/>
          <w:sz w:val="28"/>
          <w:szCs w:val="28"/>
          <w:lang w:eastAsia="ru-RU" w:bidi="ru-RU"/>
        </w:rPr>
        <w:t xml:space="preserve">осуществляющих деятельность по техническому обслуживанию объектов, </w:t>
      </w:r>
      <w:r w:rsidR="005F003F">
        <w:rPr>
          <w:rFonts w:ascii="Times New Roman" w:eastAsia="Times New Roman" w:hAnsi="Times New Roman" w:cs="Times New Roman"/>
          <w:iCs/>
          <w:color w:val="000000" w:themeColor="text1"/>
          <w:sz w:val="28"/>
          <w:szCs w:val="28"/>
          <w:lang w:eastAsia="ru-RU" w:bidi="ru-RU"/>
        </w:rPr>
        <w:t>что</w:t>
      </w:r>
      <w:r w:rsidRPr="00BA7BB0">
        <w:rPr>
          <w:rFonts w:ascii="Times New Roman" w:eastAsia="Times New Roman" w:hAnsi="Times New Roman" w:cs="Times New Roman"/>
          <w:iCs/>
          <w:color w:val="000000" w:themeColor="text1"/>
          <w:sz w:val="28"/>
          <w:szCs w:val="28"/>
          <w:lang w:eastAsia="ru-RU" w:bidi="ru-RU"/>
        </w:rPr>
        <w:t xml:space="preserve"> напрямую сказывается</w:t>
      </w:r>
      <w:r w:rsidR="005F003F">
        <w:rPr>
          <w:rFonts w:ascii="Times New Roman" w:eastAsia="Times New Roman" w:hAnsi="Times New Roman" w:cs="Times New Roman"/>
          <w:iCs/>
          <w:color w:val="000000" w:themeColor="text1"/>
          <w:sz w:val="28"/>
          <w:szCs w:val="28"/>
          <w:lang w:eastAsia="ru-RU" w:bidi="ru-RU"/>
        </w:rPr>
        <w:t xml:space="preserve"> </w:t>
      </w:r>
      <w:r w:rsidRPr="00BA7BB0">
        <w:rPr>
          <w:rFonts w:ascii="Times New Roman" w:eastAsia="Times New Roman" w:hAnsi="Times New Roman" w:cs="Times New Roman"/>
          <w:iCs/>
          <w:color w:val="000000" w:themeColor="text1"/>
          <w:sz w:val="28"/>
          <w:szCs w:val="28"/>
          <w:lang w:eastAsia="ru-RU" w:bidi="ru-RU"/>
        </w:rPr>
        <w:t>на уровне безопасности при их эксплуатации.</w:t>
      </w:r>
    </w:p>
    <w:p w:rsidR="00156263" w:rsidRPr="005473D7" w:rsidRDefault="00156263" w:rsidP="00156263">
      <w:pPr>
        <w:spacing w:after="0" w:line="240" w:lineRule="auto"/>
        <w:ind w:firstLine="709"/>
        <w:rPr>
          <w:rFonts w:ascii="Times New Roman" w:eastAsia="Times New Roman" w:hAnsi="Times New Roman" w:cs="Times New Roman"/>
          <w:sz w:val="16"/>
          <w:szCs w:val="16"/>
          <w:lang w:eastAsia="ru-RU"/>
        </w:rPr>
      </w:pPr>
    </w:p>
    <w:p w:rsidR="00156263" w:rsidRPr="00E54D45" w:rsidRDefault="00156263" w:rsidP="00156263">
      <w:pPr>
        <w:pStyle w:val="a3"/>
        <w:numPr>
          <w:ilvl w:val="0"/>
          <w:numId w:val="46"/>
        </w:numPr>
        <w:spacing w:after="60" w:line="240" w:lineRule="auto"/>
        <w:rPr>
          <w:rFonts w:ascii="Times New Roman" w:eastAsia="Times New Roman" w:hAnsi="Times New Roman" w:cs="Times New Roman"/>
          <w:b/>
          <w:sz w:val="28"/>
          <w:szCs w:val="28"/>
        </w:rPr>
      </w:pPr>
      <w:r w:rsidRPr="008D437B">
        <w:rPr>
          <w:rFonts w:ascii="Times New Roman" w:eastAsia="Arial" w:hAnsi="Times New Roman" w:cs="Arial"/>
          <w:b/>
          <w:color w:val="000000"/>
          <w:sz w:val="28"/>
          <w:szCs w:val="28"/>
          <w:lang w:eastAsia="ru-RU" w:bidi="ru-RU"/>
        </w:rPr>
        <w:t xml:space="preserve">Текущие и ожидаемые тенденции, которые могут </w:t>
      </w:r>
      <w:r w:rsidRPr="008D437B">
        <w:rPr>
          <w:rFonts w:ascii="Times New Roman" w:eastAsia="Arial" w:hAnsi="Times New Roman" w:cs="Arial"/>
          <w:b/>
          <w:color w:val="000000"/>
          <w:sz w:val="28"/>
          <w:szCs w:val="28"/>
          <w:lang w:eastAsia="ru-RU" w:bidi="ru-RU"/>
        </w:rPr>
        <w:br/>
      </w:r>
      <w:r w:rsidRPr="00E54D45">
        <w:rPr>
          <w:rFonts w:ascii="Times New Roman" w:eastAsia="Arial" w:hAnsi="Times New Roman" w:cs="Arial"/>
          <w:b/>
          <w:sz w:val="28"/>
          <w:szCs w:val="28"/>
          <w:lang w:eastAsia="ru-RU" w:bidi="ru-RU"/>
        </w:rPr>
        <w:t>оказать воздействие на состояние поднадзорной среды</w:t>
      </w:r>
    </w:p>
    <w:p w:rsidR="00156263" w:rsidRPr="00E54D45" w:rsidRDefault="00156263" w:rsidP="00156263">
      <w:pPr>
        <w:spacing w:after="60" w:line="240" w:lineRule="auto"/>
        <w:ind w:left="1066"/>
        <w:contextualSpacing/>
        <w:rPr>
          <w:rFonts w:ascii="Times New Roman" w:eastAsia="Times New Roman" w:hAnsi="Times New Roman" w:cs="Times New Roman"/>
          <w:b/>
          <w:sz w:val="16"/>
          <w:szCs w:val="16"/>
        </w:rPr>
      </w:pPr>
    </w:p>
    <w:p w:rsidR="00156263" w:rsidRPr="00E54D45" w:rsidRDefault="00156263" w:rsidP="00156263">
      <w:pPr>
        <w:spacing w:after="0" w:line="240" w:lineRule="auto"/>
        <w:ind w:firstLine="709"/>
        <w:jc w:val="both"/>
        <w:rPr>
          <w:rFonts w:ascii="Times New Roman" w:eastAsia="Times New Roman" w:hAnsi="Times New Roman" w:cs="Times New Roman"/>
          <w:sz w:val="28"/>
          <w:szCs w:val="28"/>
          <w:lang w:eastAsia="ru-RU"/>
        </w:rPr>
      </w:pPr>
      <w:r w:rsidRPr="00E54D45">
        <w:rPr>
          <w:rFonts w:ascii="Times New Roman" w:eastAsia="Times New Roman" w:hAnsi="Times New Roman" w:cs="Times New Roman"/>
          <w:sz w:val="28"/>
          <w:szCs w:val="28"/>
          <w:lang w:eastAsia="ru-RU"/>
        </w:rPr>
        <w:t>В качестве текущих и ожидаемых тенденций можно отметить: замедление темпа роста поднадзорных технических устройств, отработавших нормативный срок службы, основной причиной которого является увеличение вновь вводимого в эксплуатацию нового оборудования, работающего под избыточным давлением.</w:t>
      </w:r>
    </w:p>
    <w:p w:rsidR="00156263" w:rsidRPr="00E54D45" w:rsidRDefault="00156263" w:rsidP="001562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54D45">
        <w:rPr>
          <w:rFonts w:ascii="Times New Roman" w:eastAsia="Times New Roman" w:hAnsi="Times New Roman" w:cs="Times New Roman"/>
          <w:sz w:val="28"/>
          <w:szCs w:val="28"/>
          <w:lang w:eastAsia="ru-RU"/>
        </w:rPr>
        <w:t xml:space="preserve">Основной причиной снижения уровня промышленной безопасности </w:t>
      </w:r>
      <w:r w:rsidRPr="00E54D45">
        <w:rPr>
          <w:rFonts w:ascii="Times New Roman" w:eastAsia="Times New Roman" w:hAnsi="Times New Roman" w:cs="Times New Roman"/>
          <w:sz w:val="28"/>
          <w:szCs w:val="28"/>
          <w:lang w:eastAsia="ru-RU"/>
        </w:rPr>
        <w:br/>
        <w:t xml:space="preserve">в области надзора за оборудованием, работающим под избыточным давлением, </w:t>
      </w:r>
      <w:r>
        <w:rPr>
          <w:rFonts w:ascii="Times New Roman" w:eastAsia="Times New Roman" w:hAnsi="Times New Roman" w:cs="Times New Roman"/>
          <w:sz w:val="28"/>
          <w:szCs w:val="28"/>
          <w:lang w:eastAsia="ru-RU"/>
        </w:rPr>
        <w:t xml:space="preserve">и подъемными сооружениями </w:t>
      </w:r>
      <w:r w:rsidRPr="00E54D45">
        <w:rPr>
          <w:rFonts w:ascii="Times New Roman" w:eastAsia="Times New Roman" w:hAnsi="Times New Roman" w:cs="Times New Roman"/>
          <w:sz w:val="28"/>
          <w:szCs w:val="28"/>
          <w:lang w:eastAsia="ru-RU"/>
        </w:rPr>
        <w:t xml:space="preserve">является большое количество находящегося </w:t>
      </w:r>
      <w:r>
        <w:rPr>
          <w:rFonts w:ascii="Times New Roman" w:eastAsia="Times New Roman" w:hAnsi="Times New Roman" w:cs="Times New Roman"/>
          <w:sz w:val="28"/>
          <w:szCs w:val="28"/>
          <w:lang w:eastAsia="ru-RU"/>
        </w:rPr>
        <w:br/>
      </w:r>
      <w:r w:rsidRPr="00E54D45">
        <w:rPr>
          <w:rFonts w:ascii="Times New Roman" w:eastAsia="Times New Roman" w:hAnsi="Times New Roman" w:cs="Times New Roman"/>
          <w:sz w:val="28"/>
          <w:szCs w:val="28"/>
          <w:lang w:eastAsia="ru-RU"/>
        </w:rPr>
        <w:t>в эксплуатации оборудования, отработавшего свой расчётный ресурс, а также низкая исполнительская дисциплина обслуживающего оборудование персонала, руководителей и специалистов предприятий (организаций), осуществляющих его эксплуатацию, ремонт, освидетельствование, диагностирование и экспертизу промышленной безопасности.</w:t>
      </w:r>
      <w:proofErr w:type="gramEnd"/>
    </w:p>
    <w:p w:rsidR="00156263" w:rsidRPr="00BA7BB0" w:rsidRDefault="00156263" w:rsidP="00156263">
      <w:pPr>
        <w:autoSpaceDE w:val="0"/>
        <w:autoSpaceDN w:val="0"/>
        <w:spacing w:after="0" w:line="240" w:lineRule="auto"/>
        <w:ind w:firstLine="851"/>
        <w:contextualSpacing/>
        <w:jc w:val="both"/>
        <w:rPr>
          <w:rFonts w:ascii="Times New Roman" w:eastAsia="Times New Roman" w:hAnsi="Times New Roman" w:cs="Times New Roman"/>
          <w:color w:val="000000" w:themeColor="text1"/>
          <w:sz w:val="16"/>
          <w:szCs w:val="16"/>
          <w:lang w:eastAsia="ru-RU"/>
        </w:rPr>
      </w:pPr>
    </w:p>
    <w:p w:rsidR="00156263" w:rsidRPr="008D437B" w:rsidRDefault="00156263" w:rsidP="00156263">
      <w:pPr>
        <w:pStyle w:val="a3"/>
        <w:numPr>
          <w:ilvl w:val="0"/>
          <w:numId w:val="46"/>
        </w:numPr>
        <w:spacing w:after="0" w:line="240" w:lineRule="auto"/>
        <w:rPr>
          <w:rFonts w:ascii="Times New Roman" w:eastAsia="Times New Roman" w:hAnsi="Times New Roman" w:cs="Times New Roman"/>
          <w:b/>
          <w:sz w:val="28"/>
          <w:szCs w:val="28"/>
          <w:lang w:eastAsia="ru-RU"/>
        </w:rPr>
      </w:pPr>
      <w:r w:rsidRPr="008D437B">
        <w:rPr>
          <w:rFonts w:ascii="Times New Roman" w:eastAsia="Arial" w:hAnsi="Times New Roman" w:cs="Arial"/>
          <w:b/>
          <w:color w:val="000000"/>
          <w:sz w:val="28"/>
          <w:szCs w:val="28"/>
          <w:lang w:eastAsia="ru-RU" w:bidi="ru-RU"/>
        </w:rPr>
        <w:t>Текущий уровень развития профилактических мероприятий</w:t>
      </w:r>
    </w:p>
    <w:p w:rsidR="00156263" w:rsidRPr="00E54D45" w:rsidRDefault="00156263" w:rsidP="00156263">
      <w:pPr>
        <w:spacing w:after="0" w:line="240" w:lineRule="auto"/>
        <w:ind w:left="720"/>
        <w:contextualSpacing/>
        <w:rPr>
          <w:rFonts w:ascii="Times New Roman" w:eastAsia="Times New Roman" w:hAnsi="Times New Roman" w:cs="Times New Roman"/>
          <w:b/>
          <w:sz w:val="16"/>
          <w:szCs w:val="16"/>
          <w:lang w:eastAsia="ru-RU"/>
        </w:rPr>
      </w:pPr>
    </w:p>
    <w:p w:rsidR="00156263" w:rsidRPr="00E54D45" w:rsidRDefault="00156263" w:rsidP="00156263">
      <w:pPr>
        <w:spacing w:after="0" w:line="240" w:lineRule="auto"/>
        <w:ind w:firstLine="709"/>
        <w:jc w:val="both"/>
        <w:rPr>
          <w:rFonts w:ascii="Times New Roman" w:eastAsia="Times New Roman" w:hAnsi="Times New Roman" w:cs="Times New Roman"/>
          <w:snapToGrid w:val="0"/>
          <w:sz w:val="28"/>
          <w:szCs w:val="28"/>
          <w:lang w:eastAsia="ru-RU"/>
        </w:rPr>
      </w:pPr>
      <w:proofErr w:type="gramStart"/>
      <w:r w:rsidRPr="00E54D45">
        <w:rPr>
          <w:rFonts w:ascii="Times New Roman" w:eastAsia="Times New Roman" w:hAnsi="Times New Roman" w:cs="Times New Roman"/>
          <w:snapToGrid w:val="0"/>
          <w:sz w:val="28"/>
          <w:szCs w:val="28"/>
          <w:lang w:eastAsia="ru-RU"/>
        </w:rPr>
        <w:t xml:space="preserve">В соответствии с частью 2 статьи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на официальном сайте </w:t>
      </w:r>
      <w:proofErr w:type="spellStart"/>
      <w:r w:rsidRPr="00E54D45">
        <w:rPr>
          <w:rFonts w:ascii="Times New Roman" w:eastAsia="Times New Roman" w:hAnsi="Times New Roman" w:cs="Times New Roman"/>
          <w:snapToGrid w:val="0"/>
          <w:sz w:val="28"/>
          <w:szCs w:val="28"/>
          <w:lang w:eastAsia="ru-RU"/>
        </w:rPr>
        <w:t>Ростехнадзора</w:t>
      </w:r>
      <w:proofErr w:type="spellEnd"/>
      <w:r w:rsidRPr="00E54D45">
        <w:rPr>
          <w:rFonts w:ascii="Times New Roman" w:eastAsia="Times New Roman" w:hAnsi="Times New Roman" w:cs="Times New Roman"/>
          <w:snapToGrid w:val="0"/>
          <w:sz w:val="28"/>
          <w:szCs w:val="28"/>
          <w:lang w:eastAsia="ru-RU"/>
        </w:rPr>
        <w:t xml:space="preserve"> в сети «Интернет» размещены Перечни нормативных правовых актов, содержащих обязательные требования для федерального государственного надзора в области промышленной безопасности опасных производственных объектов, в составе которых эксплуатируется оборудование, работающее под избыточным давлением</w:t>
      </w:r>
      <w:proofErr w:type="gramEnd"/>
      <w:r>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br/>
        <w:t>и подъемные сооружения</w:t>
      </w:r>
      <w:r w:rsidRPr="00E54D45">
        <w:rPr>
          <w:rFonts w:ascii="Times New Roman" w:eastAsia="Times New Roman" w:hAnsi="Times New Roman" w:cs="Times New Roman"/>
          <w:snapToGrid w:val="0"/>
          <w:sz w:val="28"/>
          <w:szCs w:val="28"/>
          <w:lang w:eastAsia="ru-RU"/>
        </w:rPr>
        <w:t>.</w:t>
      </w:r>
    </w:p>
    <w:p w:rsidR="00156263" w:rsidRPr="00E54D45" w:rsidRDefault="00156263" w:rsidP="00156263">
      <w:pPr>
        <w:spacing w:after="0" w:line="240"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Каждые полгода</w:t>
      </w:r>
      <w:r w:rsidRPr="00E54D45">
        <w:rPr>
          <w:rFonts w:ascii="Times New Roman" w:eastAsia="Times New Roman" w:hAnsi="Times New Roman" w:cs="Times New Roman"/>
          <w:snapToGrid w:val="0"/>
          <w:sz w:val="28"/>
          <w:szCs w:val="28"/>
          <w:lang w:eastAsia="ru-RU"/>
        </w:rPr>
        <w:t xml:space="preserve"> готов</w:t>
      </w:r>
      <w:r>
        <w:rPr>
          <w:rFonts w:ascii="Times New Roman" w:eastAsia="Times New Roman" w:hAnsi="Times New Roman" w:cs="Times New Roman"/>
          <w:snapToGrid w:val="0"/>
          <w:sz w:val="28"/>
          <w:szCs w:val="28"/>
          <w:lang w:eastAsia="ru-RU"/>
        </w:rPr>
        <w:t>ятся</w:t>
      </w:r>
      <w:r w:rsidRPr="00E54D45">
        <w:rPr>
          <w:rFonts w:ascii="Times New Roman" w:eastAsia="Times New Roman" w:hAnsi="Times New Roman" w:cs="Times New Roman"/>
          <w:snapToGrid w:val="0"/>
          <w:sz w:val="28"/>
          <w:szCs w:val="28"/>
          <w:lang w:eastAsia="ru-RU"/>
        </w:rPr>
        <w:t xml:space="preserve"> обзоры правоприменительной практики.</w:t>
      </w:r>
    </w:p>
    <w:p w:rsidR="00156263" w:rsidRPr="00E54D45" w:rsidRDefault="00156263" w:rsidP="00156263">
      <w:pPr>
        <w:spacing w:after="0" w:line="240" w:lineRule="auto"/>
        <w:ind w:firstLine="709"/>
        <w:jc w:val="both"/>
        <w:rPr>
          <w:rFonts w:ascii="Times New Roman" w:eastAsia="Times New Roman" w:hAnsi="Times New Roman" w:cs="Times New Roman"/>
          <w:snapToGrid w:val="0"/>
          <w:sz w:val="28"/>
          <w:szCs w:val="28"/>
          <w:lang w:eastAsia="ru-RU"/>
        </w:rPr>
      </w:pPr>
      <w:r w:rsidRPr="00E54D45">
        <w:rPr>
          <w:rFonts w:ascii="Times New Roman" w:eastAsia="Times New Roman" w:hAnsi="Times New Roman" w:cs="Times New Roman"/>
          <w:snapToGrid w:val="0"/>
          <w:sz w:val="28"/>
          <w:szCs w:val="28"/>
          <w:lang w:eastAsia="ru-RU"/>
        </w:rPr>
        <w:t xml:space="preserve">В целях недопущения и профилактики нарушений обязательных требований ведется разъяснительная работа и оказывается методологическая помощь территориальным органам </w:t>
      </w:r>
      <w:proofErr w:type="spellStart"/>
      <w:r w:rsidRPr="00E54D45">
        <w:rPr>
          <w:rFonts w:ascii="Times New Roman" w:eastAsia="Times New Roman" w:hAnsi="Times New Roman" w:cs="Times New Roman"/>
          <w:snapToGrid w:val="0"/>
          <w:sz w:val="28"/>
          <w:szCs w:val="28"/>
          <w:lang w:eastAsia="ru-RU"/>
        </w:rPr>
        <w:t>Ростехнадзора</w:t>
      </w:r>
      <w:proofErr w:type="spellEnd"/>
      <w:r w:rsidRPr="00E54D45">
        <w:rPr>
          <w:rFonts w:ascii="Times New Roman" w:eastAsia="Times New Roman" w:hAnsi="Times New Roman" w:cs="Times New Roman"/>
          <w:snapToGrid w:val="0"/>
          <w:sz w:val="28"/>
          <w:szCs w:val="28"/>
          <w:lang w:eastAsia="ru-RU"/>
        </w:rPr>
        <w:t xml:space="preserve">. В рамках указанной </w:t>
      </w:r>
      <w:r>
        <w:rPr>
          <w:rFonts w:ascii="Times New Roman" w:eastAsia="Times New Roman" w:hAnsi="Times New Roman" w:cs="Times New Roman"/>
          <w:snapToGrid w:val="0"/>
          <w:sz w:val="28"/>
          <w:szCs w:val="28"/>
          <w:lang w:eastAsia="ru-RU"/>
        </w:rPr>
        <w:br/>
      </w:r>
      <w:r w:rsidRPr="00E54D45">
        <w:rPr>
          <w:rFonts w:ascii="Times New Roman" w:eastAsia="Times New Roman" w:hAnsi="Times New Roman" w:cs="Times New Roman"/>
          <w:snapToGrid w:val="0"/>
          <w:sz w:val="28"/>
          <w:szCs w:val="28"/>
          <w:lang w:eastAsia="ru-RU"/>
        </w:rPr>
        <w:t xml:space="preserve">работы в адрес территориальных органов </w:t>
      </w:r>
      <w:proofErr w:type="spellStart"/>
      <w:r w:rsidRPr="00E54D45">
        <w:rPr>
          <w:rFonts w:ascii="Times New Roman" w:eastAsia="Times New Roman" w:hAnsi="Times New Roman" w:cs="Times New Roman"/>
          <w:snapToGrid w:val="0"/>
          <w:sz w:val="28"/>
          <w:szCs w:val="28"/>
          <w:lang w:eastAsia="ru-RU"/>
        </w:rPr>
        <w:t>Ростехнадзора</w:t>
      </w:r>
      <w:proofErr w:type="spellEnd"/>
      <w:r w:rsidRPr="00E54D45">
        <w:rPr>
          <w:rFonts w:ascii="Times New Roman" w:eastAsia="Times New Roman" w:hAnsi="Times New Roman" w:cs="Times New Roman"/>
          <w:snapToGrid w:val="0"/>
          <w:sz w:val="28"/>
          <w:szCs w:val="28"/>
          <w:lang w:eastAsia="ru-RU"/>
        </w:rPr>
        <w:t xml:space="preserve"> направлено </w:t>
      </w:r>
      <w:r w:rsidRPr="00E54D45">
        <w:rPr>
          <w:rFonts w:ascii="Times New Roman" w:eastAsia="Times New Roman" w:hAnsi="Times New Roman" w:cs="Times New Roman"/>
          <w:snapToGrid w:val="0"/>
          <w:sz w:val="28"/>
          <w:szCs w:val="28"/>
          <w:lang w:eastAsia="ru-RU"/>
        </w:rPr>
        <w:br/>
        <w:t>3 информационных письма по вопросам ввода в эксплуатацию объектов котлонадзора и результатов расследования аварий и несчастных случаев при эксплуатации трубопроводов тепловых сетей.</w:t>
      </w:r>
    </w:p>
    <w:p w:rsidR="00156263" w:rsidRPr="00E54D45" w:rsidRDefault="00156263" w:rsidP="00156263">
      <w:pPr>
        <w:spacing w:after="0" w:line="240" w:lineRule="auto"/>
        <w:ind w:firstLine="709"/>
        <w:jc w:val="both"/>
        <w:rPr>
          <w:rFonts w:ascii="Times New Roman" w:eastAsia="Times New Roman" w:hAnsi="Times New Roman" w:cs="Times New Roman"/>
          <w:snapToGrid w:val="0"/>
          <w:sz w:val="28"/>
          <w:szCs w:val="28"/>
          <w:lang w:eastAsia="ru-RU"/>
        </w:rPr>
      </w:pPr>
      <w:r w:rsidRPr="00E54D45">
        <w:rPr>
          <w:rFonts w:ascii="Times New Roman" w:eastAsia="Times New Roman" w:hAnsi="Times New Roman" w:cs="Times New Roman"/>
          <w:snapToGrid w:val="0"/>
          <w:sz w:val="28"/>
          <w:szCs w:val="28"/>
          <w:lang w:eastAsia="ru-RU"/>
        </w:rPr>
        <w:t xml:space="preserve">Кроме этого, регулярно проводится актуализация размещенной </w:t>
      </w:r>
      <w:r>
        <w:rPr>
          <w:rFonts w:ascii="Times New Roman" w:eastAsia="Times New Roman" w:hAnsi="Times New Roman" w:cs="Times New Roman"/>
          <w:snapToGrid w:val="0"/>
          <w:sz w:val="28"/>
          <w:szCs w:val="28"/>
          <w:lang w:eastAsia="ru-RU"/>
        </w:rPr>
        <w:br/>
      </w:r>
      <w:r w:rsidRPr="00E54D45">
        <w:rPr>
          <w:rFonts w:ascii="Times New Roman" w:eastAsia="Times New Roman" w:hAnsi="Times New Roman" w:cs="Times New Roman"/>
          <w:snapToGrid w:val="0"/>
          <w:sz w:val="28"/>
          <w:szCs w:val="28"/>
          <w:lang w:eastAsia="ru-RU"/>
        </w:rPr>
        <w:t xml:space="preserve">на официальном сайте </w:t>
      </w:r>
      <w:proofErr w:type="spellStart"/>
      <w:r w:rsidRPr="00E54D45">
        <w:rPr>
          <w:rFonts w:ascii="Times New Roman" w:eastAsia="Times New Roman" w:hAnsi="Times New Roman" w:cs="Times New Roman"/>
          <w:snapToGrid w:val="0"/>
          <w:sz w:val="28"/>
          <w:szCs w:val="28"/>
          <w:lang w:eastAsia="ru-RU"/>
        </w:rPr>
        <w:t>Ростехнадзора</w:t>
      </w:r>
      <w:proofErr w:type="spellEnd"/>
      <w:r w:rsidRPr="00E54D45">
        <w:rPr>
          <w:rFonts w:ascii="Times New Roman" w:eastAsia="Times New Roman" w:hAnsi="Times New Roman" w:cs="Times New Roman"/>
          <w:snapToGrid w:val="0"/>
          <w:sz w:val="28"/>
          <w:szCs w:val="28"/>
          <w:lang w:eastAsia="ru-RU"/>
        </w:rPr>
        <w:t xml:space="preserve"> информации об организациях, имеющих выданные </w:t>
      </w:r>
      <w:proofErr w:type="spellStart"/>
      <w:r w:rsidRPr="00E54D45">
        <w:rPr>
          <w:rFonts w:ascii="Times New Roman" w:eastAsia="Times New Roman" w:hAnsi="Times New Roman" w:cs="Times New Roman"/>
          <w:snapToGrid w:val="0"/>
          <w:sz w:val="28"/>
          <w:szCs w:val="28"/>
          <w:lang w:eastAsia="ru-RU"/>
        </w:rPr>
        <w:t>Ростехнадзором</w:t>
      </w:r>
      <w:proofErr w:type="spellEnd"/>
      <w:r w:rsidRPr="00E54D45">
        <w:rPr>
          <w:rFonts w:ascii="Times New Roman" w:eastAsia="Times New Roman" w:hAnsi="Times New Roman" w:cs="Times New Roman"/>
          <w:snapToGrid w:val="0"/>
          <w:sz w:val="28"/>
          <w:szCs w:val="28"/>
          <w:lang w:eastAsia="ru-RU"/>
        </w:rPr>
        <w:t xml:space="preserve"> шифры клейм для клеймения баллонов, а также сведения об организациях, имеющих право на проведение технического освидетельствования оборудования, работающего под избыточным давлением.</w:t>
      </w:r>
    </w:p>
    <w:p w:rsidR="00156263" w:rsidRPr="00E54D45" w:rsidRDefault="00156263" w:rsidP="00156263">
      <w:pPr>
        <w:spacing w:after="0" w:line="240" w:lineRule="auto"/>
        <w:ind w:firstLine="709"/>
        <w:jc w:val="both"/>
        <w:rPr>
          <w:rFonts w:ascii="Times New Roman" w:eastAsia="Times New Roman" w:hAnsi="Times New Roman" w:cs="Times New Roman"/>
          <w:snapToGrid w:val="0"/>
          <w:sz w:val="28"/>
          <w:szCs w:val="28"/>
          <w:lang w:eastAsia="ru-RU"/>
        </w:rPr>
      </w:pPr>
      <w:r w:rsidRPr="00E54D45">
        <w:rPr>
          <w:rFonts w:ascii="Times New Roman" w:eastAsia="Times New Roman" w:hAnsi="Times New Roman" w:cs="Times New Roman"/>
          <w:snapToGrid w:val="0"/>
          <w:sz w:val="28"/>
          <w:szCs w:val="28"/>
          <w:lang w:eastAsia="ru-RU"/>
        </w:rPr>
        <w:t xml:space="preserve">Сотрудники Управления </w:t>
      </w:r>
      <w:r w:rsidR="00B80368">
        <w:rPr>
          <w:rFonts w:ascii="Times New Roman" w:eastAsia="Times New Roman" w:hAnsi="Times New Roman" w:cs="Times New Roman"/>
          <w:snapToGrid w:val="0"/>
          <w:sz w:val="28"/>
          <w:szCs w:val="28"/>
          <w:lang w:eastAsia="ru-RU"/>
        </w:rPr>
        <w:t xml:space="preserve">государственного строительного надзора </w:t>
      </w:r>
      <w:proofErr w:type="spellStart"/>
      <w:r w:rsidR="00B80368">
        <w:rPr>
          <w:rFonts w:ascii="Times New Roman" w:eastAsia="Times New Roman" w:hAnsi="Times New Roman" w:cs="Times New Roman"/>
          <w:snapToGrid w:val="0"/>
          <w:sz w:val="28"/>
          <w:szCs w:val="28"/>
          <w:lang w:eastAsia="ru-RU"/>
        </w:rPr>
        <w:t>Ростехнадзора</w:t>
      </w:r>
      <w:proofErr w:type="spellEnd"/>
      <w:r w:rsidR="00B80368">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17</w:t>
      </w:r>
      <w:r w:rsidR="005F003F">
        <w:rPr>
          <w:rFonts w:ascii="Times New Roman" w:eastAsia="Times New Roman" w:hAnsi="Times New Roman" w:cs="Times New Roman"/>
          <w:snapToGrid w:val="0"/>
          <w:sz w:val="28"/>
          <w:szCs w:val="28"/>
          <w:lang w:eastAsia="ru-RU"/>
        </w:rPr>
        <w:t xml:space="preserve"> ноября </w:t>
      </w:r>
      <w:r>
        <w:rPr>
          <w:rFonts w:ascii="Times New Roman" w:eastAsia="Times New Roman" w:hAnsi="Times New Roman" w:cs="Times New Roman"/>
          <w:snapToGrid w:val="0"/>
          <w:sz w:val="28"/>
          <w:szCs w:val="28"/>
          <w:lang w:eastAsia="ru-RU"/>
        </w:rPr>
        <w:t>2020</w:t>
      </w:r>
      <w:r w:rsidR="005F003F">
        <w:rPr>
          <w:rFonts w:ascii="Times New Roman" w:eastAsia="Times New Roman" w:hAnsi="Times New Roman" w:cs="Times New Roman"/>
          <w:snapToGrid w:val="0"/>
          <w:sz w:val="28"/>
          <w:szCs w:val="28"/>
          <w:lang w:eastAsia="ru-RU"/>
        </w:rPr>
        <w:t xml:space="preserve"> г.</w:t>
      </w:r>
      <w:r>
        <w:rPr>
          <w:rFonts w:ascii="Times New Roman" w:eastAsia="Times New Roman" w:hAnsi="Times New Roman" w:cs="Times New Roman"/>
          <w:snapToGrid w:val="0"/>
          <w:sz w:val="28"/>
          <w:szCs w:val="28"/>
          <w:lang w:eastAsia="ru-RU"/>
        </w:rPr>
        <w:t xml:space="preserve"> </w:t>
      </w:r>
      <w:r w:rsidRPr="00725479">
        <w:rPr>
          <w:rFonts w:ascii="Times New Roman" w:eastAsia="Times New Roman" w:hAnsi="Times New Roman" w:cs="Times New Roman"/>
          <w:snapToGrid w:val="0"/>
          <w:sz w:val="28"/>
          <w:szCs w:val="28"/>
          <w:lang w:eastAsia="ru-RU"/>
        </w:rPr>
        <w:t xml:space="preserve">приняли участие в </w:t>
      </w:r>
      <w:r w:rsidRPr="00E54D45">
        <w:rPr>
          <w:rFonts w:ascii="Times New Roman" w:eastAsia="Times New Roman" w:hAnsi="Times New Roman" w:cs="Times New Roman"/>
          <w:snapToGrid w:val="0"/>
          <w:sz w:val="28"/>
          <w:szCs w:val="28"/>
          <w:lang w:eastAsia="ru-RU"/>
        </w:rPr>
        <w:t xml:space="preserve">семинаре «Обеспечение и </w:t>
      </w:r>
      <w:r w:rsidRPr="00E54D45">
        <w:rPr>
          <w:rFonts w:ascii="Times New Roman" w:eastAsia="Times New Roman" w:hAnsi="Times New Roman" w:cs="Times New Roman"/>
          <w:snapToGrid w:val="0"/>
          <w:sz w:val="28"/>
          <w:szCs w:val="28"/>
          <w:lang w:eastAsia="ru-RU"/>
        </w:rPr>
        <w:lastRenderedPageBreak/>
        <w:t xml:space="preserve">внутренний контроль безопасности и качества в организациях </w:t>
      </w:r>
      <w:proofErr w:type="spellStart"/>
      <w:r w:rsidRPr="00E54D45">
        <w:rPr>
          <w:rFonts w:ascii="Times New Roman" w:eastAsia="Times New Roman" w:hAnsi="Times New Roman" w:cs="Times New Roman"/>
          <w:snapToGrid w:val="0"/>
          <w:sz w:val="28"/>
          <w:szCs w:val="28"/>
          <w:lang w:eastAsia="ru-RU"/>
        </w:rPr>
        <w:t>Госкорпорации</w:t>
      </w:r>
      <w:proofErr w:type="spellEnd"/>
      <w:r w:rsidRPr="00E54D45">
        <w:rPr>
          <w:rFonts w:ascii="Times New Roman" w:eastAsia="Times New Roman" w:hAnsi="Times New Roman" w:cs="Times New Roman"/>
          <w:snapToGrid w:val="0"/>
          <w:sz w:val="28"/>
          <w:szCs w:val="28"/>
          <w:lang w:eastAsia="ru-RU"/>
        </w:rPr>
        <w:t xml:space="preserve"> «</w:t>
      </w:r>
      <w:proofErr w:type="spellStart"/>
      <w:r w:rsidRPr="00E54D45">
        <w:rPr>
          <w:rFonts w:ascii="Times New Roman" w:eastAsia="Times New Roman" w:hAnsi="Times New Roman" w:cs="Times New Roman"/>
          <w:snapToGrid w:val="0"/>
          <w:sz w:val="28"/>
          <w:szCs w:val="28"/>
          <w:lang w:eastAsia="ru-RU"/>
        </w:rPr>
        <w:t>Росатом</w:t>
      </w:r>
      <w:proofErr w:type="spellEnd"/>
      <w:r w:rsidRPr="00E54D45">
        <w:rPr>
          <w:rFonts w:ascii="Times New Roman" w:eastAsia="Times New Roman" w:hAnsi="Times New Roman" w:cs="Times New Roman"/>
          <w:snapToGrid w:val="0"/>
          <w:sz w:val="28"/>
          <w:szCs w:val="28"/>
          <w:lang w:eastAsia="ru-RU"/>
        </w:rPr>
        <w:t xml:space="preserve">» на базе Санкт-Петербургского филиала АНО ДПО «Техническая академия </w:t>
      </w:r>
      <w:proofErr w:type="spellStart"/>
      <w:r w:rsidRPr="00E54D45">
        <w:rPr>
          <w:rFonts w:ascii="Times New Roman" w:eastAsia="Times New Roman" w:hAnsi="Times New Roman" w:cs="Times New Roman"/>
          <w:snapToGrid w:val="0"/>
          <w:sz w:val="28"/>
          <w:szCs w:val="28"/>
          <w:lang w:eastAsia="ru-RU"/>
        </w:rPr>
        <w:t>Росатома</w:t>
      </w:r>
      <w:proofErr w:type="spellEnd"/>
      <w:r w:rsidRPr="00E54D45">
        <w:rPr>
          <w:rFonts w:ascii="Times New Roman" w:eastAsia="Times New Roman" w:hAnsi="Times New Roman" w:cs="Times New Roman"/>
          <w:snapToGrid w:val="0"/>
          <w:sz w:val="28"/>
          <w:szCs w:val="28"/>
          <w:lang w:eastAsia="ru-RU"/>
        </w:rPr>
        <w:t>», в ходе котор</w:t>
      </w:r>
      <w:r>
        <w:rPr>
          <w:rFonts w:ascii="Times New Roman" w:eastAsia="Times New Roman" w:hAnsi="Times New Roman" w:cs="Times New Roman"/>
          <w:snapToGrid w:val="0"/>
          <w:sz w:val="28"/>
          <w:szCs w:val="28"/>
          <w:lang w:eastAsia="ru-RU"/>
        </w:rPr>
        <w:t>ого</w:t>
      </w:r>
      <w:r w:rsidRPr="00E54D45">
        <w:rPr>
          <w:rFonts w:ascii="Times New Roman" w:eastAsia="Times New Roman" w:hAnsi="Times New Roman" w:cs="Times New Roman"/>
          <w:snapToGrid w:val="0"/>
          <w:sz w:val="28"/>
          <w:szCs w:val="28"/>
          <w:lang w:eastAsia="ru-RU"/>
        </w:rPr>
        <w:t xml:space="preserve"> разъясн</w:t>
      </w:r>
      <w:r>
        <w:rPr>
          <w:rFonts w:ascii="Times New Roman" w:eastAsia="Times New Roman" w:hAnsi="Times New Roman" w:cs="Times New Roman"/>
          <w:snapToGrid w:val="0"/>
          <w:sz w:val="28"/>
          <w:szCs w:val="28"/>
          <w:lang w:eastAsia="ru-RU"/>
        </w:rPr>
        <w:t>ялись</w:t>
      </w:r>
      <w:r w:rsidRPr="00E54D45">
        <w:rPr>
          <w:rFonts w:ascii="Times New Roman" w:eastAsia="Times New Roman" w:hAnsi="Times New Roman" w:cs="Times New Roman"/>
          <w:snapToGrid w:val="0"/>
          <w:sz w:val="28"/>
          <w:szCs w:val="28"/>
          <w:lang w:eastAsia="ru-RU"/>
        </w:rPr>
        <w:t xml:space="preserve"> требовани</w:t>
      </w:r>
      <w:r>
        <w:rPr>
          <w:rFonts w:ascii="Times New Roman" w:eastAsia="Times New Roman" w:hAnsi="Times New Roman" w:cs="Times New Roman"/>
          <w:snapToGrid w:val="0"/>
          <w:sz w:val="28"/>
          <w:szCs w:val="28"/>
          <w:lang w:eastAsia="ru-RU"/>
        </w:rPr>
        <w:t>я</w:t>
      </w:r>
      <w:r w:rsidRPr="00E54D45">
        <w:rPr>
          <w:rFonts w:ascii="Times New Roman" w:eastAsia="Times New Roman" w:hAnsi="Times New Roman" w:cs="Times New Roman"/>
          <w:snapToGrid w:val="0"/>
          <w:sz w:val="28"/>
          <w:szCs w:val="28"/>
          <w:lang w:eastAsia="ru-RU"/>
        </w:rPr>
        <w:t xml:space="preserve"> федеральных норм и правил в области промышленной безопасности. В целях обеспечения информирования широкого круга лиц по отдельным вопросам надзора за оборудованием, работающим под избыточным давлением, </w:t>
      </w:r>
      <w:r w:rsidRPr="00E54D45">
        <w:rPr>
          <w:rFonts w:ascii="Times New Roman" w:eastAsia="Times New Roman" w:hAnsi="Times New Roman" w:cs="Times New Roman"/>
          <w:snapToGrid w:val="0"/>
          <w:sz w:val="28"/>
          <w:szCs w:val="28"/>
          <w:lang w:eastAsia="ru-RU"/>
        </w:rPr>
        <w:br/>
        <w:t xml:space="preserve">на постоянной основе ведется рубрика официального сайта </w:t>
      </w:r>
      <w:proofErr w:type="spellStart"/>
      <w:r w:rsidRPr="00E54D45">
        <w:rPr>
          <w:rFonts w:ascii="Times New Roman" w:eastAsia="Times New Roman" w:hAnsi="Times New Roman" w:cs="Times New Roman"/>
          <w:snapToGrid w:val="0"/>
          <w:sz w:val="28"/>
          <w:szCs w:val="28"/>
          <w:lang w:eastAsia="ru-RU"/>
        </w:rPr>
        <w:t>Ростехнадзора</w:t>
      </w:r>
      <w:proofErr w:type="spellEnd"/>
      <w:r w:rsidRPr="00E54D45">
        <w:rPr>
          <w:rFonts w:ascii="Times New Roman" w:eastAsia="Times New Roman" w:hAnsi="Times New Roman" w:cs="Times New Roman"/>
          <w:snapToGrid w:val="0"/>
          <w:sz w:val="28"/>
          <w:szCs w:val="28"/>
          <w:lang w:eastAsia="ru-RU"/>
        </w:rPr>
        <w:t xml:space="preserve"> «Часто задаваемые вопросы», в которой размещаются вопросы, наиболее часто вызывающие затруднения у граждан и организаций, и ответы на них.</w:t>
      </w:r>
    </w:p>
    <w:p w:rsidR="00156263" w:rsidRPr="00E54D45" w:rsidRDefault="00156263" w:rsidP="00156263">
      <w:pPr>
        <w:spacing w:after="0" w:line="240"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Регулярно </w:t>
      </w:r>
      <w:r w:rsidRPr="00E54D45">
        <w:rPr>
          <w:rFonts w:ascii="Times New Roman" w:eastAsia="Times New Roman" w:hAnsi="Times New Roman" w:cs="Times New Roman"/>
          <w:snapToGrid w:val="0"/>
          <w:sz w:val="28"/>
          <w:szCs w:val="28"/>
          <w:lang w:eastAsia="ru-RU"/>
        </w:rPr>
        <w:t>актуализир</w:t>
      </w:r>
      <w:r>
        <w:rPr>
          <w:rFonts w:ascii="Times New Roman" w:eastAsia="Times New Roman" w:hAnsi="Times New Roman" w:cs="Times New Roman"/>
          <w:snapToGrid w:val="0"/>
          <w:sz w:val="28"/>
          <w:szCs w:val="28"/>
          <w:lang w:eastAsia="ru-RU"/>
        </w:rPr>
        <w:t>уются</w:t>
      </w:r>
      <w:r w:rsidRPr="00E54D45">
        <w:rPr>
          <w:rFonts w:ascii="Times New Roman" w:eastAsia="Times New Roman" w:hAnsi="Times New Roman" w:cs="Times New Roman"/>
          <w:snapToGrid w:val="0"/>
          <w:sz w:val="28"/>
          <w:szCs w:val="28"/>
          <w:lang w:eastAsia="ru-RU"/>
        </w:rPr>
        <w:t xml:space="preserve"> перечни типовых нарушений в области промышленной безопасности оборудования, работающего под избыточным давлением.</w:t>
      </w:r>
    </w:p>
    <w:p w:rsidR="00156263" w:rsidRPr="00E54D45" w:rsidRDefault="00156263" w:rsidP="00156263">
      <w:pPr>
        <w:spacing w:after="0" w:line="240" w:lineRule="auto"/>
        <w:ind w:firstLine="709"/>
        <w:jc w:val="both"/>
        <w:rPr>
          <w:rFonts w:ascii="Times New Roman" w:eastAsia="Times New Roman" w:hAnsi="Times New Roman" w:cs="Times New Roman"/>
          <w:snapToGrid w:val="0"/>
          <w:sz w:val="28"/>
          <w:szCs w:val="28"/>
          <w:lang w:eastAsia="ru-RU"/>
        </w:rPr>
      </w:pPr>
      <w:proofErr w:type="gramStart"/>
      <w:r>
        <w:rPr>
          <w:rFonts w:ascii="Times New Roman" w:eastAsia="Times New Roman" w:hAnsi="Times New Roman" w:cs="Times New Roman"/>
          <w:snapToGrid w:val="0"/>
          <w:sz w:val="28"/>
          <w:szCs w:val="28"/>
          <w:lang w:eastAsia="ru-RU"/>
        </w:rPr>
        <w:t>В 2020 году</w:t>
      </w:r>
      <w:r w:rsidRPr="00E54D45">
        <w:rPr>
          <w:rFonts w:ascii="Times New Roman" w:eastAsia="Times New Roman" w:hAnsi="Times New Roman" w:cs="Times New Roman"/>
          <w:snapToGrid w:val="0"/>
          <w:sz w:val="28"/>
          <w:szCs w:val="28"/>
          <w:lang w:eastAsia="ru-RU"/>
        </w:rPr>
        <w:t xml:space="preserve"> за разъяснениями требований федеральных норм и правил </w:t>
      </w:r>
      <w:r w:rsidRPr="00E54D45">
        <w:rPr>
          <w:rFonts w:ascii="Times New Roman" w:eastAsia="Times New Roman" w:hAnsi="Times New Roman" w:cs="Times New Roman"/>
          <w:snapToGrid w:val="0"/>
          <w:sz w:val="28"/>
          <w:szCs w:val="28"/>
          <w:lang w:eastAsia="ru-RU"/>
        </w:rPr>
        <w:br/>
        <w:t xml:space="preserve">в области промышленной безопасности в </w:t>
      </w:r>
      <w:proofErr w:type="spellStart"/>
      <w:r w:rsidRPr="00E54D45">
        <w:rPr>
          <w:rFonts w:ascii="Times New Roman" w:eastAsia="Times New Roman" w:hAnsi="Times New Roman" w:cs="Times New Roman"/>
          <w:snapToGrid w:val="0"/>
          <w:sz w:val="28"/>
          <w:szCs w:val="28"/>
          <w:lang w:eastAsia="ru-RU"/>
        </w:rPr>
        <w:t>Ростехнадзор</w:t>
      </w:r>
      <w:proofErr w:type="spellEnd"/>
      <w:r w:rsidRPr="00E54D45">
        <w:rPr>
          <w:rFonts w:ascii="Times New Roman" w:eastAsia="Times New Roman" w:hAnsi="Times New Roman" w:cs="Times New Roman"/>
          <w:snapToGrid w:val="0"/>
          <w:sz w:val="28"/>
          <w:szCs w:val="28"/>
          <w:lang w:eastAsia="ru-RU"/>
        </w:rPr>
        <w:t xml:space="preserve"> </w:t>
      </w:r>
      <w:r w:rsidRPr="0055498F">
        <w:rPr>
          <w:rFonts w:ascii="Times New Roman" w:eastAsia="Times New Roman" w:hAnsi="Times New Roman" w:cs="Times New Roman"/>
          <w:snapToGrid w:val="0"/>
          <w:sz w:val="28"/>
          <w:szCs w:val="28"/>
          <w:lang w:eastAsia="ru-RU"/>
        </w:rPr>
        <w:t>обращались граждане</w:t>
      </w:r>
      <w:r>
        <w:rPr>
          <w:rFonts w:ascii="Times New Roman" w:eastAsia="Times New Roman" w:hAnsi="Times New Roman" w:cs="Times New Roman"/>
          <w:snapToGrid w:val="0"/>
          <w:sz w:val="28"/>
          <w:szCs w:val="28"/>
          <w:lang w:eastAsia="ru-RU"/>
        </w:rPr>
        <w:t xml:space="preserve"> (всего </w:t>
      </w:r>
      <w:r w:rsidR="00E279B7">
        <w:rPr>
          <w:rFonts w:ascii="Times New Roman" w:eastAsia="Times New Roman" w:hAnsi="Times New Roman" w:cs="Times New Roman"/>
          <w:snapToGrid w:val="0"/>
          <w:sz w:val="28"/>
          <w:szCs w:val="28"/>
          <w:lang w:eastAsia="ru-RU"/>
        </w:rPr>
        <w:t>около</w:t>
      </w:r>
      <w:r>
        <w:rPr>
          <w:rFonts w:ascii="Times New Roman" w:eastAsia="Times New Roman" w:hAnsi="Times New Roman" w:cs="Times New Roman"/>
          <w:snapToGrid w:val="0"/>
          <w:sz w:val="28"/>
          <w:szCs w:val="28"/>
          <w:lang w:eastAsia="ru-RU"/>
        </w:rPr>
        <w:t xml:space="preserve"> 800 обращений на отчетную дату)</w:t>
      </w:r>
      <w:r w:rsidRPr="00E54D45">
        <w:rPr>
          <w:rFonts w:ascii="Times New Roman" w:eastAsia="Times New Roman" w:hAnsi="Times New Roman" w:cs="Times New Roman"/>
          <w:snapToGrid w:val="0"/>
          <w:sz w:val="28"/>
          <w:szCs w:val="28"/>
          <w:lang w:eastAsia="ru-RU"/>
        </w:rPr>
        <w:t>,</w:t>
      </w:r>
      <w:r>
        <w:rPr>
          <w:rFonts w:ascii="Times New Roman" w:eastAsia="Times New Roman" w:hAnsi="Times New Roman" w:cs="Times New Roman"/>
          <w:snapToGrid w:val="0"/>
          <w:sz w:val="28"/>
          <w:szCs w:val="28"/>
          <w:lang w:eastAsia="ru-RU"/>
        </w:rPr>
        <w:t xml:space="preserve"> </w:t>
      </w:r>
      <w:r w:rsidRPr="00E54D45">
        <w:rPr>
          <w:rFonts w:ascii="Times New Roman" w:eastAsia="Times New Roman" w:hAnsi="Times New Roman" w:cs="Times New Roman"/>
          <w:snapToGrid w:val="0"/>
          <w:sz w:val="28"/>
          <w:szCs w:val="28"/>
          <w:lang w:eastAsia="ru-RU"/>
        </w:rPr>
        <w:t>в ходе рассмотрения обращений которых давались разъяснения по вопросам о вводе в эксплуатацию оборудования, работающего под избыточным давлением, регистрации опасных производственных объектов, о постановке на учет оборудования, о проведении технического освидетельствования оборудования и т.д.</w:t>
      </w:r>
      <w:proofErr w:type="gramEnd"/>
    </w:p>
    <w:p w:rsidR="00156263" w:rsidRPr="00E54D45" w:rsidRDefault="00156263" w:rsidP="00156263">
      <w:pPr>
        <w:spacing w:after="0" w:line="240" w:lineRule="auto"/>
        <w:ind w:firstLine="709"/>
        <w:jc w:val="both"/>
        <w:rPr>
          <w:rFonts w:ascii="Times New Roman" w:eastAsia="Times New Roman" w:hAnsi="Times New Roman" w:cs="Times New Roman"/>
          <w:snapToGrid w:val="0"/>
          <w:sz w:val="16"/>
          <w:szCs w:val="16"/>
          <w:lang w:eastAsia="ru-RU"/>
        </w:rPr>
      </w:pPr>
    </w:p>
    <w:p w:rsidR="00156263" w:rsidRPr="00E54D45" w:rsidRDefault="00156263" w:rsidP="00156263">
      <w:pPr>
        <w:spacing w:after="0" w:line="240" w:lineRule="auto"/>
        <w:ind w:firstLine="709"/>
        <w:jc w:val="both"/>
        <w:rPr>
          <w:rFonts w:ascii="Times New Roman" w:eastAsia="Times New Roman" w:hAnsi="Times New Roman" w:cs="Times New Roman"/>
          <w:snapToGrid w:val="0"/>
          <w:sz w:val="16"/>
          <w:szCs w:val="16"/>
          <w:lang w:eastAsia="ru-RU"/>
        </w:rPr>
      </w:pPr>
    </w:p>
    <w:p w:rsidR="00156263" w:rsidRPr="00E35E05" w:rsidRDefault="00156263" w:rsidP="00156263">
      <w:pPr>
        <w:numPr>
          <w:ilvl w:val="0"/>
          <w:numId w:val="46"/>
        </w:numPr>
        <w:spacing w:before="120" w:after="120" w:line="240" w:lineRule="auto"/>
        <w:ind w:left="1066" w:hanging="357"/>
        <w:contextualSpacing/>
        <w:jc w:val="center"/>
        <w:rPr>
          <w:rFonts w:ascii="Times New Roman" w:eastAsia="Times New Roman" w:hAnsi="Times New Roman" w:cs="Times New Roman"/>
          <w:b/>
          <w:sz w:val="28"/>
          <w:szCs w:val="28"/>
          <w:lang w:eastAsia="ru-RU"/>
        </w:rPr>
      </w:pPr>
      <w:r w:rsidRPr="00E54D45">
        <w:rPr>
          <w:rFonts w:ascii="Times New Roman" w:eastAsia="Arial" w:hAnsi="Times New Roman" w:cs="Arial"/>
          <w:b/>
          <w:sz w:val="28"/>
          <w:szCs w:val="28"/>
          <w:lang w:eastAsia="ru-RU" w:bidi="ru-RU"/>
        </w:rPr>
        <w:t xml:space="preserve">Отчетные показатели за 2019-2020 годы </w:t>
      </w:r>
      <w:r w:rsidRPr="00E54D45">
        <w:rPr>
          <w:rFonts w:ascii="Times New Roman" w:eastAsia="Arial" w:hAnsi="Times New Roman" w:cs="Arial"/>
          <w:b/>
          <w:sz w:val="28"/>
          <w:szCs w:val="28"/>
          <w:lang w:eastAsia="ru-RU" w:bidi="ru-RU"/>
        </w:rPr>
        <w:br/>
      </w:r>
      <w:r w:rsidRPr="00E54D45">
        <w:rPr>
          <w:rFonts w:ascii="Times New Roman" w:eastAsia="Times New Roman" w:hAnsi="Times New Roman" w:cs="Times New Roman"/>
          <w:b/>
          <w:sz w:val="28"/>
          <w:szCs w:val="28"/>
          <w:lang w:eastAsia="ru-RU"/>
        </w:rPr>
        <w:t>и про</w:t>
      </w:r>
      <w:r w:rsidR="00C54094">
        <w:rPr>
          <w:rFonts w:ascii="Times New Roman" w:eastAsia="Times New Roman" w:hAnsi="Times New Roman" w:cs="Times New Roman"/>
          <w:b/>
          <w:sz w:val="28"/>
          <w:szCs w:val="28"/>
          <w:lang w:eastAsia="ru-RU"/>
        </w:rPr>
        <w:t xml:space="preserve">гноз </w:t>
      </w:r>
      <w:r w:rsidRPr="00E54D45">
        <w:rPr>
          <w:rFonts w:ascii="Times New Roman" w:eastAsia="Times New Roman" w:hAnsi="Times New Roman" w:cs="Times New Roman"/>
          <w:b/>
          <w:sz w:val="28"/>
          <w:szCs w:val="28"/>
          <w:lang w:eastAsia="ru-RU"/>
        </w:rPr>
        <w:t>отчетных показателей на 2021год</w:t>
      </w:r>
    </w:p>
    <w:p w:rsidR="00156263" w:rsidRPr="00E35E05" w:rsidRDefault="00156263" w:rsidP="00156263">
      <w:pPr>
        <w:spacing w:before="120" w:after="120" w:line="240" w:lineRule="auto"/>
        <w:ind w:left="1066"/>
        <w:contextualSpacing/>
        <w:rPr>
          <w:rFonts w:ascii="Times New Roman" w:eastAsia="Times New Roman" w:hAnsi="Times New Roman" w:cs="Times New Roman"/>
          <w:b/>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701"/>
        <w:gridCol w:w="2126"/>
        <w:gridCol w:w="1984"/>
      </w:tblGrid>
      <w:tr w:rsidR="00156263" w:rsidRPr="00A3572F" w:rsidTr="00156263">
        <w:trPr>
          <w:trHeight w:val="264"/>
        </w:trPr>
        <w:tc>
          <w:tcPr>
            <w:tcW w:w="3828" w:type="dxa"/>
            <w:vMerge w:val="restart"/>
            <w:shd w:val="clear" w:color="auto" w:fill="auto"/>
            <w:vAlign w:val="center"/>
          </w:tcPr>
          <w:p w:rsidR="00156263" w:rsidRPr="00A3572F" w:rsidRDefault="00156263" w:rsidP="00156263">
            <w:pPr>
              <w:spacing w:after="120" w:line="240" w:lineRule="auto"/>
              <w:contextualSpacing/>
              <w:jc w:val="center"/>
              <w:rPr>
                <w:rFonts w:ascii="Times New Roman" w:eastAsia="Times New Roman" w:hAnsi="Times New Roman" w:cs="Times New Roman"/>
                <w:i/>
                <w:sz w:val="24"/>
                <w:szCs w:val="24"/>
                <w:lang w:eastAsia="ru-RU"/>
              </w:rPr>
            </w:pPr>
            <w:r w:rsidRPr="00A3572F">
              <w:rPr>
                <w:rFonts w:ascii="Times New Roman" w:eastAsia="Times New Roman" w:hAnsi="Times New Roman" w:cs="Times New Roman"/>
                <w:i/>
                <w:sz w:val="24"/>
                <w:szCs w:val="24"/>
                <w:lang w:eastAsia="ru-RU"/>
              </w:rPr>
              <w:t xml:space="preserve">Наименование </w:t>
            </w:r>
            <w:r w:rsidRPr="00A3572F">
              <w:rPr>
                <w:rFonts w:ascii="Times New Roman" w:eastAsia="Times New Roman" w:hAnsi="Times New Roman" w:cs="Times New Roman"/>
                <w:i/>
                <w:sz w:val="24"/>
                <w:szCs w:val="24"/>
                <w:lang w:eastAsia="ru-RU"/>
              </w:rPr>
              <w:br/>
              <w:t xml:space="preserve">показателя </w:t>
            </w:r>
          </w:p>
        </w:tc>
        <w:tc>
          <w:tcPr>
            <w:tcW w:w="1701" w:type="dxa"/>
            <w:vMerge w:val="restart"/>
            <w:shd w:val="clear" w:color="auto" w:fill="auto"/>
            <w:vAlign w:val="center"/>
          </w:tcPr>
          <w:p w:rsidR="00156263" w:rsidRPr="00A3572F" w:rsidRDefault="00156263" w:rsidP="00156263">
            <w:pPr>
              <w:spacing w:after="0" w:line="240" w:lineRule="auto"/>
              <w:jc w:val="center"/>
              <w:rPr>
                <w:rFonts w:ascii="Times New Roman" w:eastAsia="Calibri" w:hAnsi="Times New Roman" w:cs="Times New Roman"/>
                <w:i/>
                <w:sz w:val="24"/>
                <w:szCs w:val="24"/>
              </w:rPr>
            </w:pPr>
          </w:p>
          <w:p w:rsidR="00156263" w:rsidRPr="00A3572F" w:rsidRDefault="00156263" w:rsidP="00156263">
            <w:pPr>
              <w:spacing w:after="0" w:line="240" w:lineRule="auto"/>
              <w:jc w:val="center"/>
              <w:rPr>
                <w:rFonts w:ascii="Times New Roman" w:eastAsia="Calibri" w:hAnsi="Times New Roman" w:cs="Times New Roman"/>
                <w:i/>
                <w:sz w:val="24"/>
                <w:szCs w:val="24"/>
              </w:rPr>
            </w:pPr>
            <w:r w:rsidRPr="00A3572F">
              <w:rPr>
                <w:rFonts w:ascii="Times New Roman" w:eastAsia="Calibri" w:hAnsi="Times New Roman" w:cs="Times New Roman"/>
                <w:i/>
                <w:sz w:val="24"/>
                <w:szCs w:val="24"/>
              </w:rPr>
              <w:t>2019 г.</w:t>
            </w:r>
          </w:p>
          <w:p w:rsidR="00156263" w:rsidRPr="00A3572F" w:rsidRDefault="00156263" w:rsidP="00156263">
            <w:pPr>
              <w:spacing w:after="0" w:line="240" w:lineRule="auto"/>
              <w:jc w:val="center"/>
              <w:rPr>
                <w:rFonts w:ascii="Times New Roman" w:eastAsia="Calibri" w:hAnsi="Times New Roman" w:cs="Times New Roman"/>
                <w:i/>
                <w:sz w:val="24"/>
                <w:szCs w:val="24"/>
              </w:rPr>
            </w:pPr>
          </w:p>
        </w:tc>
        <w:tc>
          <w:tcPr>
            <w:tcW w:w="2126" w:type="dxa"/>
            <w:vMerge w:val="restart"/>
            <w:shd w:val="clear" w:color="auto" w:fill="auto"/>
            <w:vAlign w:val="center"/>
          </w:tcPr>
          <w:p w:rsidR="00156263" w:rsidRPr="00A3572F" w:rsidRDefault="00156263" w:rsidP="00156263">
            <w:pPr>
              <w:spacing w:after="0" w:line="240" w:lineRule="auto"/>
              <w:jc w:val="center"/>
              <w:rPr>
                <w:rFonts w:ascii="Times New Roman" w:eastAsia="Calibri" w:hAnsi="Times New Roman" w:cs="Times New Roman"/>
                <w:i/>
                <w:sz w:val="24"/>
                <w:szCs w:val="24"/>
              </w:rPr>
            </w:pPr>
          </w:p>
          <w:p w:rsidR="00156263" w:rsidRPr="00A3572F" w:rsidRDefault="00156263" w:rsidP="00156263">
            <w:pPr>
              <w:spacing w:after="0" w:line="240" w:lineRule="auto"/>
              <w:jc w:val="center"/>
              <w:rPr>
                <w:rFonts w:ascii="Times New Roman" w:eastAsia="Calibri" w:hAnsi="Times New Roman" w:cs="Times New Roman"/>
                <w:i/>
                <w:sz w:val="24"/>
                <w:szCs w:val="24"/>
              </w:rPr>
            </w:pPr>
            <w:r w:rsidRPr="00A3572F">
              <w:rPr>
                <w:rFonts w:ascii="Times New Roman" w:eastAsia="Calibri" w:hAnsi="Times New Roman" w:cs="Times New Roman"/>
                <w:i/>
                <w:sz w:val="24"/>
                <w:szCs w:val="24"/>
              </w:rPr>
              <w:t>2020 г.</w:t>
            </w:r>
            <w:r w:rsidRPr="00A3572F">
              <w:rPr>
                <w:rFonts w:ascii="Times New Roman" w:eastAsia="Calibri" w:hAnsi="Times New Roman" w:cs="Times New Roman"/>
                <w:i/>
                <w:sz w:val="24"/>
                <w:szCs w:val="24"/>
              </w:rPr>
              <w:br/>
            </w:r>
            <w:r w:rsidRPr="00A3572F">
              <w:rPr>
                <w:rFonts w:ascii="Times New Roman" w:eastAsia="Calibri" w:hAnsi="Times New Roman" w:cs="Times New Roman"/>
                <w:i/>
              </w:rPr>
              <w:t>(на 01.12.2020)</w:t>
            </w:r>
          </w:p>
          <w:p w:rsidR="00156263" w:rsidRPr="00A3572F" w:rsidRDefault="00156263" w:rsidP="00156263">
            <w:pPr>
              <w:spacing w:after="0" w:line="240" w:lineRule="auto"/>
              <w:jc w:val="center"/>
              <w:rPr>
                <w:rFonts w:ascii="Times New Roman" w:eastAsia="Calibri" w:hAnsi="Times New Roman" w:cs="Times New Roman"/>
                <w:i/>
                <w:sz w:val="24"/>
                <w:szCs w:val="24"/>
              </w:rPr>
            </w:pPr>
          </w:p>
        </w:tc>
        <w:tc>
          <w:tcPr>
            <w:tcW w:w="1984" w:type="dxa"/>
            <w:shd w:val="clear" w:color="auto" w:fill="auto"/>
            <w:vAlign w:val="center"/>
          </w:tcPr>
          <w:p w:rsidR="00156263" w:rsidRPr="00A3572F" w:rsidRDefault="00156263" w:rsidP="00C54094">
            <w:pPr>
              <w:spacing w:after="0" w:line="240" w:lineRule="auto"/>
              <w:jc w:val="center"/>
              <w:rPr>
                <w:rFonts w:ascii="Times New Roman" w:eastAsia="Calibri" w:hAnsi="Times New Roman" w:cs="Times New Roman"/>
                <w:i/>
                <w:sz w:val="24"/>
                <w:szCs w:val="24"/>
              </w:rPr>
            </w:pPr>
            <w:r w:rsidRPr="00A3572F">
              <w:rPr>
                <w:rFonts w:ascii="Times New Roman" w:eastAsia="Calibri" w:hAnsi="Times New Roman" w:cs="Times New Roman"/>
                <w:i/>
                <w:sz w:val="24"/>
                <w:szCs w:val="24"/>
              </w:rPr>
              <w:t>Про</w:t>
            </w:r>
            <w:r w:rsidR="00C54094">
              <w:rPr>
                <w:rFonts w:ascii="Times New Roman" w:eastAsia="Calibri" w:hAnsi="Times New Roman" w:cs="Times New Roman"/>
                <w:i/>
                <w:sz w:val="24"/>
                <w:szCs w:val="24"/>
              </w:rPr>
              <w:t>гноз</w:t>
            </w:r>
          </w:p>
        </w:tc>
      </w:tr>
      <w:tr w:rsidR="00156263" w:rsidRPr="00A3572F" w:rsidTr="00156263">
        <w:trPr>
          <w:trHeight w:val="264"/>
        </w:trPr>
        <w:tc>
          <w:tcPr>
            <w:tcW w:w="3828" w:type="dxa"/>
            <w:vMerge/>
            <w:shd w:val="clear" w:color="auto" w:fill="auto"/>
            <w:vAlign w:val="center"/>
          </w:tcPr>
          <w:p w:rsidR="00156263" w:rsidRPr="00A3572F" w:rsidRDefault="00156263" w:rsidP="00156263">
            <w:pPr>
              <w:spacing w:after="120" w:line="312" w:lineRule="auto"/>
              <w:contextualSpacing/>
              <w:jc w:val="center"/>
              <w:rPr>
                <w:rFonts w:ascii="Times New Roman" w:eastAsia="Times New Roman" w:hAnsi="Times New Roman" w:cs="Times New Roman"/>
                <w:i/>
                <w:sz w:val="24"/>
                <w:szCs w:val="24"/>
                <w:lang w:eastAsia="ru-RU"/>
              </w:rPr>
            </w:pPr>
          </w:p>
        </w:tc>
        <w:tc>
          <w:tcPr>
            <w:tcW w:w="1701" w:type="dxa"/>
            <w:vMerge/>
            <w:shd w:val="clear" w:color="auto" w:fill="auto"/>
            <w:vAlign w:val="center"/>
          </w:tcPr>
          <w:p w:rsidR="00156263" w:rsidRPr="00A3572F" w:rsidRDefault="00156263" w:rsidP="00156263">
            <w:pPr>
              <w:spacing w:after="0" w:line="240" w:lineRule="auto"/>
              <w:jc w:val="center"/>
              <w:rPr>
                <w:rFonts w:ascii="Times New Roman" w:eastAsia="Calibri" w:hAnsi="Times New Roman" w:cs="Times New Roman"/>
                <w:i/>
                <w:sz w:val="24"/>
                <w:szCs w:val="24"/>
              </w:rPr>
            </w:pPr>
          </w:p>
        </w:tc>
        <w:tc>
          <w:tcPr>
            <w:tcW w:w="2126" w:type="dxa"/>
            <w:vMerge/>
            <w:shd w:val="clear" w:color="auto" w:fill="auto"/>
          </w:tcPr>
          <w:p w:rsidR="00156263" w:rsidRPr="00A3572F" w:rsidRDefault="00156263" w:rsidP="00156263">
            <w:pPr>
              <w:spacing w:after="0" w:line="240" w:lineRule="auto"/>
              <w:jc w:val="center"/>
              <w:rPr>
                <w:rFonts w:ascii="Times New Roman" w:eastAsia="Calibri" w:hAnsi="Times New Roman" w:cs="Times New Roman"/>
                <w:i/>
                <w:sz w:val="24"/>
                <w:szCs w:val="24"/>
              </w:rPr>
            </w:pPr>
          </w:p>
        </w:tc>
        <w:tc>
          <w:tcPr>
            <w:tcW w:w="1984" w:type="dxa"/>
            <w:shd w:val="clear" w:color="auto" w:fill="auto"/>
            <w:vAlign w:val="center"/>
          </w:tcPr>
          <w:p w:rsidR="00156263" w:rsidRPr="00A3572F" w:rsidRDefault="00156263" w:rsidP="00156263">
            <w:pPr>
              <w:spacing w:after="0" w:line="240" w:lineRule="auto"/>
              <w:jc w:val="center"/>
              <w:rPr>
                <w:rFonts w:ascii="Times New Roman" w:eastAsia="Calibri" w:hAnsi="Times New Roman" w:cs="Times New Roman"/>
                <w:i/>
                <w:sz w:val="24"/>
                <w:szCs w:val="24"/>
              </w:rPr>
            </w:pPr>
            <w:r w:rsidRPr="00A3572F">
              <w:rPr>
                <w:rFonts w:ascii="Times New Roman" w:eastAsia="Calibri" w:hAnsi="Times New Roman" w:cs="Times New Roman"/>
                <w:i/>
                <w:sz w:val="24"/>
                <w:szCs w:val="24"/>
              </w:rPr>
              <w:t>2021 г.</w:t>
            </w:r>
          </w:p>
        </w:tc>
      </w:tr>
      <w:tr w:rsidR="00156263" w:rsidRPr="00A3572F" w:rsidTr="00156263">
        <w:trPr>
          <w:trHeight w:val="723"/>
        </w:trPr>
        <w:tc>
          <w:tcPr>
            <w:tcW w:w="3828" w:type="dxa"/>
            <w:shd w:val="clear" w:color="auto" w:fill="auto"/>
            <w:vAlign w:val="center"/>
          </w:tcPr>
          <w:p w:rsidR="00156263" w:rsidRPr="00E35E05" w:rsidRDefault="00156263" w:rsidP="00156263">
            <w:pPr>
              <w:spacing w:after="120" w:line="240" w:lineRule="auto"/>
              <w:contextualSpacing/>
              <w:rPr>
                <w:rFonts w:ascii="Times New Roman" w:eastAsia="Times New Roman" w:hAnsi="Times New Roman" w:cs="Times New Roman"/>
                <w:b/>
                <w:sz w:val="28"/>
                <w:szCs w:val="28"/>
                <w:lang w:eastAsia="ru-RU"/>
              </w:rPr>
            </w:pPr>
            <w:r w:rsidRPr="00E35E05">
              <w:rPr>
                <w:rFonts w:ascii="Times New Roman" w:eastAsia="Times New Roman" w:hAnsi="Times New Roman" w:cs="Times New Roman"/>
                <w:sz w:val="28"/>
                <w:szCs w:val="28"/>
                <w:lang w:eastAsia="ru-RU"/>
              </w:rPr>
              <w:t>Количество аварий оборудования</w:t>
            </w:r>
            <w:r>
              <w:rPr>
                <w:rFonts w:ascii="Times New Roman" w:eastAsia="Times New Roman" w:hAnsi="Times New Roman" w:cs="Times New Roman"/>
                <w:sz w:val="28"/>
                <w:szCs w:val="28"/>
                <w:lang w:eastAsia="ru-RU"/>
              </w:rPr>
              <w:t>,</w:t>
            </w:r>
            <w:r w:rsidRPr="00E35E05">
              <w:rPr>
                <w:rFonts w:ascii="Times New Roman" w:eastAsia="Times New Roman" w:hAnsi="Times New Roman" w:cs="Times New Roman"/>
                <w:sz w:val="28"/>
                <w:szCs w:val="28"/>
                <w:lang w:eastAsia="ru-RU"/>
              </w:rPr>
              <w:t xml:space="preserve"> работающего </w:t>
            </w:r>
            <w:r w:rsidRPr="00E35E05">
              <w:rPr>
                <w:rFonts w:ascii="Times New Roman" w:eastAsia="Times New Roman" w:hAnsi="Times New Roman" w:cs="Times New Roman"/>
                <w:sz w:val="28"/>
                <w:szCs w:val="28"/>
                <w:lang w:eastAsia="ru-RU"/>
              </w:rPr>
              <w:br/>
              <w:t>под избыточным давлением</w:t>
            </w:r>
          </w:p>
        </w:tc>
        <w:tc>
          <w:tcPr>
            <w:tcW w:w="1701" w:type="dxa"/>
            <w:shd w:val="clear" w:color="auto" w:fill="auto"/>
            <w:vAlign w:val="center"/>
          </w:tcPr>
          <w:p w:rsidR="00156263" w:rsidRPr="00E35E05" w:rsidRDefault="00156263" w:rsidP="00156263">
            <w:pPr>
              <w:widowControl w:val="0"/>
              <w:autoSpaceDE w:val="0"/>
              <w:autoSpaceDN w:val="0"/>
              <w:spacing w:after="0" w:line="240" w:lineRule="auto"/>
              <w:contextualSpacing/>
              <w:jc w:val="center"/>
              <w:rPr>
                <w:rFonts w:ascii="Times New Roman" w:hAnsi="Times New Roman"/>
                <w:sz w:val="28"/>
                <w:szCs w:val="28"/>
              </w:rPr>
            </w:pPr>
            <w:r w:rsidRPr="00E35E05">
              <w:rPr>
                <w:rFonts w:ascii="Times New Roman" w:hAnsi="Times New Roman"/>
                <w:sz w:val="28"/>
                <w:szCs w:val="28"/>
              </w:rPr>
              <w:t>5</w:t>
            </w:r>
          </w:p>
        </w:tc>
        <w:tc>
          <w:tcPr>
            <w:tcW w:w="2126" w:type="dxa"/>
            <w:shd w:val="clear" w:color="auto" w:fill="auto"/>
            <w:vAlign w:val="center"/>
          </w:tcPr>
          <w:p w:rsidR="00156263" w:rsidRPr="00E35E05" w:rsidRDefault="00156263" w:rsidP="00156263">
            <w:pPr>
              <w:widowControl w:val="0"/>
              <w:spacing w:after="0" w:line="240" w:lineRule="auto"/>
              <w:jc w:val="center"/>
              <w:rPr>
                <w:rFonts w:ascii="Times New Roman" w:eastAsia="Times New Roman" w:hAnsi="Times New Roman"/>
                <w:bCs/>
                <w:sz w:val="28"/>
                <w:szCs w:val="28"/>
                <w:lang w:eastAsia="ru-RU" w:bidi="ru-RU"/>
              </w:rPr>
            </w:pPr>
          </w:p>
          <w:p w:rsidR="00156263" w:rsidRPr="00E35E05" w:rsidRDefault="00156263" w:rsidP="00156263">
            <w:pPr>
              <w:widowControl w:val="0"/>
              <w:spacing w:after="0" w:line="240" w:lineRule="auto"/>
              <w:jc w:val="center"/>
              <w:rPr>
                <w:rFonts w:ascii="Times New Roman" w:eastAsia="Times New Roman" w:hAnsi="Times New Roman"/>
                <w:bCs/>
                <w:sz w:val="28"/>
                <w:szCs w:val="28"/>
                <w:lang w:eastAsia="ru-RU" w:bidi="ru-RU"/>
              </w:rPr>
            </w:pPr>
            <w:r w:rsidRPr="00E35E05">
              <w:rPr>
                <w:rFonts w:ascii="Times New Roman" w:eastAsia="Times New Roman" w:hAnsi="Times New Roman"/>
                <w:bCs/>
                <w:sz w:val="28"/>
                <w:szCs w:val="28"/>
                <w:lang w:eastAsia="ru-RU" w:bidi="ru-RU"/>
              </w:rPr>
              <w:t>7</w:t>
            </w:r>
          </w:p>
          <w:p w:rsidR="00156263" w:rsidRPr="00E35E05" w:rsidRDefault="00156263" w:rsidP="00156263">
            <w:pPr>
              <w:widowControl w:val="0"/>
              <w:autoSpaceDE w:val="0"/>
              <w:autoSpaceDN w:val="0"/>
              <w:spacing w:after="0" w:line="240" w:lineRule="auto"/>
              <w:ind w:left="-86" w:right="-108"/>
              <w:contextualSpacing/>
              <w:jc w:val="center"/>
              <w:rPr>
                <w:rFonts w:ascii="Times New Roman" w:eastAsia="Arial Unicode MS" w:hAnsi="Times New Roman"/>
                <w:sz w:val="28"/>
                <w:szCs w:val="28"/>
                <w:lang w:eastAsia="ru-RU" w:bidi="ru-RU"/>
              </w:rPr>
            </w:pPr>
            <w:r w:rsidRPr="00E35E05">
              <w:rPr>
                <w:rFonts w:ascii="Times New Roman" w:eastAsia="Arial Unicode MS" w:hAnsi="Times New Roman"/>
                <w:sz w:val="28"/>
                <w:szCs w:val="28"/>
                <w:lang w:eastAsia="ru-RU" w:bidi="ru-RU"/>
              </w:rPr>
              <w:t xml:space="preserve"> </w:t>
            </w:r>
          </w:p>
        </w:tc>
        <w:tc>
          <w:tcPr>
            <w:tcW w:w="1984" w:type="dxa"/>
            <w:shd w:val="clear" w:color="auto" w:fill="auto"/>
            <w:vAlign w:val="center"/>
          </w:tcPr>
          <w:p w:rsidR="00156263" w:rsidRPr="00E35E05" w:rsidRDefault="00156263" w:rsidP="00156263">
            <w:pPr>
              <w:widowControl w:val="0"/>
              <w:spacing w:after="0" w:line="240" w:lineRule="auto"/>
              <w:ind w:right="-108"/>
              <w:jc w:val="center"/>
              <w:rPr>
                <w:rFonts w:ascii="Times New Roman" w:eastAsia="Times New Roman" w:hAnsi="Times New Roman"/>
                <w:bCs/>
                <w:sz w:val="28"/>
                <w:szCs w:val="28"/>
                <w:lang w:eastAsia="ru-RU" w:bidi="ru-RU"/>
              </w:rPr>
            </w:pPr>
          </w:p>
          <w:p w:rsidR="00156263" w:rsidRPr="00E35E05" w:rsidRDefault="00156263" w:rsidP="00156263">
            <w:pPr>
              <w:widowControl w:val="0"/>
              <w:spacing w:after="0" w:line="240" w:lineRule="auto"/>
              <w:ind w:right="-108"/>
              <w:jc w:val="center"/>
              <w:rPr>
                <w:rFonts w:ascii="Times New Roman" w:eastAsia="Times New Roman" w:hAnsi="Times New Roman"/>
                <w:bCs/>
                <w:sz w:val="28"/>
                <w:szCs w:val="28"/>
                <w:lang w:eastAsia="ru-RU" w:bidi="ru-RU"/>
              </w:rPr>
            </w:pPr>
            <w:r w:rsidRPr="00E35E05">
              <w:rPr>
                <w:rFonts w:ascii="Times New Roman" w:eastAsia="Times New Roman" w:hAnsi="Times New Roman"/>
                <w:bCs/>
                <w:sz w:val="28"/>
                <w:szCs w:val="28"/>
                <w:lang w:eastAsia="ru-RU" w:bidi="ru-RU"/>
              </w:rPr>
              <w:t>6</w:t>
            </w:r>
          </w:p>
          <w:p w:rsidR="00156263" w:rsidRPr="00E35E05" w:rsidRDefault="00156263" w:rsidP="00156263">
            <w:pPr>
              <w:widowControl w:val="0"/>
              <w:autoSpaceDE w:val="0"/>
              <w:autoSpaceDN w:val="0"/>
              <w:spacing w:after="0" w:line="240" w:lineRule="auto"/>
              <w:contextualSpacing/>
              <w:jc w:val="center"/>
              <w:rPr>
                <w:rFonts w:ascii="Times New Roman" w:eastAsia="Arial Unicode MS" w:hAnsi="Times New Roman"/>
                <w:sz w:val="28"/>
                <w:szCs w:val="28"/>
                <w:lang w:eastAsia="ru-RU" w:bidi="ru-RU"/>
              </w:rPr>
            </w:pPr>
          </w:p>
        </w:tc>
      </w:tr>
      <w:tr w:rsidR="00156263" w:rsidRPr="00A3572F" w:rsidTr="00156263">
        <w:trPr>
          <w:trHeight w:val="1178"/>
        </w:trPr>
        <w:tc>
          <w:tcPr>
            <w:tcW w:w="3828" w:type="dxa"/>
            <w:shd w:val="clear" w:color="auto" w:fill="auto"/>
            <w:vAlign w:val="center"/>
          </w:tcPr>
          <w:p w:rsidR="00156263" w:rsidRPr="00206259" w:rsidRDefault="00156263" w:rsidP="00156263">
            <w:pPr>
              <w:widowControl w:val="0"/>
              <w:autoSpaceDE w:val="0"/>
              <w:autoSpaceDN w:val="0"/>
              <w:spacing w:after="0" w:line="240" w:lineRule="auto"/>
              <w:contextualSpacing/>
              <w:rPr>
                <w:rFonts w:ascii="Times New Roman" w:eastAsia="Times New Roman" w:hAnsi="Times New Roman" w:cs="Times New Roman"/>
                <w:sz w:val="28"/>
                <w:szCs w:val="28"/>
                <w:lang w:eastAsia="ru-RU"/>
              </w:rPr>
            </w:pPr>
            <w:r w:rsidRPr="00E35E05">
              <w:rPr>
                <w:rFonts w:ascii="Times New Roman" w:eastAsia="Times New Roman" w:hAnsi="Times New Roman"/>
                <w:sz w:val="28"/>
                <w:szCs w:val="28"/>
                <w:lang w:eastAsia="ru-RU"/>
              </w:rPr>
              <w:t xml:space="preserve">Количество аварий подъемных сооружений, </w:t>
            </w:r>
            <w:r w:rsidRPr="00E35E05">
              <w:rPr>
                <w:rFonts w:ascii="Times New Roman" w:eastAsia="Times New Roman" w:hAnsi="Times New Roman"/>
                <w:sz w:val="28"/>
                <w:szCs w:val="28"/>
                <w:lang w:eastAsia="ru-RU"/>
              </w:rPr>
              <w:br/>
              <w:t>в том числе на опасных объектах</w:t>
            </w:r>
          </w:p>
        </w:tc>
        <w:tc>
          <w:tcPr>
            <w:tcW w:w="1701" w:type="dxa"/>
            <w:shd w:val="clear" w:color="auto" w:fill="auto"/>
            <w:vAlign w:val="center"/>
          </w:tcPr>
          <w:p w:rsidR="00156263" w:rsidRPr="00E35E05" w:rsidRDefault="00156263" w:rsidP="00156263">
            <w:pPr>
              <w:widowControl w:val="0"/>
              <w:autoSpaceDE w:val="0"/>
              <w:autoSpaceDN w:val="0"/>
              <w:spacing w:after="0" w:line="240" w:lineRule="auto"/>
              <w:contextualSpacing/>
              <w:jc w:val="center"/>
              <w:rPr>
                <w:rFonts w:ascii="Times New Roman" w:hAnsi="Times New Roman"/>
                <w:b/>
                <w:sz w:val="28"/>
                <w:szCs w:val="28"/>
              </w:rPr>
            </w:pPr>
            <w:r w:rsidRPr="00E35E05">
              <w:rPr>
                <w:rFonts w:ascii="Times New Roman" w:eastAsia="Times New Roman" w:hAnsi="Times New Roman"/>
                <w:sz w:val="28"/>
                <w:szCs w:val="28"/>
                <w:lang w:eastAsia="ru-RU"/>
              </w:rPr>
              <w:t>53</w:t>
            </w:r>
          </w:p>
        </w:tc>
        <w:tc>
          <w:tcPr>
            <w:tcW w:w="2126" w:type="dxa"/>
            <w:shd w:val="clear" w:color="auto" w:fill="auto"/>
            <w:vAlign w:val="center"/>
          </w:tcPr>
          <w:p w:rsidR="00156263" w:rsidRPr="00E35E05" w:rsidRDefault="00156263" w:rsidP="00156263">
            <w:pPr>
              <w:widowControl w:val="0"/>
              <w:autoSpaceDE w:val="0"/>
              <w:autoSpaceDN w:val="0"/>
              <w:spacing w:after="0" w:line="240" w:lineRule="auto"/>
              <w:ind w:left="-86" w:right="-108"/>
              <w:contextualSpacing/>
              <w:jc w:val="center"/>
              <w:rPr>
                <w:rFonts w:ascii="Times New Roman" w:hAnsi="Times New Roman"/>
                <w:sz w:val="28"/>
                <w:szCs w:val="28"/>
              </w:rPr>
            </w:pPr>
            <w:r w:rsidRPr="00E35E05">
              <w:rPr>
                <w:rFonts w:ascii="Times New Roman" w:eastAsia="Times New Roman" w:hAnsi="Times New Roman"/>
                <w:sz w:val="28"/>
                <w:szCs w:val="28"/>
                <w:lang w:eastAsia="ru-RU"/>
              </w:rPr>
              <w:t>32</w:t>
            </w:r>
          </w:p>
        </w:tc>
        <w:tc>
          <w:tcPr>
            <w:tcW w:w="1984" w:type="dxa"/>
            <w:shd w:val="clear" w:color="auto" w:fill="auto"/>
            <w:vAlign w:val="center"/>
          </w:tcPr>
          <w:p w:rsidR="00156263" w:rsidRPr="00E35E05" w:rsidRDefault="00156263" w:rsidP="00156263">
            <w:pPr>
              <w:widowControl w:val="0"/>
              <w:autoSpaceDE w:val="0"/>
              <w:autoSpaceDN w:val="0"/>
              <w:spacing w:after="0" w:line="240" w:lineRule="auto"/>
              <w:ind w:left="-106" w:right="-110" w:firstLine="106"/>
              <w:contextualSpacing/>
              <w:jc w:val="center"/>
              <w:rPr>
                <w:rFonts w:ascii="Times New Roman" w:hAnsi="Times New Roman"/>
                <w:sz w:val="28"/>
                <w:szCs w:val="28"/>
              </w:rPr>
            </w:pPr>
            <w:r w:rsidRPr="00E35E05">
              <w:rPr>
                <w:rFonts w:ascii="Times New Roman" w:eastAsia="Times New Roman" w:hAnsi="Times New Roman"/>
                <w:sz w:val="28"/>
                <w:szCs w:val="28"/>
                <w:lang w:eastAsia="ru-RU"/>
              </w:rPr>
              <w:t>50</w:t>
            </w:r>
          </w:p>
        </w:tc>
      </w:tr>
    </w:tbl>
    <w:p w:rsidR="00156263" w:rsidRPr="00E54D45" w:rsidRDefault="00156263" w:rsidP="00156263">
      <w:pPr>
        <w:spacing w:before="120" w:after="120" w:line="276" w:lineRule="auto"/>
        <w:ind w:left="1070"/>
        <w:contextualSpacing/>
        <w:rPr>
          <w:rFonts w:ascii="Times New Roman" w:eastAsia="Times New Roman" w:hAnsi="Times New Roman" w:cs="Times New Roman"/>
          <w:sz w:val="28"/>
          <w:szCs w:val="28"/>
          <w:lang w:eastAsia="ru-RU"/>
        </w:rPr>
      </w:pPr>
    </w:p>
    <w:p w:rsidR="00156263" w:rsidRPr="00E54D45" w:rsidRDefault="00156263" w:rsidP="00E279B7">
      <w:pPr>
        <w:numPr>
          <w:ilvl w:val="0"/>
          <w:numId w:val="46"/>
        </w:numPr>
        <w:spacing w:after="60" w:line="240" w:lineRule="auto"/>
        <w:ind w:left="1423" w:hanging="357"/>
        <w:contextualSpacing/>
        <w:jc w:val="center"/>
        <w:rPr>
          <w:rFonts w:ascii="Times New Roman" w:eastAsia="Times New Roman" w:hAnsi="Times New Roman" w:cs="Times New Roman"/>
          <w:b/>
          <w:sz w:val="28"/>
          <w:szCs w:val="28"/>
          <w:lang w:eastAsia="ru-RU"/>
        </w:rPr>
      </w:pPr>
      <w:r w:rsidRPr="00E54D45">
        <w:rPr>
          <w:rFonts w:ascii="Times New Roman" w:eastAsia="Times New Roman" w:hAnsi="Times New Roman" w:cs="Times New Roman"/>
          <w:b/>
          <w:sz w:val="28"/>
          <w:szCs w:val="28"/>
          <w:lang w:eastAsia="ru-RU"/>
        </w:rPr>
        <w:t>Перечень должностных лиц</w:t>
      </w:r>
      <w:r w:rsidR="00E279B7">
        <w:rPr>
          <w:rFonts w:ascii="Times New Roman" w:eastAsia="Times New Roman" w:hAnsi="Times New Roman" w:cs="Times New Roman"/>
          <w:b/>
          <w:sz w:val="28"/>
          <w:szCs w:val="28"/>
          <w:lang w:eastAsia="ru-RU"/>
        </w:rPr>
        <w:t xml:space="preserve"> </w:t>
      </w:r>
      <w:r w:rsidR="00E279B7" w:rsidRPr="00E279B7">
        <w:rPr>
          <w:rFonts w:ascii="Times New Roman" w:eastAsia="Times New Roman" w:hAnsi="Times New Roman" w:cs="Times New Roman"/>
          <w:b/>
          <w:snapToGrid w:val="0"/>
          <w:sz w:val="28"/>
          <w:szCs w:val="28"/>
          <w:lang w:eastAsia="ru-RU"/>
        </w:rPr>
        <w:t xml:space="preserve">Управления государственного строительного надзора </w:t>
      </w:r>
      <w:proofErr w:type="spellStart"/>
      <w:r w:rsidR="00E279B7" w:rsidRPr="00E279B7">
        <w:rPr>
          <w:rFonts w:ascii="Times New Roman" w:eastAsia="Times New Roman" w:hAnsi="Times New Roman" w:cs="Times New Roman"/>
          <w:b/>
          <w:snapToGrid w:val="0"/>
          <w:sz w:val="28"/>
          <w:szCs w:val="28"/>
          <w:lang w:eastAsia="ru-RU"/>
        </w:rPr>
        <w:t>Ростехнадзора</w:t>
      </w:r>
      <w:proofErr w:type="spellEnd"/>
      <w:r w:rsidRPr="00E279B7">
        <w:rPr>
          <w:rFonts w:ascii="Times New Roman" w:eastAsia="Times New Roman" w:hAnsi="Times New Roman" w:cs="Times New Roman"/>
          <w:b/>
          <w:sz w:val="28"/>
          <w:szCs w:val="28"/>
          <w:lang w:eastAsia="ru-RU"/>
        </w:rPr>
        <w:t>,</w:t>
      </w:r>
      <w:r w:rsidRPr="00E54D45">
        <w:rPr>
          <w:rFonts w:ascii="Times New Roman" w:eastAsia="Times New Roman" w:hAnsi="Times New Roman" w:cs="Times New Roman"/>
          <w:b/>
          <w:sz w:val="28"/>
          <w:szCs w:val="28"/>
          <w:lang w:eastAsia="ru-RU"/>
        </w:rPr>
        <w:t xml:space="preserve"> ответственных </w:t>
      </w:r>
      <w:r w:rsidR="00E279B7">
        <w:rPr>
          <w:rFonts w:ascii="Times New Roman" w:eastAsia="Times New Roman" w:hAnsi="Times New Roman" w:cs="Times New Roman"/>
          <w:b/>
          <w:sz w:val="28"/>
          <w:szCs w:val="28"/>
          <w:lang w:eastAsia="ru-RU"/>
        </w:rPr>
        <w:br/>
      </w:r>
      <w:r w:rsidRPr="00E54D45">
        <w:rPr>
          <w:rFonts w:ascii="Times New Roman" w:eastAsia="Times New Roman" w:hAnsi="Times New Roman" w:cs="Times New Roman"/>
          <w:b/>
          <w:sz w:val="28"/>
          <w:szCs w:val="28"/>
          <w:lang w:eastAsia="ru-RU"/>
        </w:rPr>
        <w:t>за организацию и проведение профилактических мероприятий</w:t>
      </w:r>
    </w:p>
    <w:p w:rsidR="00156263" w:rsidRPr="00E54D45" w:rsidRDefault="00156263" w:rsidP="00156263">
      <w:pPr>
        <w:spacing w:after="60" w:line="276" w:lineRule="auto"/>
        <w:ind w:left="720"/>
        <w:contextualSpacing/>
        <w:rPr>
          <w:rFonts w:ascii="Times New Roman" w:eastAsia="Times New Roman" w:hAnsi="Times New Roman" w:cs="Times New Roman"/>
          <w:b/>
          <w:sz w:val="16"/>
          <w:szCs w:val="16"/>
          <w:lang w:eastAsia="ru-RU"/>
        </w:rPr>
      </w:pPr>
    </w:p>
    <w:tbl>
      <w:tblPr>
        <w:tblStyle w:val="342"/>
        <w:tblW w:w="9639" w:type="dxa"/>
        <w:tblInd w:w="108" w:type="dxa"/>
        <w:tblLayout w:type="fixed"/>
        <w:tblLook w:val="04A0" w:firstRow="1" w:lastRow="0" w:firstColumn="1" w:lastColumn="0" w:noHBand="0" w:noVBand="1"/>
      </w:tblPr>
      <w:tblGrid>
        <w:gridCol w:w="5245"/>
        <w:gridCol w:w="4394"/>
      </w:tblGrid>
      <w:tr w:rsidR="00156263" w:rsidRPr="00E54D45" w:rsidTr="00156263">
        <w:trPr>
          <w:trHeight w:val="489"/>
          <w:tblHeader/>
        </w:trPr>
        <w:tc>
          <w:tcPr>
            <w:tcW w:w="5245" w:type="dxa"/>
            <w:vAlign w:val="center"/>
          </w:tcPr>
          <w:p w:rsidR="00156263" w:rsidRPr="00E54D45" w:rsidRDefault="00156263" w:rsidP="00156263">
            <w:pPr>
              <w:spacing w:after="0" w:line="240" w:lineRule="auto"/>
              <w:jc w:val="center"/>
              <w:rPr>
                <w:rFonts w:ascii="Times New Roman" w:hAnsi="Times New Roman" w:cs="Times New Roman"/>
                <w:i/>
                <w:sz w:val="28"/>
                <w:szCs w:val="28"/>
              </w:rPr>
            </w:pPr>
            <w:r w:rsidRPr="00E54D45">
              <w:rPr>
                <w:rFonts w:ascii="Times New Roman" w:hAnsi="Times New Roman" w:cs="Times New Roman"/>
                <w:i/>
                <w:sz w:val="28"/>
                <w:szCs w:val="28"/>
              </w:rPr>
              <w:t>Ф.И.О., должность</w:t>
            </w:r>
          </w:p>
        </w:tc>
        <w:tc>
          <w:tcPr>
            <w:tcW w:w="4394" w:type="dxa"/>
            <w:vAlign w:val="center"/>
          </w:tcPr>
          <w:p w:rsidR="00156263" w:rsidRPr="00E54D45" w:rsidRDefault="00156263" w:rsidP="00156263">
            <w:pPr>
              <w:spacing w:after="0" w:line="240" w:lineRule="auto"/>
              <w:jc w:val="center"/>
              <w:rPr>
                <w:rFonts w:ascii="Times New Roman" w:hAnsi="Times New Roman" w:cs="Times New Roman"/>
                <w:i/>
                <w:sz w:val="28"/>
                <w:szCs w:val="28"/>
              </w:rPr>
            </w:pPr>
            <w:r w:rsidRPr="00E54D45">
              <w:rPr>
                <w:rFonts w:ascii="Times New Roman" w:hAnsi="Times New Roman" w:cs="Times New Roman"/>
                <w:i/>
                <w:sz w:val="28"/>
                <w:szCs w:val="28"/>
              </w:rPr>
              <w:t>Контакты</w:t>
            </w:r>
          </w:p>
        </w:tc>
      </w:tr>
      <w:tr w:rsidR="00156263" w:rsidRPr="00E54D45" w:rsidTr="00156263">
        <w:tc>
          <w:tcPr>
            <w:tcW w:w="5245" w:type="dxa"/>
            <w:vAlign w:val="center"/>
          </w:tcPr>
          <w:p w:rsidR="00156263" w:rsidRPr="00E54D45" w:rsidRDefault="00156263" w:rsidP="00156263">
            <w:pPr>
              <w:spacing w:after="120" w:line="240" w:lineRule="auto"/>
              <w:contextualSpacing/>
              <w:rPr>
                <w:rFonts w:ascii="Times New Roman" w:hAnsi="Times New Roman" w:cs="Times New Roman"/>
                <w:sz w:val="28"/>
                <w:szCs w:val="28"/>
              </w:rPr>
            </w:pPr>
            <w:r w:rsidRPr="00E54D45">
              <w:rPr>
                <w:rFonts w:ascii="Times New Roman" w:hAnsi="Times New Roman" w:cs="Times New Roman"/>
                <w:sz w:val="28"/>
                <w:szCs w:val="28"/>
              </w:rPr>
              <w:t>Рахалин Сергей Николаевич,</w:t>
            </w:r>
          </w:p>
          <w:p w:rsidR="00156263" w:rsidRPr="00E54D45" w:rsidRDefault="00156263" w:rsidP="00E279B7">
            <w:pPr>
              <w:spacing w:after="120" w:line="240" w:lineRule="auto"/>
              <w:contextualSpacing/>
              <w:rPr>
                <w:rFonts w:ascii="Times New Roman" w:hAnsi="Times New Roman" w:cs="Times New Roman"/>
                <w:sz w:val="16"/>
                <w:szCs w:val="16"/>
              </w:rPr>
            </w:pPr>
            <w:r w:rsidRPr="00E54D45">
              <w:rPr>
                <w:rFonts w:ascii="Times New Roman" w:hAnsi="Times New Roman" w:cs="Times New Roman"/>
                <w:sz w:val="28"/>
                <w:szCs w:val="28"/>
              </w:rPr>
              <w:t>заместитель начальника отдела</w:t>
            </w:r>
          </w:p>
        </w:tc>
        <w:tc>
          <w:tcPr>
            <w:tcW w:w="4394" w:type="dxa"/>
            <w:vAlign w:val="center"/>
          </w:tcPr>
          <w:p w:rsidR="00156263" w:rsidRPr="00E54D45" w:rsidRDefault="00156263" w:rsidP="00156263">
            <w:pPr>
              <w:spacing w:after="0" w:line="240" w:lineRule="auto"/>
              <w:rPr>
                <w:rFonts w:ascii="Times New Roman" w:hAnsi="Times New Roman" w:cs="Times New Roman"/>
                <w:sz w:val="28"/>
                <w:szCs w:val="28"/>
              </w:rPr>
            </w:pPr>
            <w:r w:rsidRPr="00E54D45">
              <w:rPr>
                <w:rFonts w:ascii="Times New Roman" w:hAnsi="Times New Roman" w:cs="Times New Roman"/>
                <w:sz w:val="28"/>
                <w:szCs w:val="28"/>
              </w:rPr>
              <w:t>(495) 645-94-79 доб. 91-99</w:t>
            </w:r>
          </w:p>
          <w:p w:rsidR="00156263" w:rsidRPr="00E54D45" w:rsidRDefault="00156263" w:rsidP="00156263">
            <w:pPr>
              <w:spacing w:after="0" w:line="240" w:lineRule="auto"/>
              <w:rPr>
                <w:rFonts w:ascii="Times New Roman" w:hAnsi="Times New Roman" w:cs="Times New Roman"/>
                <w:sz w:val="28"/>
                <w:szCs w:val="28"/>
              </w:rPr>
            </w:pPr>
            <w:r w:rsidRPr="00E54D45">
              <w:rPr>
                <w:rFonts w:ascii="Times New Roman" w:hAnsi="Times New Roman" w:cs="Times New Roman"/>
                <w:sz w:val="28"/>
                <w:szCs w:val="28"/>
                <w:lang w:val="en-US"/>
              </w:rPr>
              <w:t>S</w:t>
            </w:r>
            <w:r w:rsidRPr="00E54D45">
              <w:rPr>
                <w:rFonts w:ascii="Times New Roman" w:hAnsi="Times New Roman" w:cs="Times New Roman"/>
                <w:sz w:val="28"/>
                <w:szCs w:val="28"/>
              </w:rPr>
              <w:t>.</w:t>
            </w:r>
            <w:proofErr w:type="spellStart"/>
            <w:r w:rsidRPr="00E54D45">
              <w:rPr>
                <w:rFonts w:ascii="Times New Roman" w:hAnsi="Times New Roman" w:cs="Times New Roman"/>
                <w:sz w:val="28"/>
                <w:szCs w:val="28"/>
                <w:lang w:val="en-US"/>
              </w:rPr>
              <w:t>Rakhalin</w:t>
            </w:r>
            <w:proofErr w:type="spellEnd"/>
            <w:r w:rsidRPr="00E54D45">
              <w:rPr>
                <w:rFonts w:ascii="Times New Roman" w:hAnsi="Times New Roman" w:cs="Times New Roman"/>
                <w:sz w:val="28"/>
                <w:szCs w:val="28"/>
              </w:rPr>
              <w:t>@</w:t>
            </w:r>
            <w:proofErr w:type="spellStart"/>
            <w:r w:rsidRPr="00E54D45">
              <w:rPr>
                <w:rFonts w:ascii="Times New Roman" w:hAnsi="Times New Roman" w:cs="Times New Roman"/>
                <w:sz w:val="28"/>
                <w:szCs w:val="28"/>
                <w:lang w:val="en-US"/>
              </w:rPr>
              <w:t>gosnadzor</w:t>
            </w:r>
            <w:proofErr w:type="spellEnd"/>
            <w:r w:rsidRPr="00E54D45">
              <w:rPr>
                <w:rFonts w:ascii="Times New Roman" w:hAnsi="Times New Roman" w:cs="Times New Roman"/>
                <w:sz w:val="28"/>
                <w:szCs w:val="28"/>
              </w:rPr>
              <w:t>.</w:t>
            </w:r>
            <w:proofErr w:type="spellStart"/>
            <w:r>
              <w:rPr>
                <w:rFonts w:ascii="Times New Roman" w:hAnsi="Times New Roman" w:cs="Times New Roman"/>
                <w:sz w:val="28"/>
                <w:szCs w:val="28"/>
                <w:lang w:val="en-US"/>
              </w:rPr>
              <w:t>gov</w:t>
            </w:r>
            <w:proofErr w:type="spellEnd"/>
            <w:r w:rsidRPr="00B2751B">
              <w:rPr>
                <w:rFonts w:ascii="Times New Roman" w:hAnsi="Times New Roman" w:cs="Times New Roman"/>
                <w:sz w:val="28"/>
                <w:szCs w:val="28"/>
              </w:rPr>
              <w:t>.</w:t>
            </w:r>
            <w:proofErr w:type="spellStart"/>
            <w:r w:rsidRPr="00E54D45">
              <w:rPr>
                <w:rFonts w:ascii="Times New Roman" w:hAnsi="Times New Roman" w:cs="Times New Roman"/>
                <w:sz w:val="28"/>
                <w:szCs w:val="28"/>
                <w:lang w:val="en-US"/>
              </w:rPr>
              <w:t>ru</w:t>
            </w:r>
            <w:proofErr w:type="spellEnd"/>
          </w:p>
        </w:tc>
      </w:tr>
      <w:tr w:rsidR="00156263" w:rsidRPr="00B2751B" w:rsidTr="00156263">
        <w:tc>
          <w:tcPr>
            <w:tcW w:w="5245" w:type="dxa"/>
            <w:vAlign w:val="center"/>
          </w:tcPr>
          <w:p w:rsidR="00156263" w:rsidRPr="00E54D45" w:rsidRDefault="00156263" w:rsidP="00156263">
            <w:pPr>
              <w:spacing w:after="120" w:line="240" w:lineRule="auto"/>
              <w:contextualSpacing/>
              <w:rPr>
                <w:rFonts w:ascii="Times New Roman" w:hAnsi="Times New Roman" w:cs="Times New Roman"/>
                <w:sz w:val="28"/>
                <w:szCs w:val="28"/>
              </w:rPr>
            </w:pPr>
            <w:r w:rsidRPr="00E54D45">
              <w:rPr>
                <w:rFonts w:ascii="Times New Roman" w:hAnsi="Times New Roman" w:cs="Times New Roman"/>
                <w:sz w:val="28"/>
                <w:szCs w:val="28"/>
              </w:rPr>
              <w:t xml:space="preserve">Жемойдиков Александр Георгиевич, </w:t>
            </w:r>
          </w:p>
          <w:p w:rsidR="00156263" w:rsidRPr="00E54D45" w:rsidRDefault="00156263" w:rsidP="00E279B7">
            <w:pPr>
              <w:spacing w:after="120" w:line="240" w:lineRule="auto"/>
              <w:contextualSpacing/>
              <w:rPr>
                <w:rFonts w:ascii="Times New Roman" w:hAnsi="Times New Roman" w:cs="Times New Roman"/>
                <w:sz w:val="16"/>
                <w:szCs w:val="16"/>
              </w:rPr>
            </w:pPr>
            <w:r w:rsidRPr="00E54D45">
              <w:rPr>
                <w:rFonts w:ascii="Times New Roman" w:hAnsi="Times New Roman" w:cs="Times New Roman"/>
                <w:sz w:val="28"/>
                <w:szCs w:val="28"/>
              </w:rPr>
              <w:t>консультант</w:t>
            </w:r>
          </w:p>
        </w:tc>
        <w:tc>
          <w:tcPr>
            <w:tcW w:w="4394" w:type="dxa"/>
            <w:vAlign w:val="center"/>
          </w:tcPr>
          <w:p w:rsidR="00156263" w:rsidRPr="00E54D45" w:rsidRDefault="00156263" w:rsidP="00156263">
            <w:pPr>
              <w:spacing w:after="0" w:line="240" w:lineRule="auto"/>
              <w:rPr>
                <w:rFonts w:ascii="Times New Roman" w:hAnsi="Times New Roman" w:cs="Times New Roman"/>
                <w:sz w:val="28"/>
                <w:szCs w:val="28"/>
              </w:rPr>
            </w:pPr>
            <w:r w:rsidRPr="00E54D45">
              <w:rPr>
                <w:rFonts w:ascii="Times New Roman" w:hAnsi="Times New Roman" w:cs="Times New Roman"/>
                <w:sz w:val="28"/>
                <w:szCs w:val="28"/>
              </w:rPr>
              <w:t>(495) 645-94-79 доб. 30-29</w:t>
            </w:r>
          </w:p>
          <w:p w:rsidR="00156263" w:rsidRPr="00B2751B" w:rsidRDefault="00156263" w:rsidP="00156263">
            <w:pPr>
              <w:spacing w:after="0" w:line="240" w:lineRule="auto"/>
              <w:rPr>
                <w:rFonts w:ascii="Times New Roman" w:hAnsi="Times New Roman" w:cs="Times New Roman"/>
                <w:sz w:val="28"/>
                <w:szCs w:val="28"/>
                <w:lang w:val="en-US"/>
              </w:rPr>
            </w:pPr>
            <w:proofErr w:type="spellStart"/>
            <w:r w:rsidRPr="00E54D45">
              <w:rPr>
                <w:rFonts w:ascii="Times New Roman" w:hAnsi="Times New Roman" w:cs="Times New Roman"/>
                <w:sz w:val="28"/>
                <w:szCs w:val="28"/>
                <w:lang w:val="en-US"/>
              </w:rPr>
              <w:t>A</w:t>
            </w:r>
            <w:r w:rsidRPr="00B2751B">
              <w:rPr>
                <w:rFonts w:ascii="Times New Roman" w:hAnsi="Times New Roman" w:cs="Times New Roman"/>
                <w:sz w:val="28"/>
                <w:szCs w:val="28"/>
                <w:lang w:val="en-US"/>
              </w:rPr>
              <w:t>.</w:t>
            </w:r>
            <w:r w:rsidRPr="00E54D45">
              <w:rPr>
                <w:rFonts w:ascii="Times New Roman" w:hAnsi="Times New Roman" w:cs="Times New Roman"/>
                <w:sz w:val="28"/>
                <w:szCs w:val="28"/>
                <w:lang w:val="en-US"/>
              </w:rPr>
              <w:t>Zhemoydikov</w:t>
            </w:r>
            <w:r w:rsidRPr="00B2751B">
              <w:rPr>
                <w:rFonts w:ascii="Times New Roman" w:hAnsi="Times New Roman" w:cs="Times New Roman"/>
                <w:sz w:val="28"/>
                <w:szCs w:val="28"/>
                <w:lang w:val="en-US"/>
              </w:rPr>
              <w:t>@</w:t>
            </w:r>
            <w:r w:rsidRPr="00E54D45">
              <w:rPr>
                <w:rFonts w:ascii="Times New Roman" w:hAnsi="Times New Roman" w:cs="Times New Roman"/>
                <w:sz w:val="28"/>
                <w:szCs w:val="28"/>
                <w:lang w:val="en-US"/>
              </w:rPr>
              <w:t>gosnadzor</w:t>
            </w:r>
            <w:proofErr w:type="spellEnd"/>
            <w:r w:rsidRPr="00B2751B">
              <w:rPr>
                <w:rFonts w:ascii="Times New Roman" w:hAnsi="Times New Roman" w:cs="Times New Roman"/>
                <w:sz w:val="28"/>
                <w:szCs w:val="28"/>
                <w:lang w:val="en-US"/>
              </w:rPr>
              <w:t>.</w:t>
            </w:r>
            <w:r>
              <w:rPr>
                <w:rFonts w:ascii="Times New Roman" w:hAnsi="Times New Roman" w:cs="Times New Roman"/>
                <w:sz w:val="28"/>
                <w:szCs w:val="28"/>
                <w:lang w:val="en-US"/>
              </w:rPr>
              <w:t xml:space="preserve"> gov</w:t>
            </w:r>
            <w:r w:rsidRPr="00B2751B">
              <w:rPr>
                <w:rFonts w:ascii="Times New Roman" w:hAnsi="Times New Roman" w:cs="Times New Roman"/>
                <w:sz w:val="28"/>
                <w:szCs w:val="28"/>
                <w:lang w:val="en-US"/>
              </w:rPr>
              <w:t>.</w:t>
            </w:r>
            <w:r w:rsidRPr="00E54D45">
              <w:rPr>
                <w:rFonts w:ascii="Times New Roman" w:hAnsi="Times New Roman" w:cs="Times New Roman"/>
                <w:sz w:val="28"/>
                <w:szCs w:val="28"/>
                <w:lang w:val="en-US"/>
              </w:rPr>
              <w:t>ru</w:t>
            </w:r>
          </w:p>
        </w:tc>
      </w:tr>
    </w:tbl>
    <w:p w:rsidR="00156263" w:rsidRDefault="00156263" w:rsidP="00156263">
      <w:pPr>
        <w:widowControl w:val="0"/>
        <w:overflowPunct w:val="0"/>
        <w:autoSpaceDE w:val="0"/>
        <w:autoSpaceDN w:val="0"/>
        <w:adjustRightInd w:val="0"/>
        <w:spacing w:before="480" w:after="200" w:line="240" w:lineRule="auto"/>
        <w:contextualSpacing/>
        <w:textAlignment w:val="baseline"/>
        <w:rPr>
          <w:rFonts w:ascii="Times New Roman" w:eastAsia="Times New Roman" w:hAnsi="Times New Roman" w:cs="Times New Roman"/>
          <w:b/>
          <w:bCs/>
          <w:sz w:val="28"/>
          <w:szCs w:val="28"/>
          <w:lang w:eastAsia="ru-RU"/>
        </w:rPr>
      </w:pPr>
    </w:p>
    <w:p w:rsidR="00E279B7" w:rsidRPr="00E279B7" w:rsidRDefault="00E279B7" w:rsidP="00156263">
      <w:pPr>
        <w:widowControl w:val="0"/>
        <w:overflowPunct w:val="0"/>
        <w:autoSpaceDE w:val="0"/>
        <w:autoSpaceDN w:val="0"/>
        <w:adjustRightInd w:val="0"/>
        <w:spacing w:before="480" w:after="200" w:line="240" w:lineRule="auto"/>
        <w:contextualSpacing/>
        <w:textAlignment w:val="baseline"/>
        <w:rPr>
          <w:rFonts w:ascii="Times New Roman" w:eastAsia="Times New Roman" w:hAnsi="Times New Roman" w:cs="Times New Roman"/>
          <w:b/>
          <w:bCs/>
          <w:sz w:val="28"/>
          <w:szCs w:val="28"/>
          <w:lang w:eastAsia="ru-RU"/>
        </w:rPr>
      </w:pPr>
    </w:p>
    <w:p w:rsidR="00156263" w:rsidRPr="00E54D45" w:rsidRDefault="00156263" w:rsidP="00156263">
      <w:pPr>
        <w:widowControl w:val="0"/>
        <w:numPr>
          <w:ilvl w:val="0"/>
          <w:numId w:val="46"/>
        </w:numPr>
        <w:overflowPunct w:val="0"/>
        <w:autoSpaceDE w:val="0"/>
        <w:autoSpaceDN w:val="0"/>
        <w:adjustRightInd w:val="0"/>
        <w:spacing w:before="480" w:after="200" w:line="240" w:lineRule="auto"/>
        <w:ind w:left="1066" w:hanging="357"/>
        <w:contextualSpacing/>
        <w:jc w:val="center"/>
        <w:textAlignment w:val="baseline"/>
        <w:rPr>
          <w:rFonts w:ascii="Times New Roman" w:eastAsia="Times New Roman" w:hAnsi="Times New Roman" w:cs="Times New Roman"/>
          <w:b/>
          <w:bCs/>
          <w:sz w:val="28"/>
          <w:szCs w:val="28"/>
          <w:lang w:eastAsia="ru-RU"/>
        </w:rPr>
      </w:pPr>
      <w:r w:rsidRPr="00E54D45">
        <w:rPr>
          <w:rFonts w:ascii="Times New Roman" w:eastAsia="Arial" w:hAnsi="Times New Roman" w:cs="Arial"/>
          <w:b/>
          <w:sz w:val="28"/>
          <w:szCs w:val="28"/>
          <w:lang w:eastAsia="ru-RU" w:bidi="ru-RU"/>
        </w:rPr>
        <w:lastRenderedPageBreak/>
        <w:t xml:space="preserve">План мероприятий по профилактике нарушений </w:t>
      </w:r>
      <w:r w:rsidRPr="00E54D45">
        <w:rPr>
          <w:rFonts w:ascii="Times New Roman" w:eastAsia="Arial" w:hAnsi="Times New Roman" w:cs="Arial"/>
          <w:b/>
          <w:sz w:val="28"/>
          <w:szCs w:val="28"/>
          <w:lang w:eastAsia="ru-RU" w:bidi="ru-RU"/>
        </w:rPr>
        <w:br/>
        <w:t>обязательных требований на 2021 год</w:t>
      </w:r>
    </w:p>
    <w:p w:rsidR="00156263" w:rsidRPr="00E54D45" w:rsidRDefault="00156263" w:rsidP="00156263">
      <w:pPr>
        <w:widowControl w:val="0"/>
        <w:overflowPunct w:val="0"/>
        <w:autoSpaceDE w:val="0"/>
        <w:autoSpaceDN w:val="0"/>
        <w:adjustRightInd w:val="0"/>
        <w:spacing w:before="480" w:after="200" w:line="240" w:lineRule="auto"/>
        <w:ind w:left="1066"/>
        <w:contextualSpacing/>
        <w:textAlignment w:val="baseline"/>
        <w:rPr>
          <w:rFonts w:ascii="Times New Roman" w:eastAsia="Times New Roman" w:hAnsi="Times New Roman" w:cs="Times New Roman"/>
          <w:b/>
          <w:bCs/>
          <w:sz w:val="28"/>
          <w:szCs w:val="28"/>
          <w:lang w:eastAsia="ru-RU"/>
        </w:rPr>
      </w:pPr>
    </w:p>
    <w:tbl>
      <w:tblPr>
        <w:tblStyle w:val="342"/>
        <w:tblW w:w="10565" w:type="dxa"/>
        <w:tblInd w:w="-459" w:type="dxa"/>
        <w:tblLayout w:type="fixed"/>
        <w:tblLook w:val="04A0" w:firstRow="1" w:lastRow="0" w:firstColumn="1" w:lastColumn="0" w:noHBand="0" w:noVBand="1"/>
      </w:tblPr>
      <w:tblGrid>
        <w:gridCol w:w="534"/>
        <w:gridCol w:w="4077"/>
        <w:gridCol w:w="1985"/>
        <w:gridCol w:w="1843"/>
        <w:gridCol w:w="2126"/>
      </w:tblGrid>
      <w:tr w:rsidR="00156263" w:rsidRPr="00E54D45" w:rsidTr="00156263">
        <w:tc>
          <w:tcPr>
            <w:tcW w:w="534" w:type="dxa"/>
          </w:tcPr>
          <w:p w:rsidR="00156263" w:rsidRPr="00E54D45" w:rsidRDefault="00156263" w:rsidP="00156263">
            <w:pPr>
              <w:spacing w:after="0" w:line="240" w:lineRule="auto"/>
              <w:jc w:val="center"/>
              <w:rPr>
                <w:rFonts w:ascii="Times New Roman" w:hAnsi="Times New Roman" w:cs="Times New Roman"/>
                <w:i/>
                <w:sz w:val="24"/>
                <w:szCs w:val="24"/>
              </w:rPr>
            </w:pPr>
          </w:p>
          <w:p w:rsidR="00156263" w:rsidRPr="00E54D45" w:rsidRDefault="00156263" w:rsidP="00156263">
            <w:pPr>
              <w:spacing w:after="0" w:line="240" w:lineRule="auto"/>
              <w:jc w:val="center"/>
              <w:rPr>
                <w:rFonts w:ascii="Times New Roman" w:hAnsi="Times New Roman" w:cs="Times New Roman"/>
                <w:i/>
                <w:sz w:val="24"/>
                <w:szCs w:val="24"/>
              </w:rPr>
            </w:pPr>
            <w:r w:rsidRPr="00E54D45">
              <w:rPr>
                <w:rFonts w:ascii="Times New Roman" w:hAnsi="Times New Roman" w:cs="Times New Roman"/>
                <w:i/>
                <w:sz w:val="24"/>
                <w:szCs w:val="24"/>
              </w:rPr>
              <w:t>№</w:t>
            </w:r>
          </w:p>
        </w:tc>
        <w:tc>
          <w:tcPr>
            <w:tcW w:w="4077" w:type="dxa"/>
          </w:tcPr>
          <w:p w:rsidR="00156263" w:rsidRPr="00E54D45" w:rsidRDefault="00156263" w:rsidP="00156263">
            <w:pPr>
              <w:spacing w:after="0" w:line="240" w:lineRule="auto"/>
              <w:jc w:val="center"/>
              <w:rPr>
                <w:rFonts w:ascii="Times New Roman" w:hAnsi="Times New Roman" w:cs="Times New Roman"/>
                <w:i/>
                <w:sz w:val="24"/>
                <w:szCs w:val="24"/>
              </w:rPr>
            </w:pPr>
            <w:r w:rsidRPr="00E54D45">
              <w:rPr>
                <w:rFonts w:ascii="Times New Roman" w:hAnsi="Times New Roman" w:cs="Times New Roman"/>
                <w:i/>
                <w:sz w:val="24"/>
                <w:szCs w:val="24"/>
              </w:rPr>
              <w:t xml:space="preserve">Наименование </w:t>
            </w:r>
            <w:r w:rsidRPr="00E54D45">
              <w:rPr>
                <w:rFonts w:ascii="Times New Roman" w:hAnsi="Times New Roman" w:cs="Times New Roman"/>
                <w:i/>
                <w:sz w:val="24"/>
                <w:szCs w:val="24"/>
              </w:rPr>
              <w:br/>
              <w:t>мероприятия</w:t>
            </w:r>
          </w:p>
        </w:tc>
        <w:tc>
          <w:tcPr>
            <w:tcW w:w="1985" w:type="dxa"/>
          </w:tcPr>
          <w:p w:rsidR="00156263" w:rsidRPr="00E54D45" w:rsidRDefault="00156263" w:rsidP="00156263">
            <w:pPr>
              <w:spacing w:after="0" w:line="240" w:lineRule="auto"/>
              <w:jc w:val="center"/>
              <w:rPr>
                <w:rFonts w:ascii="Times New Roman" w:hAnsi="Times New Roman" w:cs="Times New Roman"/>
                <w:i/>
                <w:sz w:val="24"/>
                <w:szCs w:val="24"/>
              </w:rPr>
            </w:pPr>
            <w:r w:rsidRPr="00E54D45">
              <w:rPr>
                <w:rFonts w:ascii="Times New Roman" w:hAnsi="Times New Roman" w:cs="Times New Roman"/>
                <w:i/>
                <w:sz w:val="24"/>
                <w:szCs w:val="24"/>
              </w:rPr>
              <w:t>Периодичность проведения</w:t>
            </w:r>
          </w:p>
        </w:tc>
        <w:tc>
          <w:tcPr>
            <w:tcW w:w="1843" w:type="dxa"/>
          </w:tcPr>
          <w:p w:rsidR="00156263" w:rsidRPr="00E54D45" w:rsidRDefault="00156263" w:rsidP="00156263">
            <w:pPr>
              <w:spacing w:after="0" w:line="240" w:lineRule="auto"/>
              <w:ind w:left="-108" w:right="-108"/>
              <w:jc w:val="center"/>
              <w:rPr>
                <w:rFonts w:ascii="Times New Roman" w:hAnsi="Times New Roman" w:cs="Times New Roman"/>
                <w:i/>
                <w:sz w:val="24"/>
                <w:szCs w:val="24"/>
              </w:rPr>
            </w:pPr>
            <w:r w:rsidRPr="00E54D45">
              <w:rPr>
                <w:rFonts w:ascii="Times New Roman" w:hAnsi="Times New Roman" w:cs="Times New Roman"/>
                <w:i/>
                <w:sz w:val="24"/>
                <w:szCs w:val="24"/>
              </w:rPr>
              <w:t>Поднадзорные субъекты</w:t>
            </w:r>
          </w:p>
        </w:tc>
        <w:tc>
          <w:tcPr>
            <w:tcW w:w="2126" w:type="dxa"/>
          </w:tcPr>
          <w:p w:rsidR="00156263" w:rsidRPr="00E54D45" w:rsidRDefault="00156263" w:rsidP="00156263">
            <w:pPr>
              <w:spacing w:after="0" w:line="240" w:lineRule="auto"/>
              <w:jc w:val="center"/>
              <w:rPr>
                <w:rFonts w:ascii="Times New Roman" w:hAnsi="Times New Roman" w:cs="Times New Roman"/>
                <w:i/>
                <w:sz w:val="24"/>
                <w:szCs w:val="24"/>
              </w:rPr>
            </w:pPr>
            <w:r w:rsidRPr="00E54D45">
              <w:rPr>
                <w:rFonts w:ascii="Times New Roman" w:hAnsi="Times New Roman" w:cs="Times New Roman"/>
                <w:i/>
                <w:sz w:val="24"/>
                <w:szCs w:val="24"/>
              </w:rPr>
              <w:t>Ожидаемые результаты</w:t>
            </w:r>
          </w:p>
        </w:tc>
      </w:tr>
      <w:tr w:rsidR="00156263" w:rsidRPr="00E54D45" w:rsidTr="00156263">
        <w:tc>
          <w:tcPr>
            <w:tcW w:w="534" w:type="dxa"/>
            <w:vAlign w:val="center"/>
          </w:tcPr>
          <w:p w:rsidR="00156263" w:rsidRPr="00E54D45" w:rsidRDefault="00156263" w:rsidP="00156263">
            <w:pPr>
              <w:spacing w:after="0" w:line="240" w:lineRule="auto"/>
              <w:ind w:right="-108"/>
              <w:rPr>
                <w:rFonts w:ascii="Times New Roman" w:hAnsi="Times New Roman" w:cs="Times New Roman"/>
                <w:sz w:val="26"/>
                <w:szCs w:val="26"/>
              </w:rPr>
            </w:pPr>
            <w:r w:rsidRPr="00E54D45">
              <w:rPr>
                <w:rFonts w:ascii="Times New Roman" w:hAnsi="Times New Roman" w:cs="Times New Roman"/>
                <w:sz w:val="26"/>
                <w:szCs w:val="26"/>
              </w:rPr>
              <w:t>1</w:t>
            </w:r>
          </w:p>
        </w:tc>
        <w:tc>
          <w:tcPr>
            <w:tcW w:w="4077" w:type="dxa"/>
            <w:vAlign w:val="center"/>
          </w:tcPr>
          <w:p w:rsidR="00156263" w:rsidRPr="00E54D45" w:rsidRDefault="00156263" w:rsidP="00156263">
            <w:pPr>
              <w:spacing w:after="0" w:line="240" w:lineRule="auto"/>
              <w:ind w:right="-108"/>
              <w:rPr>
                <w:rFonts w:ascii="Times New Roman" w:hAnsi="Times New Roman" w:cs="Times New Roman"/>
                <w:sz w:val="26"/>
                <w:szCs w:val="26"/>
              </w:rPr>
            </w:pPr>
            <w:r w:rsidRPr="00E54D45">
              <w:rPr>
                <w:rFonts w:ascii="Times New Roman" w:hAnsi="Times New Roman" w:cs="Times New Roman"/>
                <w:sz w:val="26"/>
                <w:szCs w:val="26"/>
              </w:rPr>
              <w:t xml:space="preserve">Рассмотрение устных </w:t>
            </w:r>
            <w:r w:rsidRPr="00E54D45">
              <w:rPr>
                <w:rFonts w:ascii="Times New Roman" w:hAnsi="Times New Roman" w:cs="Times New Roman"/>
                <w:sz w:val="26"/>
                <w:szCs w:val="26"/>
              </w:rPr>
              <w:br/>
              <w:t xml:space="preserve">и письменных обращений граждан и организаций по вопросам </w:t>
            </w:r>
            <w:r w:rsidRPr="00E54D45">
              <w:rPr>
                <w:rFonts w:ascii="Times New Roman" w:eastAsia="Calibri" w:hAnsi="Times New Roman" w:cs="Times New Roman"/>
                <w:sz w:val="26"/>
                <w:szCs w:val="26"/>
              </w:rPr>
              <w:t>обязательных требований</w:t>
            </w:r>
          </w:p>
        </w:tc>
        <w:tc>
          <w:tcPr>
            <w:tcW w:w="1985" w:type="dxa"/>
            <w:vAlign w:val="center"/>
          </w:tcPr>
          <w:p w:rsidR="00156263" w:rsidRPr="00E54D45" w:rsidRDefault="00156263" w:rsidP="00156263">
            <w:pPr>
              <w:spacing w:after="0" w:line="240" w:lineRule="auto"/>
              <w:ind w:left="-108"/>
              <w:rPr>
                <w:rFonts w:ascii="Times New Roman" w:hAnsi="Times New Roman" w:cs="Times New Roman"/>
                <w:sz w:val="26"/>
                <w:szCs w:val="26"/>
              </w:rPr>
            </w:pPr>
          </w:p>
          <w:p w:rsidR="00156263" w:rsidRPr="00E54D45" w:rsidRDefault="00C54094" w:rsidP="00156263">
            <w:pPr>
              <w:spacing w:after="0" w:line="240" w:lineRule="auto"/>
              <w:ind w:hanging="108"/>
              <w:jc w:val="center"/>
              <w:rPr>
                <w:rFonts w:ascii="Times New Roman" w:hAnsi="Times New Roman" w:cs="Times New Roman"/>
                <w:sz w:val="26"/>
                <w:szCs w:val="26"/>
              </w:rPr>
            </w:pPr>
            <w:r>
              <w:rPr>
                <w:rFonts w:ascii="Times New Roman" w:hAnsi="Times New Roman" w:cs="Times New Roman"/>
                <w:sz w:val="26"/>
                <w:szCs w:val="26"/>
              </w:rPr>
              <w:t>По мере поступления обращений</w:t>
            </w:r>
          </w:p>
        </w:tc>
        <w:tc>
          <w:tcPr>
            <w:tcW w:w="1843" w:type="dxa"/>
            <w:vAlign w:val="center"/>
          </w:tcPr>
          <w:p w:rsidR="00156263" w:rsidRPr="00E54D45" w:rsidRDefault="00156263" w:rsidP="00156263">
            <w:pPr>
              <w:spacing w:before="120" w:after="0" w:line="240" w:lineRule="auto"/>
              <w:ind w:left="-41"/>
              <w:rPr>
                <w:rFonts w:ascii="Times New Roman" w:hAnsi="Times New Roman" w:cs="Times New Roman"/>
                <w:sz w:val="26"/>
                <w:szCs w:val="26"/>
              </w:rPr>
            </w:pPr>
            <w:r w:rsidRPr="00E54D45">
              <w:rPr>
                <w:rFonts w:ascii="Times New Roman" w:hAnsi="Times New Roman" w:cs="Times New Roman"/>
                <w:sz w:val="26"/>
                <w:szCs w:val="26"/>
              </w:rPr>
              <w:t xml:space="preserve"> Поднадзорные организации</w:t>
            </w:r>
          </w:p>
        </w:tc>
        <w:tc>
          <w:tcPr>
            <w:tcW w:w="2126" w:type="dxa"/>
            <w:vAlign w:val="center"/>
          </w:tcPr>
          <w:p w:rsidR="00156263" w:rsidRPr="00E54D45" w:rsidRDefault="00156263" w:rsidP="00156263">
            <w:pPr>
              <w:spacing w:before="120" w:after="0" w:line="240" w:lineRule="auto"/>
              <w:rPr>
                <w:rFonts w:ascii="Times New Roman" w:hAnsi="Times New Roman" w:cs="Times New Roman"/>
                <w:sz w:val="26"/>
                <w:szCs w:val="26"/>
              </w:rPr>
            </w:pPr>
            <w:r w:rsidRPr="00E54D45">
              <w:rPr>
                <w:rFonts w:ascii="Times New Roman" w:hAnsi="Times New Roman" w:cs="Times New Roman"/>
                <w:sz w:val="26"/>
                <w:szCs w:val="26"/>
              </w:rPr>
              <w:t xml:space="preserve">Повышение </w:t>
            </w:r>
            <w:proofErr w:type="gramStart"/>
            <w:r w:rsidRPr="00E54D45">
              <w:rPr>
                <w:rFonts w:ascii="Times New Roman" w:hAnsi="Times New Roman" w:cs="Times New Roman"/>
                <w:sz w:val="26"/>
                <w:szCs w:val="26"/>
              </w:rPr>
              <w:t>информирован-</w:t>
            </w:r>
            <w:proofErr w:type="spellStart"/>
            <w:r w:rsidRPr="00E54D45">
              <w:rPr>
                <w:rFonts w:ascii="Times New Roman" w:hAnsi="Times New Roman" w:cs="Times New Roman"/>
                <w:sz w:val="26"/>
                <w:szCs w:val="26"/>
              </w:rPr>
              <w:t>ности</w:t>
            </w:r>
            <w:proofErr w:type="spellEnd"/>
            <w:proofErr w:type="gramEnd"/>
            <w:r w:rsidRPr="00E54D45">
              <w:rPr>
                <w:rFonts w:ascii="Times New Roman" w:hAnsi="Times New Roman" w:cs="Times New Roman"/>
                <w:sz w:val="26"/>
                <w:szCs w:val="26"/>
              </w:rPr>
              <w:t xml:space="preserve"> руководства </w:t>
            </w:r>
            <w:r w:rsidRPr="00E54D45">
              <w:rPr>
                <w:rFonts w:ascii="Times New Roman" w:hAnsi="Times New Roman" w:cs="Times New Roman"/>
                <w:sz w:val="26"/>
                <w:szCs w:val="26"/>
              </w:rPr>
              <w:br/>
              <w:t xml:space="preserve">и персонала поднадзорных субъектов </w:t>
            </w:r>
            <w:r w:rsidRPr="00E54D45">
              <w:rPr>
                <w:rFonts w:ascii="Times New Roman" w:hAnsi="Times New Roman" w:cs="Times New Roman"/>
                <w:sz w:val="26"/>
                <w:szCs w:val="26"/>
              </w:rPr>
              <w:br/>
              <w:t>об обязательных требованиях</w:t>
            </w:r>
          </w:p>
        </w:tc>
      </w:tr>
      <w:tr w:rsidR="00156263" w:rsidRPr="00E54D45" w:rsidTr="00156263">
        <w:tc>
          <w:tcPr>
            <w:tcW w:w="534" w:type="dxa"/>
            <w:vAlign w:val="center"/>
          </w:tcPr>
          <w:p w:rsidR="00156263" w:rsidRPr="00E54D45" w:rsidRDefault="00156263" w:rsidP="00156263">
            <w:pPr>
              <w:spacing w:after="0" w:line="240" w:lineRule="auto"/>
              <w:rPr>
                <w:rFonts w:ascii="Times New Roman" w:eastAsia="Calibri" w:hAnsi="Times New Roman" w:cs="Times New Roman"/>
                <w:sz w:val="26"/>
                <w:szCs w:val="26"/>
              </w:rPr>
            </w:pPr>
            <w:r w:rsidRPr="00E54D45">
              <w:rPr>
                <w:rFonts w:ascii="Times New Roman" w:eastAsia="Calibri" w:hAnsi="Times New Roman" w:cs="Times New Roman"/>
                <w:sz w:val="26"/>
                <w:szCs w:val="26"/>
              </w:rPr>
              <w:t>2</w:t>
            </w:r>
          </w:p>
        </w:tc>
        <w:tc>
          <w:tcPr>
            <w:tcW w:w="4077" w:type="dxa"/>
            <w:vAlign w:val="center"/>
          </w:tcPr>
          <w:p w:rsidR="00156263" w:rsidRPr="00E54D45" w:rsidRDefault="00156263" w:rsidP="00156263">
            <w:pPr>
              <w:spacing w:after="0" w:line="240" w:lineRule="auto"/>
              <w:rPr>
                <w:rFonts w:ascii="Times New Roman" w:hAnsi="Times New Roman" w:cs="Times New Roman"/>
                <w:sz w:val="26"/>
                <w:szCs w:val="26"/>
              </w:rPr>
            </w:pPr>
            <w:r w:rsidRPr="00E54D45">
              <w:rPr>
                <w:rFonts w:ascii="Times New Roman" w:hAnsi="Times New Roman" w:cs="Times New Roman"/>
                <w:sz w:val="26"/>
                <w:szCs w:val="26"/>
              </w:rPr>
              <w:t xml:space="preserve">Обобщение и анализ правоприменительной практики при осуществлении федерального государственного надзора </w:t>
            </w:r>
          </w:p>
        </w:tc>
        <w:tc>
          <w:tcPr>
            <w:tcW w:w="1985" w:type="dxa"/>
            <w:vAlign w:val="center"/>
          </w:tcPr>
          <w:p w:rsidR="00156263" w:rsidRPr="00E54D45" w:rsidRDefault="00156263" w:rsidP="00156263">
            <w:pPr>
              <w:spacing w:after="0" w:line="240" w:lineRule="auto"/>
              <w:jc w:val="center"/>
              <w:rPr>
                <w:rFonts w:ascii="Times New Roman" w:hAnsi="Times New Roman" w:cs="Times New Roman"/>
                <w:sz w:val="26"/>
                <w:szCs w:val="26"/>
              </w:rPr>
            </w:pPr>
            <w:r w:rsidRPr="00E54D45">
              <w:rPr>
                <w:rFonts w:ascii="Times New Roman" w:hAnsi="Times New Roman" w:cs="Times New Roman"/>
                <w:sz w:val="26"/>
                <w:szCs w:val="26"/>
              </w:rPr>
              <w:t xml:space="preserve">Один раз </w:t>
            </w:r>
            <w:r w:rsidRPr="00E54D45">
              <w:rPr>
                <w:rFonts w:ascii="Times New Roman" w:hAnsi="Times New Roman" w:cs="Times New Roman"/>
                <w:sz w:val="26"/>
                <w:szCs w:val="26"/>
              </w:rPr>
              <w:br/>
              <w:t>в полугодие</w:t>
            </w:r>
          </w:p>
        </w:tc>
        <w:tc>
          <w:tcPr>
            <w:tcW w:w="1843" w:type="dxa"/>
            <w:vAlign w:val="center"/>
          </w:tcPr>
          <w:p w:rsidR="00156263" w:rsidRPr="00E54D45" w:rsidRDefault="00156263" w:rsidP="00156263">
            <w:pPr>
              <w:spacing w:after="0" w:line="240" w:lineRule="auto"/>
              <w:ind w:right="-108"/>
              <w:rPr>
                <w:rFonts w:ascii="Times New Roman" w:hAnsi="Times New Roman" w:cs="Times New Roman"/>
                <w:sz w:val="26"/>
                <w:szCs w:val="26"/>
              </w:rPr>
            </w:pPr>
            <w:r w:rsidRPr="00E54D45">
              <w:rPr>
                <w:rFonts w:ascii="Times New Roman" w:hAnsi="Times New Roman" w:cs="Times New Roman"/>
                <w:sz w:val="26"/>
                <w:szCs w:val="26"/>
              </w:rPr>
              <w:t>Поднадзорные организации</w:t>
            </w:r>
          </w:p>
        </w:tc>
        <w:tc>
          <w:tcPr>
            <w:tcW w:w="2126" w:type="dxa"/>
            <w:vAlign w:val="center"/>
          </w:tcPr>
          <w:p w:rsidR="00156263" w:rsidRPr="00E54D45" w:rsidRDefault="00156263" w:rsidP="00156263">
            <w:pPr>
              <w:spacing w:before="120" w:after="0" w:line="240" w:lineRule="auto"/>
              <w:rPr>
                <w:rFonts w:ascii="Times New Roman" w:hAnsi="Times New Roman" w:cs="Times New Roman"/>
                <w:sz w:val="26"/>
                <w:szCs w:val="26"/>
              </w:rPr>
            </w:pPr>
            <w:r w:rsidRPr="00E54D45">
              <w:rPr>
                <w:rFonts w:ascii="Times New Roman" w:hAnsi="Times New Roman" w:cs="Times New Roman"/>
                <w:sz w:val="26"/>
                <w:szCs w:val="26"/>
              </w:rPr>
              <w:t xml:space="preserve">Повышение </w:t>
            </w:r>
            <w:proofErr w:type="gramStart"/>
            <w:r w:rsidRPr="00E54D45">
              <w:rPr>
                <w:rFonts w:ascii="Times New Roman" w:hAnsi="Times New Roman" w:cs="Times New Roman"/>
                <w:sz w:val="26"/>
                <w:szCs w:val="26"/>
              </w:rPr>
              <w:t>информирован-</w:t>
            </w:r>
            <w:proofErr w:type="spellStart"/>
            <w:r w:rsidRPr="00E54D45">
              <w:rPr>
                <w:rFonts w:ascii="Times New Roman" w:hAnsi="Times New Roman" w:cs="Times New Roman"/>
                <w:sz w:val="26"/>
                <w:szCs w:val="26"/>
              </w:rPr>
              <w:t>ности</w:t>
            </w:r>
            <w:proofErr w:type="spellEnd"/>
            <w:proofErr w:type="gramEnd"/>
            <w:r w:rsidRPr="00E54D45">
              <w:rPr>
                <w:rFonts w:ascii="Times New Roman" w:hAnsi="Times New Roman" w:cs="Times New Roman"/>
                <w:sz w:val="26"/>
                <w:szCs w:val="26"/>
              </w:rPr>
              <w:t xml:space="preserve"> руководства </w:t>
            </w:r>
            <w:r w:rsidRPr="00E54D45">
              <w:rPr>
                <w:rFonts w:ascii="Times New Roman" w:hAnsi="Times New Roman" w:cs="Times New Roman"/>
                <w:sz w:val="26"/>
                <w:szCs w:val="26"/>
              </w:rPr>
              <w:br/>
              <w:t xml:space="preserve">и персонала поднадзорных субъектов </w:t>
            </w:r>
            <w:r w:rsidRPr="00E54D45">
              <w:rPr>
                <w:rFonts w:ascii="Times New Roman" w:hAnsi="Times New Roman" w:cs="Times New Roman"/>
                <w:sz w:val="26"/>
                <w:szCs w:val="26"/>
              </w:rPr>
              <w:br/>
              <w:t>об обязательных требованиях</w:t>
            </w:r>
          </w:p>
        </w:tc>
      </w:tr>
      <w:tr w:rsidR="00156263" w:rsidRPr="00E54D45" w:rsidTr="00156263">
        <w:tc>
          <w:tcPr>
            <w:tcW w:w="534" w:type="dxa"/>
            <w:vAlign w:val="center"/>
          </w:tcPr>
          <w:p w:rsidR="00156263" w:rsidRPr="00E54D45" w:rsidRDefault="00156263" w:rsidP="00156263">
            <w:pPr>
              <w:spacing w:after="0" w:line="240" w:lineRule="auto"/>
              <w:rPr>
                <w:rFonts w:ascii="Times New Roman" w:hAnsi="Times New Roman" w:cs="Times New Roman"/>
                <w:sz w:val="26"/>
                <w:szCs w:val="26"/>
              </w:rPr>
            </w:pPr>
            <w:r w:rsidRPr="00E54D45">
              <w:rPr>
                <w:rFonts w:ascii="Times New Roman" w:hAnsi="Times New Roman" w:cs="Times New Roman"/>
                <w:sz w:val="26"/>
                <w:szCs w:val="26"/>
              </w:rPr>
              <w:t>3</w:t>
            </w:r>
          </w:p>
        </w:tc>
        <w:tc>
          <w:tcPr>
            <w:tcW w:w="4077" w:type="dxa"/>
            <w:vAlign w:val="center"/>
          </w:tcPr>
          <w:p w:rsidR="00156263" w:rsidRPr="00E54D45" w:rsidRDefault="00156263" w:rsidP="00156263">
            <w:pPr>
              <w:spacing w:after="0" w:line="240" w:lineRule="auto"/>
              <w:rPr>
                <w:rFonts w:ascii="Times New Roman" w:hAnsi="Times New Roman" w:cs="Times New Roman"/>
                <w:sz w:val="26"/>
                <w:szCs w:val="26"/>
              </w:rPr>
            </w:pPr>
            <w:r w:rsidRPr="00E54D45">
              <w:rPr>
                <w:rFonts w:ascii="Times New Roman" w:hAnsi="Times New Roman" w:cs="Times New Roman"/>
                <w:sz w:val="26"/>
                <w:szCs w:val="26"/>
              </w:rPr>
              <w:t xml:space="preserve">Актуализация размещенной </w:t>
            </w:r>
            <w:r w:rsidRPr="00E54D45">
              <w:rPr>
                <w:rFonts w:ascii="Times New Roman" w:hAnsi="Times New Roman" w:cs="Times New Roman"/>
                <w:sz w:val="26"/>
                <w:szCs w:val="26"/>
              </w:rPr>
              <w:br/>
              <w:t xml:space="preserve">на официальном сайте </w:t>
            </w:r>
            <w:proofErr w:type="spellStart"/>
            <w:r w:rsidRPr="00E54D45">
              <w:rPr>
                <w:rFonts w:ascii="Times New Roman" w:hAnsi="Times New Roman" w:cs="Times New Roman"/>
                <w:sz w:val="26"/>
                <w:szCs w:val="26"/>
              </w:rPr>
              <w:t>Ростехнадзора</w:t>
            </w:r>
            <w:proofErr w:type="spellEnd"/>
            <w:r w:rsidRPr="00E54D45">
              <w:rPr>
                <w:rFonts w:ascii="Times New Roman" w:hAnsi="Times New Roman" w:cs="Times New Roman"/>
                <w:sz w:val="26"/>
                <w:szCs w:val="26"/>
              </w:rPr>
              <w:t xml:space="preserve"> информации </w:t>
            </w:r>
            <w:r w:rsidRPr="00E54D45">
              <w:rPr>
                <w:rFonts w:ascii="Times New Roman" w:hAnsi="Times New Roman" w:cs="Times New Roman"/>
                <w:sz w:val="26"/>
                <w:szCs w:val="26"/>
              </w:rPr>
              <w:br/>
              <w:t>об организациях, имеющих шифры клейм для клеймения баллонов</w:t>
            </w:r>
          </w:p>
        </w:tc>
        <w:tc>
          <w:tcPr>
            <w:tcW w:w="1985" w:type="dxa"/>
            <w:vAlign w:val="center"/>
          </w:tcPr>
          <w:p w:rsidR="00156263" w:rsidRPr="00E54D45" w:rsidRDefault="00C54094" w:rsidP="0015626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По мере необходимости</w:t>
            </w:r>
          </w:p>
        </w:tc>
        <w:tc>
          <w:tcPr>
            <w:tcW w:w="1843" w:type="dxa"/>
            <w:vAlign w:val="center"/>
          </w:tcPr>
          <w:p w:rsidR="00156263" w:rsidRPr="00E54D45" w:rsidRDefault="00156263" w:rsidP="00156263">
            <w:pPr>
              <w:spacing w:after="0" w:line="240" w:lineRule="auto"/>
              <w:ind w:right="-108"/>
              <w:rPr>
                <w:rFonts w:ascii="Times New Roman" w:hAnsi="Times New Roman" w:cs="Times New Roman"/>
                <w:sz w:val="26"/>
                <w:szCs w:val="26"/>
              </w:rPr>
            </w:pPr>
            <w:r w:rsidRPr="00E54D45">
              <w:rPr>
                <w:rFonts w:ascii="Times New Roman" w:hAnsi="Times New Roman" w:cs="Times New Roman"/>
                <w:sz w:val="26"/>
                <w:szCs w:val="26"/>
              </w:rPr>
              <w:t>Поднадзорные организации</w:t>
            </w:r>
          </w:p>
        </w:tc>
        <w:tc>
          <w:tcPr>
            <w:tcW w:w="2126" w:type="dxa"/>
            <w:vAlign w:val="center"/>
          </w:tcPr>
          <w:p w:rsidR="00156263" w:rsidRPr="00E54D45" w:rsidRDefault="00156263" w:rsidP="00156263">
            <w:pPr>
              <w:spacing w:after="0" w:line="240" w:lineRule="auto"/>
              <w:rPr>
                <w:rFonts w:ascii="Times New Roman" w:hAnsi="Times New Roman" w:cs="Times New Roman"/>
                <w:sz w:val="26"/>
                <w:szCs w:val="26"/>
              </w:rPr>
            </w:pPr>
            <w:proofErr w:type="spellStart"/>
            <w:proofErr w:type="gramStart"/>
            <w:r w:rsidRPr="00E54D45">
              <w:rPr>
                <w:rFonts w:ascii="Times New Roman" w:hAnsi="Times New Roman" w:cs="Times New Roman"/>
                <w:sz w:val="26"/>
                <w:szCs w:val="26"/>
              </w:rPr>
              <w:t>Информирова-ние</w:t>
            </w:r>
            <w:proofErr w:type="spellEnd"/>
            <w:proofErr w:type="gramEnd"/>
            <w:r w:rsidRPr="00E54D45">
              <w:rPr>
                <w:rFonts w:ascii="Times New Roman" w:hAnsi="Times New Roman" w:cs="Times New Roman"/>
                <w:sz w:val="26"/>
                <w:szCs w:val="26"/>
              </w:rPr>
              <w:t xml:space="preserve"> руководства и персонала поднадзорных субъектов </w:t>
            </w:r>
            <w:r w:rsidRPr="00E54D45">
              <w:rPr>
                <w:rFonts w:ascii="Times New Roman" w:hAnsi="Times New Roman" w:cs="Times New Roman"/>
                <w:sz w:val="26"/>
                <w:szCs w:val="26"/>
              </w:rPr>
              <w:br/>
              <w:t>об обязательных требованиях</w:t>
            </w:r>
          </w:p>
        </w:tc>
      </w:tr>
      <w:tr w:rsidR="00156263" w:rsidRPr="00E54D45" w:rsidTr="00156263">
        <w:tc>
          <w:tcPr>
            <w:tcW w:w="534" w:type="dxa"/>
            <w:vAlign w:val="center"/>
          </w:tcPr>
          <w:p w:rsidR="00156263" w:rsidRPr="00E54D45" w:rsidRDefault="00156263" w:rsidP="00156263">
            <w:pPr>
              <w:spacing w:after="0" w:line="240" w:lineRule="auto"/>
              <w:rPr>
                <w:rFonts w:ascii="Times New Roman" w:hAnsi="Times New Roman" w:cs="Times New Roman"/>
                <w:sz w:val="26"/>
                <w:szCs w:val="26"/>
              </w:rPr>
            </w:pPr>
            <w:r w:rsidRPr="00E54D45">
              <w:rPr>
                <w:rFonts w:ascii="Times New Roman" w:hAnsi="Times New Roman" w:cs="Times New Roman"/>
                <w:sz w:val="26"/>
                <w:szCs w:val="26"/>
              </w:rPr>
              <w:t>4</w:t>
            </w:r>
          </w:p>
        </w:tc>
        <w:tc>
          <w:tcPr>
            <w:tcW w:w="4077" w:type="dxa"/>
            <w:vAlign w:val="center"/>
          </w:tcPr>
          <w:p w:rsidR="00156263" w:rsidRPr="00E54D45" w:rsidRDefault="00156263" w:rsidP="00156263">
            <w:pPr>
              <w:spacing w:after="0" w:line="240" w:lineRule="auto"/>
              <w:rPr>
                <w:rFonts w:ascii="Times New Roman" w:hAnsi="Times New Roman" w:cs="Times New Roman"/>
                <w:sz w:val="26"/>
                <w:szCs w:val="26"/>
              </w:rPr>
            </w:pPr>
            <w:r w:rsidRPr="00E54D45">
              <w:rPr>
                <w:rFonts w:ascii="Times New Roman" w:hAnsi="Times New Roman" w:cs="Times New Roman"/>
                <w:sz w:val="26"/>
                <w:szCs w:val="26"/>
              </w:rPr>
              <w:t xml:space="preserve">Актуализация размещенной </w:t>
            </w:r>
            <w:r w:rsidRPr="00E54D45">
              <w:rPr>
                <w:rFonts w:ascii="Times New Roman" w:hAnsi="Times New Roman" w:cs="Times New Roman"/>
                <w:sz w:val="26"/>
                <w:szCs w:val="26"/>
              </w:rPr>
              <w:br/>
              <w:t xml:space="preserve">на официальном сайте </w:t>
            </w:r>
            <w:proofErr w:type="spellStart"/>
            <w:r w:rsidRPr="00E54D45">
              <w:rPr>
                <w:rFonts w:ascii="Times New Roman" w:hAnsi="Times New Roman" w:cs="Times New Roman"/>
                <w:sz w:val="26"/>
                <w:szCs w:val="26"/>
              </w:rPr>
              <w:t>Ростехнадзора</w:t>
            </w:r>
            <w:proofErr w:type="spellEnd"/>
            <w:r w:rsidRPr="00E54D45">
              <w:rPr>
                <w:rFonts w:ascii="Times New Roman" w:hAnsi="Times New Roman" w:cs="Times New Roman"/>
                <w:sz w:val="26"/>
                <w:szCs w:val="26"/>
              </w:rPr>
              <w:t xml:space="preserve"> информации </w:t>
            </w:r>
            <w:r w:rsidRPr="00E54D45">
              <w:rPr>
                <w:rFonts w:ascii="Times New Roman" w:hAnsi="Times New Roman" w:cs="Times New Roman"/>
                <w:sz w:val="26"/>
                <w:szCs w:val="26"/>
              </w:rPr>
              <w:br/>
              <w:t xml:space="preserve">о специализированных организациях, уполномоченных для проведения технического освидетельствования оборудования, работающего </w:t>
            </w:r>
            <w:r w:rsidRPr="00E54D45">
              <w:rPr>
                <w:rFonts w:ascii="Times New Roman" w:hAnsi="Times New Roman" w:cs="Times New Roman"/>
                <w:sz w:val="26"/>
                <w:szCs w:val="26"/>
              </w:rPr>
              <w:br/>
              <w:t>под избыточным давлением</w:t>
            </w:r>
          </w:p>
        </w:tc>
        <w:tc>
          <w:tcPr>
            <w:tcW w:w="1985" w:type="dxa"/>
            <w:vAlign w:val="center"/>
          </w:tcPr>
          <w:p w:rsidR="00156263" w:rsidRPr="00E54D45" w:rsidRDefault="00C54094" w:rsidP="0015626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По мере необходимости</w:t>
            </w:r>
          </w:p>
        </w:tc>
        <w:tc>
          <w:tcPr>
            <w:tcW w:w="1843" w:type="dxa"/>
            <w:vAlign w:val="center"/>
          </w:tcPr>
          <w:p w:rsidR="00156263" w:rsidRPr="00E54D45" w:rsidRDefault="00156263" w:rsidP="00156263">
            <w:pPr>
              <w:spacing w:after="0" w:line="240" w:lineRule="auto"/>
              <w:ind w:right="-108"/>
              <w:rPr>
                <w:rFonts w:ascii="Times New Roman" w:hAnsi="Times New Roman" w:cs="Times New Roman"/>
                <w:sz w:val="26"/>
                <w:szCs w:val="26"/>
              </w:rPr>
            </w:pPr>
            <w:r w:rsidRPr="00E54D45">
              <w:rPr>
                <w:rFonts w:ascii="Times New Roman" w:hAnsi="Times New Roman" w:cs="Times New Roman"/>
                <w:sz w:val="26"/>
                <w:szCs w:val="26"/>
              </w:rPr>
              <w:t>Поднадзорные организации</w:t>
            </w:r>
          </w:p>
        </w:tc>
        <w:tc>
          <w:tcPr>
            <w:tcW w:w="2126" w:type="dxa"/>
            <w:vAlign w:val="center"/>
          </w:tcPr>
          <w:p w:rsidR="00156263" w:rsidRPr="00E54D45" w:rsidRDefault="00156263" w:rsidP="00156263">
            <w:pPr>
              <w:spacing w:after="0" w:line="240" w:lineRule="auto"/>
              <w:rPr>
                <w:rFonts w:ascii="Times New Roman" w:hAnsi="Times New Roman" w:cs="Times New Roman"/>
                <w:sz w:val="26"/>
                <w:szCs w:val="26"/>
              </w:rPr>
            </w:pPr>
            <w:proofErr w:type="spellStart"/>
            <w:proofErr w:type="gramStart"/>
            <w:r w:rsidRPr="00E54D45">
              <w:rPr>
                <w:rFonts w:ascii="Times New Roman" w:hAnsi="Times New Roman" w:cs="Times New Roman"/>
                <w:sz w:val="26"/>
                <w:szCs w:val="26"/>
              </w:rPr>
              <w:t>Информирова-ние</w:t>
            </w:r>
            <w:proofErr w:type="spellEnd"/>
            <w:proofErr w:type="gramEnd"/>
            <w:r w:rsidRPr="00E54D45">
              <w:rPr>
                <w:rFonts w:ascii="Times New Roman" w:hAnsi="Times New Roman" w:cs="Times New Roman"/>
                <w:sz w:val="26"/>
                <w:szCs w:val="26"/>
              </w:rPr>
              <w:t xml:space="preserve"> руководства и персонала поднадзорных субъектов </w:t>
            </w:r>
            <w:r w:rsidRPr="00E54D45">
              <w:rPr>
                <w:rFonts w:ascii="Times New Roman" w:hAnsi="Times New Roman" w:cs="Times New Roman"/>
                <w:sz w:val="26"/>
                <w:szCs w:val="26"/>
              </w:rPr>
              <w:br/>
              <w:t>об обязательных требованиях</w:t>
            </w:r>
          </w:p>
        </w:tc>
      </w:tr>
      <w:tr w:rsidR="00156263" w:rsidRPr="00E54D45" w:rsidTr="00156263">
        <w:tc>
          <w:tcPr>
            <w:tcW w:w="534" w:type="dxa"/>
            <w:vAlign w:val="center"/>
          </w:tcPr>
          <w:p w:rsidR="00156263" w:rsidRPr="00E54D45" w:rsidRDefault="00156263" w:rsidP="00156263">
            <w:pPr>
              <w:spacing w:after="0" w:line="240" w:lineRule="auto"/>
              <w:rPr>
                <w:rFonts w:ascii="Times New Roman" w:hAnsi="Times New Roman" w:cs="Times New Roman"/>
                <w:sz w:val="26"/>
                <w:szCs w:val="26"/>
              </w:rPr>
            </w:pPr>
            <w:r w:rsidRPr="00E54D45">
              <w:rPr>
                <w:rFonts w:ascii="Times New Roman" w:hAnsi="Times New Roman" w:cs="Times New Roman"/>
                <w:sz w:val="26"/>
                <w:szCs w:val="26"/>
              </w:rPr>
              <w:t>5</w:t>
            </w:r>
          </w:p>
        </w:tc>
        <w:tc>
          <w:tcPr>
            <w:tcW w:w="4077" w:type="dxa"/>
            <w:vAlign w:val="center"/>
          </w:tcPr>
          <w:p w:rsidR="00156263" w:rsidRPr="00E54D45" w:rsidRDefault="00156263" w:rsidP="00A35934">
            <w:pPr>
              <w:spacing w:after="0" w:line="240" w:lineRule="auto"/>
              <w:rPr>
                <w:rFonts w:ascii="Times New Roman" w:hAnsi="Times New Roman" w:cs="Times New Roman"/>
                <w:sz w:val="26"/>
                <w:szCs w:val="26"/>
              </w:rPr>
            </w:pPr>
            <w:r w:rsidRPr="00E54D45">
              <w:rPr>
                <w:rFonts w:ascii="Times New Roman" w:hAnsi="Times New Roman" w:cs="Times New Roman"/>
                <w:sz w:val="26"/>
                <w:szCs w:val="26"/>
              </w:rPr>
              <w:t xml:space="preserve">Актуализация размещенной </w:t>
            </w:r>
            <w:r w:rsidRPr="00E54D45">
              <w:rPr>
                <w:rFonts w:ascii="Times New Roman" w:hAnsi="Times New Roman" w:cs="Times New Roman"/>
                <w:sz w:val="26"/>
                <w:szCs w:val="26"/>
              </w:rPr>
              <w:br/>
              <w:t xml:space="preserve">на официальном сайте </w:t>
            </w:r>
            <w:proofErr w:type="spellStart"/>
            <w:r w:rsidRPr="00E54D45">
              <w:rPr>
                <w:rFonts w:ascii="Times New Roman" w:hAnsi="Times New Roman" w:cs="Times New Roman"/>
                <w:sz w:val="26"/>
                <w:szCs w:val="26"/>
              </w:rPr>
              <w:t>Ростехнадзора</w:t>
            </w:r>
            <w:proofErr w:type="spellEnd"/>
            <w:r w:rsidRPr="00E54D45">
              <w:rPr>
                <w:rFonts w:ascii="Times New Roman" w:hAnsi="Times New Roman" w:cs="Times New Roman"/>
                <w:sz w:val="26"/>
                <w:szCs w:val="26"/>
              </w:rPr>
              <w:t xml:space="preserve"> информации </w:t>
            </w:r>
            <w:r w:rsidRPr="00E54D45">
              <w:rPr>
                <w:rFonts w:ascii="Times New Roman" w:hAnsi="Times New Roman" w:cs="Times New Roman"/>
                <w:sz w:val="26"/>
                <w:szCs w:val="26"/>
              </w:rPr>
              <w:br/>
              <w:t>об экспертных организациях</w:t>
            </w:r>
            <w:r w:rsidR="005F003F">
              <w:rPr>
                <w:rFonts w:ascii="Times New Roman" w:hAnsi="Times New Roman" w:cs="Times New Roman"/>
                <w:sz w:val="26"/>
                <w:szCs w:val="26"/>
              </w:rPr>
              <w:t>,</w:t>
            </w:r>
            <w:r w:rsidRPr="00E54D45">
              <w:rPr>
                <w:rFonts w:ascii="Times New Roman" w:hAnsi="Times New Roman" w:cs="Times New Roman"/>
                <w:sz w:val="26"/>
                <w:szCs w:val="26"/>
              </w:rPr>
              <w:t xml:space="preserve"> осуществляющих техническое освидетельствование </w:t>
            </w:r>
            <w:r w:rsidRPr="00E54D45">
              <w:rPr>
                <w:rFonts w:ascii="Times New Roman" w:hAnsi="Times New Roman" w:cs="Times New Roman"/>
                <w:sz w:val="26"/>
                <w:szCs w:val="26"/>
              </w:rPr>
              <w:br/>
              <w:t xml:space="preserve">и обследование подъемных платформ для инвалидов </w:t>
            </w:r>
            <w:r w:rsidRPr="00E54D45">
              <w:rPr>
                <w:rFonts w:ascii="Times New Roman" w:hAnsi="Times New Roman" w:cs="Times New Roman"/>
                <w:sz w:val="26"/>
                <w:szCs w:val="26"/>
              </w:rPr>
              <w:br/>
              <w:t>и эскалаторов</w:t>
            </w:r>
            <w:r w:rsidR="005F003F">
              <w:rPr>
                <w:rFonts w:ascii="Times New Roman" w:hAnsi="Times New Roman" w:cs="Times New Roman"/>
                <w:sz w:val="26"/>
                <w:szCs w:val="26"/>
              </w:rPr>
              <w:t>,</w:t>
            </w:r>
            <w:r w:rsidRPr="00E54D45">
              <w:rPr>
                <w:rFonts w:ascii="Times New Roman" w:hAnsi="Times New Roman" w:cs="Times New Roman"/>
                <w:sz w:val="26"/>
                <w:szCs w:val="26"/>
              </w:rPr>
              <w:t xml:space="preserve"> за исключением </w:t>
            </w:r>
            <w:r w:rsidRPr="00E54D45">
              <w:rPr>
                <w:rFonts w:ascii="Times New Roman" w:hAnsi="Times New Roman" w:cs="Times New Roman"/>
                <w:sz w:val="26"/>
                <w:szCs w:val="26"/>
              </w:rPr>
              <w:lastRenderedPageBreak/>
              <w:t>эскалаторов в метрополитенах</w:t>
            </w:r>
            <w:r w:rsidR="005F003F">
              <w:rPr>
                <w:rFonts w:ascii="Times New Roman" w:hAnsi="Times New Roman" w:cs="Times New Roman"/>
                <w:sz w:val="26"/>
                <w:szCs w:val="26"/>
              </w:rPr>
              <w:t>,</w:t>
            </w:r>
            <w:r w:rsidRPr="00E54D45">
              <w:rPr>
                <w:rFonts w:ascii="Times New Roman" w:hAnsi="Times New Roman" w:cs="Times New Roman"/>
                <w:sz w:val="26"/>
                <w:szCs w:val="26"/>
              </w:rPr>
              <w:t xml:space="preserve"> </w:t>
            </w:r>
            <w:r w:rsidRPr="00E54D45">
              <w:rPr>
                <w:rFonts w:ascii="Times New Roman" w:hAnsi="Times New Roman" w:cs="Times New Roman"/>
                <w:sz w:val="26"/>
                <w:szCs w:val="26"/>
              </w:rPr>
              <w:br/>
              <w:t xml:space="preserve">в рамках исполнения приказа </w:t>
            </w:r>
            <w:proofErr w:type="spellStart"/>
            <w:r w:rsidRPr="00E54D45">
              <w:rPr>
                <w:rFonts w:ascii="Times New Roman" w:hAnsi="Times New Roman" w:cs="Times New Roman"/>
                <w:sz w:val="26"/>
                <w:szCs w:val="26"/>
              </w:rPr>
              <w:t>Ростехнадзора</w:t>
            </w:r>
            <w:proofErr w:type="spellEnd"/>
            <w:r w:rsidRPr="00E54D45">
              <w:rPr>
                <w:rFonts w:ascii="Times New Roman" w:hAnsi="Times New Roman" w:cs="Times New Roman"/>
                <w:sz w:val="26"/>
                <w:szCs w:val="26"/>
              </w:rPr>
              <w:t xml:space="preserve"> от 12</w:t>
            </w:r>
            <w:r w:rsidR="00A35934">
              <w:rPr>
                <w:rFonts w:ascii="Times New Roman" w:hAnsi="Times New Roman" w:cs="Times New Roman"/>
                <w:sz w:val="26"/>
                <w:szCs w:val="26"/>
              </w:rPr>
              <w:t xml:space="preserve"> октября </w:t>
            </w:r>
            <w:r w:rsidR="00A35934">
              <w:rPr>
                <w:rFonts w:ascii="Times New Roman" w:hAnsi="Times New Roman" w:cs="Times New Roman"/>
                <w:sz w:val="26"/>
                <w:szCs w:val="26"/>
              </w:rPr>
              <w:br/>
            </w:r>
            <w:r w:rsidRPr="00E54D45">
              <w:rPr>
                <w:rFonts w:ascii="Times New Roman" w:hAnsi="Times New Roman" w:cs="Times New Roman"/>
                <w:sz w:val="26"/>
                <w:szCs w:val="26"/>
              </w:rPr>
              <w:t>2017</w:t>
            </w:r>
            <w:r w:rsidR="005F003F">
              <w:rPr>
                <w:rFonts w:ascii="Times New Roman" w:hAnsi="Times New Roman" w:cs="Times New Roman"/>
                <w:sz w:val="26"/>
                <w:szCs w:val="26"/>
              </w:rPr>
              <w:t xml:space="preserve"> г.</w:t>
            </w:r>
            <w:r w:rsidRPr="00E54D45">
              <w:rPr>
                <w:rFonts w:ascii="Times New Roman" w:hAnsi="Times New Roman" w:cs="Times New Roman"/>
                <w:sz w:val="26"/>
                <w:szCs w:val="26"/>
              </w:rPr>
              <w:t xml:space="preserve"> № 425</w:t>
            </w:r>
          </w:p>
        </w:tc>
        <w:tc>
          <w:tcPr>
            <w:tcW w:w="1985" w:type="dxa"/>
            <w:vAlign w:val="center"/>
          </w:tcPr>
          <w:p w:rsidR="00156263" w:rsidRPr="00E54D45" w:rsidRDefault="00C54094" w:rsidP="0015626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По мере необходимости</w:t>
            </w:r>
          </w:p>
        </w:tc>
        <w:tc>
          <w:tcPr>
            <w:tcW w:w="1843" w:type="dxa"/>
            <w:vAlign w:val="center"/>
          </w:tcPr>
          <w:p w:rsidR="00156263" w:rsidRPr="00E54D45" w:rsidRDefault="00156263" w:rsidP="00156263">
            <w:pPr>
              <w:spacing w:after="0" w:line="240" w:lineRule="auto"/>
              <w:ind w:right="-108"/>
              <w:rPr>
                <w:rFonts w:ascii="Times New Roman" w:hAnsi="Times New Roman" w:cs="Times New Roman"/>
                <w:sz w:val="26"/>
                <w:szCs w:val="26"/>
              </w:rPr>
            </w:pPr>
            <w:r w:rsidRPr="00E54D45">
              <w:rPr>
                <w:rFonts w:ascii="Times New Roman" w:hAnsi="Times New Roman" w:cs="Times New Roman"/>
                <w:sz w:val="26"/>
                <w:szCs w:val="26"/>
              </w:rPr>
              <w:t>Поднадзорные организации</w:t>
            </w:r>
          </w:p>
        </w:tc>
        <w:tc>
          <w:tcPr>
            <w:tcW w:w="2126" w:type="dxa"/>
            <w:vAlign w:val="center"/>
          </w:tcPr>
          <w:p w:rsidR="00156263" w:rsidRPr="00E54D45" w:rsidRDefault="00156263" w:rsidP="00156263">
            <w:pPr>
              <w:spacing w:after="0" w:line="240" w:lineRule="auto"/>
              <w:rPr>
                <w:rFonts w:ascii="Times New Roman" w:hAnsi="Times New Roman" w:cs="Times New Roman"/>
                <w:sz w:val="26"/>
                <w:szCs w:val="26"/>
              </w:rPr>
            </w:pPr>
            <w:proofErr w:type="spellStart"/>
            <w:proofErr w:type="gramStart"/>
            <w:r w:rsidRPr="00E54D45">
              <w:rPr>
                <w:rFonts w:ascii="Times New Roman" w:hAnsi="Times New Roman" w:cs="Times New Roman"/>
                <w:sz w:val="26"/>
                <w:szCs w:val="26"/>
              </w:rPr>
              <w:t>Информирова-ние</w:t>
            </w:r>
            <w:proofErr w:type="spellEnd"/>
            <w:proofErr w:type="gramEnd"/>
            <w:r w:rsidRPr="00E54D45">
              <w:rPr>
                <w:rFonts w:ascii="Times New Roman" w:hAnsi="Times New Roman" w:cs="Times New Roman"/>
                <w:sz w:val="26"/>
                <w:szCs w:val="26"/>
              </w:rPr>
              <w:t xml:space="preserve"> руководства и персонала поднадзорных субъектов </w:t>
            </w:r>
            <w:r w:rsidRPr="00E54D45">
              <w:rPr>
                <w:rFonts w:ascii="Times New Roman" w:hAnsi="Times New Roman" w:cs="Times New Roman"/>
                <w:sz w:val="26"/>
                <w:szCs w:val="26"/>
              </w:rPr>
              <w:br/>
              <w:t>об обязательных требованиях</w:t>
            </w:r>
          </w:p>
        </w:tc>
      </w:tr>
      <w:tr w:rsidR="00156263" w:rsidRPr="00E54D45" w:rsidTr="00156263">
        <w:tc>
          <w:tcPr>
            <w:tcW w:w="534" w:type="dxa"/>
            <w:vAlign w:val="center"/>
          </w:tcPr>
          <w:p w:rsidR="00156263" w:rsidRPr="00E54D45" w:rsidRDefault="00156263" w:rsidP="00156263">
            <w:pPr>
              <w:spacing w:after="0" w:line="276" w:lineRule="auto"/>
              <w:rPr>
                <w:rFonts w:ascii="Times New Roman" w:hAnsi="Times New Roman" w:cs="Times New Roman"/>
                <w:sz w:val="26"/>
                <w:szCs w:val="26"/>
              </w:rPr>
            </w:pPr>
            <w:r w:rsidRPr="00E54D45">
              <w:rPr>
                <w:rFonts w:ascii="Times New Roman" w:hAnsi="Times New Roman" w:cs="Times New Roman"/>
                <w:sz w:val="26"/>
                <w:szCs w:val="26"/>
              </w:rPr>
              <w:lastRenderedPageBreak/>
              <w:t>6</w:t>
            </w:r>
          </w:p>
        </w:tc>
        <w:tc>
          <w:tcPr>
            <w:tcW w:w="4077" w:type="dxa"/>
            <w:vAlign w:val="center"/>
          </w:tcPr>
          <w:p w:rsidR="00156263" w:rsidRPr="00E54D45" w:rsidRDefault="00156263" w:rsidP="00156263">
            <w:pPr>
              <w:spacing w:after="0" w:line="240" w:lineRule="auto"/>
              <w:rPr>
                <w:rFonts w:ascii="Times New Roman" w:hAnsi="Times New Roman" w:cs="Times New Roman"/>
                <w:sz w:val="26"/>
                <w:szCs w:val="26"/>
              </w:rPr>
            </w:pPr>
            <w:r w:rsidRPr="00E54D45">
              <w:rPr>
                <w:rFonts w:ascii="Times New Roman" w:hAnsi="Times New Roman" w:cs="Times New Roman"/>
                <w:sz w:val="26"/>
                <w:szCs w:val="26"/>
              </w:rPr>
              <w:t xml:space="preserve">Проведение семинаров </w:t>
            </w:r>
            <w:r w:rsidRPr="00E54D45">
              <w:rPr>
                <w:rFonts w:ascii="Times New Roman" w:hAnsi="Times New Roman" w:cs="Times New Roman"/>
                <w:sz w:val="26"/>
                <w:szCs w:val="26"/>
              </w:rPr>
              <w:br/>
              <w:t xml:space="preserve">и </w:t>
            </w:r>
            <w:proofErr w:type="spellStart"/>
            <w:r w:rsidRPr="00E54D45">
              <w:rPr>
                <w:rFonts w:ascii="Times New Roman" w:hAnsi="Times New Roman" w:cs="Times New Roman"/>
                <w:sz w:val="26"/>
                <w:szCs w:val="26"/>
              </w:rPr>
              <w:t>вебинаров</w:t>
            </w:r>
            <w:proofErr w:type="spellEnd"/>
            <w:r w:rsidRPr="00E54D45">
              <w:rPr>
                <w:rFonts w:ascii="Times New Roman" w:hAnsi="Times New Roman" w:cs="Times New Roman"/>
                <w:sz w:val="26"/>
                <w:szCs w:val="26"/>
              </w:rPr>
              <w:t xml:space="preserve"> </w:t>
            </w:r>
          </w:p>
        </w:tc>
        <w:tc>
          <w:tcPr>
            <w:tcW w:w="1985" w:type="dxa"/>
            <w:vAlign w:val="center"/>
          </w:tcPr>
          <w:p w:rsidR="00156263" w:rsidRPr="00E54D45" w:rsidRDefault="00C54094" w:rsidP="0015626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В течение года</w:t>
            </w:r>
          </w:p>
        </w:tc>
        <w:tc>
          <w:tcPr>
            <w:tcW w:w="1843" w:type="dxa"/>
            <w:vAlign w:val="center"/>
          </w:tcPr>
          <w:p w:rsidR="00156263" w:rsidRPr="00E54D45" w:rsidRDefault="00156263" w:rsidP="00156263">
            <w:pPr>
              <w:spacing w:after="0" w:line="240" w:lineRule="auto"/>
              <w:ind w:right="-108"/>
              <w:rPr>
                <w:rFonts w:ascii="Times New Roman" w:hAnsi="Times New Roman" w:cs="Times New Roman"/>
                <w:sz w:val="26"/>
                <w:szCs w:val="26"/>
              </w:rPr>
            </w:pPr>
            <w:r w:rsidRPr="00E54D45">
              <w:rPr>
                <w:rFonts w:ascii="Times New Roman" w:hAnsi="Times New Roman" w:cs="Times New Roman"/>
                <w:sz w:val="26"/>
                <w:szCs w:val="26"/>
              </w:rPr>
              <w:t>Поднадзорные организации</w:t>
            </w:r>
          </w:p>
        </w:tc>
        <w:tc>
          <w:tcPr>
            <w:tcW w:w="2126" w:type="dxa"/>
            <w:vAlign w:val="center"/>
          </w:tcPr>
          <w:p w:rsidR="00156263" w:rsidRPr="00E54D45" w:rsidRDefault="00156263" w:rsidP="00156263">
            <w:pPr>
              <w:spacing w:after="0" w:line="240" w:lineRule="auto"/>
              <w:rPr>
                <w:rFonts w:ascii="Times New Roman" w:hAnsi="Times New Roman" w:cs="Times New Roman"/>
                <w:sz w:val="26"/>
                <w:szCs w:val="26"/>
              </w:rPr>
            </w:pPr>
            <w:proofErr w:type="spellStart"/>
            <w:proofErr w:type="gramStart"/>
            <w:r w:rsidRPr="00E54D45">
              <w:rPr>
                <w:rFonts w:ascii="Times New Roman" w:hAnsi="Times New Roman" w:cs="Times New Roman"/>
                <w:sz w:val="26"/>
                <w:szCs w:val="26"/>
              </w:rPr>
              <w:t>Информирова-ние</w:t>
            </w:r>
            <w:proofErr w:type="spellEnd"/>
            <w:proofErr w:type="gramEnd"/>
            <w:r w:rsidRPr="00E54D45">
              <w:rPr>
                <w:rFonts w:ascii="Times New Roman" w:hAnsi="Times New Roman" w:cs="Times New Roman"/>
                <w:sz w:val="26"/>
                <w:szCs w:val="26"/>
              </w:rPr>
              <w:t xml:space="preserve"> руководства и персонала поднадзорных субъектов </w:t>
            </w:r>
            <w:r w:rsidRPr="00E54D45">
              <w:rPr>
                <w:rFonts w:ascii="Times New Roman" w:hAnsi="Times New Roman" w:cs="Times New Roman"/>
                <w:sz w:val="26"/>
                <w:szCs w:val="26"/>
              </w:rPr>
              <w:br/>
              <w:t>об обязательных требованиях</w:t>
            </w:r>
          </w:p>
        </w:tc>
      </w:tr>
      <w:tr w:rsidR="00156263" w:rsidRPr="00E54D45" w:rsidTr="00156263">
        <w:tc>
          <w:tcPr>
            <w:tcW w:w="534" w:type="dxa"/>
            <w:vAlign w:val="center"/>
          </w:tcPr>
          <w:p w:rsidR="00156263" w:rsidRPr="00E54D45" w:rsidRDefault="00156263" w:rsidP="00156263">
            <w:pPr>
              <w:spacing w:after="0" w:line="276" w:lineRule="auto"/>
              <w:rPr>
                <w:rFonts w:ascii="Times New Roman" w:hAnsi="Times New Roman" w:cs="Times New Roman"/>
                <w:sz w:val="26"/>
                <w:szCs w:val="26"/>
              </w:rPr>
            </w:pPr>
            <w:r w:rsidRPr="00E54D45">
              <w:rPr>
                <w:rFonts w:ascii="Times New Roman" w:hAnsi="Times New Roman" w:cs="Times New Roman"/>
                <w:sz w:val="26"/>
                <w:szCs w:val="26"/>
              </w:rPr>
              <w:t>7</w:t>
            </w:r>
          </w:p>
        </w:tc>
        <w:tc>
          <w:tcPr>
            <w:tcW w:w="4077" w:type="dxa"/>
            <w:vAlign w:val="center"/>
          </w:tcPr>
          <w:p w:rsidR="00156263" w:rsidRPr="00E54D45" w:rsidRDefault="00156263" w:rsidP="00156263">
            <w:pPr>
              <w:spacing w:after="0" w:line="240" w:lineRule="auto"/>
              <w:rPr>
                <w:rFonts w:ascii="Times New Roman" w:hAnsi="Times New Roman" w:cs="Times New Roman"/>
                <w:sz w:val="26"/>
                <w:szCs w:val="26"/>
              </w:rPr>
            </w:pPr>
            <w:r w:rsidRPr="00E54D45">
              <w:rPr>
                <w:rFonts w:ascii="Times New Roman" w:hAnsi="Times New Roman" w:cs="Times New Roman"/>
                <w:sz w:val="26"/>
                <w:szCs w:val="26"/>
              </w:rPr>
              <w:t>Актуализация перечня типовых нарушений обязательных требований.</w:t>
            </w:r>
          </w:p>
        </w:tc>
        <w:tc>
          <w:tcPr>
            <w:tcW w:w="1985" w:type="dxa"/>
            <w:vAlign w:val="center"/>
          </w:tcPr>
          <w:p w:rsidR="00156263" w:rsidRPr="00E54D45" w:rsidRDefault="00C54094" w:rsidP="0015626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Один раз </w:t>
            </w:r>
            <w:r>
              <w:rPr>
                <w:rFonts w:ascii="Times New Roman" w:hAnsi="Times New Roman" w:cs="Times New Roman"/>
                <w:sz w:val="26"/>
                <w:szCs w:val="26"/>
              </w:rPr>
              <w:br/>
              <w:t>в полугодие</w:t>
            </w:r>
          </w:p>
        </w:tc>
        <w:tc>
          <w:tcPr>
            <w:tcW w:w="1843" w:type="dxa"/>
            <w:vAlign w:val="center"/>
          </w:tcPr>
          <w:p w:rsidR="00156263" w:rsidRPr="00E54D45" w:rsidRDefault="00156263" w:rsidP="00156263">
            <w:pPr>
              <w:spacing w:after="0" w:line="240" w:lineRule="auto"/>
              <w:ind w:left="-41" w:right="-174"/>
              <w:jc w:val="both"/>
              <w:rPr>
                <w:rFonts w:ascii="Times New Roman" w:hAnsi="Times New Roman" w:cs="Times New Roman"/>
                <w:sz w:val="26"/>
                <w:szCs w:val="26"/>
              </w:rPr>
            </w:pPr>
            <w:r w:rsidRPr="00E54D45">
              <w:rPr>
                <w:rFonts w:ascii="Times New Roman" w:hAnsi="Times New Roman" w:cs="Times New Roman"/>
                <w:sz w:val="26"/>
                <w:szCs w:val="26"/>
              </w:rPr>
              <w:t>Поднадзорные организации</w:t>
            </w:r>
          </w:p>
        </w:tc>
        <w:tc>
          <w:tcPr>
            <w:tcW w:w="2126" w:type="dxa"/>
            <w:vAlign w:val="center"/>
          </w:tcPr>
          <w:p w:rsidR="00156263" w:rsidRPr="00E54D45" w:rsidRDefault="00156263" w:rsidP="00156263">
            <w:pPr>
              <w:spacing w:after="0" w:line="240" w:lineRule="auto"/>
              <w:rPr>
                <w:rFonts w:ascii="Times New Roman" w:hAnsi="Times New Roman" w:cs="Times New Roman"/>
                <w:sz w:val="26"/>
                <w:szCs w:val="26"/>
              </w:rPr>
            </w:pPr>
            <w:proofErr w:type="spellStart"/>
            <w:proofErr w:type="gramStart"/>
            <w:r w:rsidRPr="00E54D45">
              <w:rPr>
                <w:rFonts w:ascii="Times New Roman" w:hAnsi="Times New Roman" w:cs="Times New Roman"/>
                <w:sz w:val="26"/>
                <w:szCs w:val="26"/>
              </w:rPr>
              <w:t>Информирова-ние</w:t>
            </w:r>
            <w:proofErr w:type="spellEnd"/>
            <w:proofErr w:type="gramEnd"/>
            <w:r w:rsidRPr="00E54D45">
              <w:rPr>
                <w:rFonts w:ascii="Times New Roman" w:hAnsi="Times New Roman" w:cs="Times New Roman"/>
                <w:sz w:val="26"/>
                <w:szCs w:val="26"/>
              </w:rPr>
              <w:t xml:space="preserve"> руководства и персонала поднадзорных субъектов </w:t>
            </w:r>
            <w:r w:rsidRPr="00E54D45">
              <w:rPr>
                <w:rFonts w:ascii="Times New Roman" w:hAnsi="Times New Roman" w:cs="Times New Roman"/>
                <w:sz w:val="26"/>
                <w:szCs w:val="26"/>
              </w:rPr>
              <w:br/>
              <w:t>об обязательных требованиях</w:t>
            </w:r>
          </w:p>
        </w:tc>
      </w:tr>
    </w:tbl>
    <w:p w:rsidR="00156263" w:rsidRPr="00E54D45" w:rsidRDefault="00156263" w:rsidP="00156263">
      <w:pPr>
        <w:spacing w:after="200" w:line="240" w:lineRule="auto"/>
        <w:ind w:left="1070"/>
        <w:contextualSpacing/>
        <w:rPr>
          <w:rFonts w:ascii="Times New Roman" w:eastAsia="Times New Roman" w:hAnsi="Times New Roman" w:cs="Times New Roman"/>
          <w:b/>
          <w:sz w:val="28"/>
          <w:szCs w:val="28"/>
          <w:lang w:eastAsia="ru-RU"/>
        </w:rPr>
      </w:pPr>
    </w:p>
    <w:p w:rsidR="000F1D66" w:rsidRDefault="000F1D66" w:rsidP="006B5C98">
      <w:pPr>
        <w:spacing w:before="240" w:after="200" w:line="240" w:lineRule="auto"/>
        <w:contextualSpacing/>
        <w:jc w:val="center"/>
        <w:rPr>
          <w:rFonts w:ascii="Times New Roman" w:eastAsia="Times New Roman" w:hAnsi="Times New Roman" w:cs="Times New Roman"/>
          <w:b/>
          <w:i/>
          <w:sz w:val="32"/>
          <w:szCs w:val="32"/>
          <w:lang w:eastAsia="ru-RU"/>
        </w:rPr>
      </w:pPr>
    </w:p>
    <w:p w:rsidR="006B5C98" w:rsidRDefault="006B5C98" w:rsidP="006B5C98">
      <w:pPr>
        <w:spacing w:before="240" w:after="200" w:line="240" w:lineRule="auto"/>
        <w:contextualSpacing/>
        <w:jc w:val="center"/>
        <w:rPr>
          <w:rFonts w:ascii="Times New Roman" w:eastAsia="Times New Roman" w:hAnsi="Times New Roman" w:cs="Times New Roman"/>
          <w:b/>
          <w:i/>
          <w:sz w:val="32"/>
          <w:szCs w:val="32"/>
          <w:lang w:eastAsia="ru-RU"/>
        </w:rPr>
      </w:pPr>
      <w:r w:rsidRPr="006B5C98">
        <w:rPr>
          <w:rFonts w:ascii="Times New Roman" w:eastAsia="Times New Roman" w:hAnsi="Times New Roman" w:cs="Times New Roman"/>
          <w:b/>
          <w:i/>
          <w:sz w:val="32"/>
          <w:szCs w:val="32"/>
          <w:lang w:eastAsia="ru-RU"/>
        </w:rPr>
        <w:t>Федеральный государственный надзор в угольной промышленности</w:t>
      </w:r>
    </w:p>
    <w:p w:rsidR="006B5C98" w:rsidRPr="006B5C98" w:rsidRDefault="006B5C98" w:rsidP="006B5C98">
      <w:pPr>
        <w:spacing w:before="240" w:after="200" w:line="240" w:lineRule="auto"/>
        <w:contextualSpacing/>
        <w:jc w:val="center"/>
        <w:rPr>
          <w:rFonts w:ascii="Times New Roman" w:eastAsia="Times New Roman" w:hAnsi="Times New Roman" w:cs="Times New Roman"/>
          <w:b/>
          <w:i/>
          <w:sz w:val="16"/>
          <w:szCs w:val="16"/>
          <w:lang w:eastAsia="ru-RU"/>
        </w:rPr>
      </w:pPr>
    </w:p>
    <w:p w:rsidR="006B5C98" w:rsidRDefault="006B5C98" w:rsidP="006B5C98">
      <w:pPr>
        <w:widowControl w:val="0"/>
        <w:numPr>
          <w:ilvl w:val="0"/>
          <w:numId w:val="36"/>
        </w:numPr>
        <w:tabs>
          <w:tab w:val="left" w:pos="833"/>
          <w:tab w:val="left" w:pos="1134"/>
        </w:tabs>
        <w:spacing w:after="0" w:line="240" w:lineRule="auto"/>
        <w:contextualSpacing/>
        <w:jc w:val="center"/>
        <w:rPr>
          <w:rFonts w:ascii="Times New Roman" w:eastAsia="Arial" w:hAnsi="Times New Roman" w:cs="Arial"/>
          <w:b/>
          <w:sz w:val="28"/>
          <w:szCs w:val="28"/>
          <w:lang w:eastAsia="ru-RU" w:bidi="ru-RU"/>
        </w:rPr>
      </w:pPr>
      <w:r w:rsidRPr="006B5C98">
        <w:rPr>
          <w:rFonts w:ascii="Times New Roman" w:eastAsia="Arial" w:hAnsi="Times New Roman" w:cs="Arial"/>
          <w:b/>
          <w:sz w:val="28"/>
          <w:szCs w:val="28"/>
          <w:lang w:eastAsia="ru-RU" w:bidi="ru-RU"/>
        </w:rPr>
        <w:t>Краткий анализ текущего состояния подконтрольной среды</w:t>
      </w:r>
      <w:r w:rsidR="00094691">
        <w:rPr>
          <w:rFonts w:ascii="Times New Roman" w:eastAsia="Arial" w:hAnsi="Times New Roman" w:cs="Arial"/>
          <w:b/>
          <w:sz w:val="28"/>
          <w:szCs w:val="28"/>
          <w:lang w:eastAsia="ru-RU" w:bidi="ru-RU"/>
        </w:rPr>
        <w:t xml:space="preserve"> </w:t>
      </w:r>
      <w:r w:rsidR="00094691">
        <w:rPr>
          <w:rFonts w:ascii="Times New Roman" w:eastAsia="Arial" w:hAnsi="Times New Roman" w:cs="Arial"/>
          <w:b/>
          <w:sz w:val="28"/>
          <w:szCs w:val="28"/>
          <w:lang w:eastAsia="ru-RU" w:bidi="ru-RU"/>
        </w:rPr>
        <w:br/>
      </w:r>
      <w:r w:rsidR="00094691" w:rsidRPr="008D437B">
        <w:rPr>
          <w:rFonts w:ascii="Times New Roman" w:eastAsia="Calibri" w:hAnsi="Times New Roman" w:cs="Times New Roman"/>
          <w:sz w:val="28"/>
          <w:szCs w:val="28"/>
          <w:lang w:eastAsia="ru-RU"/>
        </w:rPr>
        <w:t xml:space="preserve">(по состоянию на </w:t>
      </w:r>
      <w:r w:rsidR="00B30D1D">
        <w:rPr>
          <w:rFonts w:ascii="Times New Roman" w:eastAsia="Calibri" w:hAnsi="Times New Roman" w:cs="Times New Roman"/>
          <w:sz w:val="28"/>
          <w:szCs w:val="28"/>
          <w:lang w:eastAsia="ru-RU"/>
        </w:rPr>
        <w:t>0</w:t>
      </w:r>
      <w:r w:rsidR="00094691" w:rsidRPr="008D437B">
        <w:rPr>
          <w:rFonts w:ascii="Times New Roman" w:eastAsia="Calibri" w:hAnsi="Times New Roman" w:cs="Times New Roman"/>
          <w:sz w:val="28"/>
          <w:szCs w:val="28"/>
          <w:lang w:eastAsia="ru-RU"/>
        </w:rPr>
        <w:t>1.12.20</w:t>
      </w:r>
      <w:r w:rsidR="00B30D1D">
        <w:rPr>
          <w:rFonts w:ascii="Times New Roman" w:eastAsia="Calibri" w:hAnsi="Times New Roman" w:cs="Times New Roman"/>
          <w:sz w:val="28"/>
          <w:szCs w:val="28"/>
          <w:lang w:eastAsia="ru-RU"/>
        </w:rPr>
        <w:t>20</w:t>
      </w:r>
      <w:r w:rsidR="00094691" w:rsidRPr="008D437B">
        <w:rPr>
          <w:rFonts w:ascii="Times New Roman" w:eastAsia="Calibri" w:hAnsi="Times New Roman" w:cs="Times New Roman"/>
          <w:sz w:val="28"/>
          <w:szCs w:val="28"/>
          <w:lang w:eastAsia="ru-RU"/>
        </w:rPr>
        <w:t>)</w:t>
      </w:r>
    </w:p>
    <w:p w:rsidR="006B5C98" w:rsidRPr="006B5C98" w:rsidRDefault="006B5C98" w:rsidP="006B5C98">
      <w:pPr>
        <w:widowControl w:val="0"/>
        <w:tabs>
          <w:tab w:val="left" w:pos="833"/>
          <w:tab w:val="left" w:pos="1134"/>
        </w:tabs>
        <w:spacing w:after="0" w:line="240" w:lineRule="auto"/>
        <w:ind w:left="1070"/>
        <w:contextualSpacing/>
        <w:rPr>
          <w:rFonts w:ascii="Times New Roman" w:eastAsia="Arial" w:hAnsi="Times New Roman" w:cs="Arial"/>
          <w:b/>
          <w:sz w:val="16"/>
          <w:szCs w:val="16"/>
          <w:lang w:eastAsia="ru-RU" w:bidi="ru-RU"/>
        </w:rPr>
      </w:pPr>
    </w:p>
    <w:p w:rsidR="006C4682" w:rsidRPr="006C4682" w:rsidRDefault="006C4682" w:rsidP="006C468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C4682">
        <w:rPr>
          <w:rFonts w:ascii="Times New Roman" w:hAnsi="Times New Roman" w:cs="Times New Roman"/>
          <w:color w:val="000000"/>
          <w:sz w:val="28"/>
          <w:szCs w:val="28"/>
        </w:rPr>
        <w:t xml:space="preserve">Государственный контроль на предприятиях угольной промышленности </w:t>
      </w:r>
      <w:r>
        <w:rPr>
          <w:rFonts w:ascii="Times New Roman" w:hAnsi="Times New Roman" w:cs="Times New Roman"/>
          <w:color w:val="000000"/>
          <w:sz w:val="28"/>
          <w:szCs w:val="28"/>
        </w:rPr>
        <w:br/>
      </w:r>
      <w:r w:rsidRPr="006C4682">
        <w:rPr>
          <w:rFonts w:ascii="Times New Roman" w:hAnsi="Times New Roman" w:cs="Times New Roman"/>
          <w:color w:val="000000"/>
          <w:sz w:val="28"/>
          <w:szCs w:val="28"/>
        </w:rPr>
        <w:t xml:space="preserve">в 2020 году осуществляется на 93 шахтах, 309 разрезах и 89 объектах обогащения угля. </w:t>
      </w:r>
    </w:p>
    <w:p w:rsidR="006C4682" w:rsidRPr="006C4682" w:rsidRDefault="006C4682" w:rsidP="007E4F0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C4682">
        <w:rPr>
          <w:rFonts w:ascii="Times New Roman" w:hAnsi="Times New Roman" w:cs="Times New Roman"/>
          <w:color w:val="000000"/>
          <w:sz w:val="28"/>
          <w:szCs w:val="28"/>
        </w:rPr>
        <w:t>К объектам I класса опасности относятся 92 шахты; к</w:t>
      </w:r>
      <w:r w:rsidR="007E4F06">
        <w:rPr>
          <w:rFonts w:ascii="Times New Roman" w:hAnsi="Times New Roman" w:cs="Times New Roman"/>
          <w:color w:val="000000"/>
          <w:sz w:val="28"/>
          <w:szCs w:val="28"/>
        </w:rPr>
        <w:t>о</w:t>
      </w:r>
      <w:r w:rsidRPr="006C4682">
        <w:rPr>
          <w:rFonts w:ascii="Times New Roman" w:hAnsi="Times New Roman" w:cs="Times New Roman"/>
          <w:color w:val="000000"/>
          <w:sz w:val="28"/>
          <w:szCs w:val="28"/>
        </w:rPr>
        <w:t xml:space="preserve"> II классу опасности – 1 шахта, 226 разрезов и 89 объектов обогащения угля; к III классу опасности – 64 разреза; к IV классу опасности – 19 разрезов. </w:t>
      </w:r>
    </w:p>
    <w:p w:rsidR="006B5C98" w:rsidRPr="006B5C98" w:rsidRDefault="006B5C98" w:rsidP="006B5C98">
      <w:pPr>
        <w:spacing w:after="200" w:line="240" w:lineRule="auto"/>
        <w:ind w:firstLine="709"/>
        <w:contextualSpacing/>
        <w:rPr>
          <w:rFonts w:ascii="Times New Roman" w:eastAsia="Times New Roman" w:hAnsi="Times New Roman" w:cs="Times New Roman"/>
          <w:sz w:val="16"/>
          <w:szCs w:val="16"/>
          <w:lang w:eastAsia="ru-RU"/>
        </w:rPr>
      </w:pPr>
    </w:p>
    <w:p w:rsidR="006B5C98" w:rsidRPr="006B5C98" w:rsidRDefault="006B5C98" w:rsidP="006B5C98">
      <w:pPr>
        <w:numPr>
          <w:ilvl w:val="0"/>
          <w:numId w:val="36"/>
        </w:numPr>
        <w:spacing w:after="60" w:line="240" w:lineRule="auto"/>
        <w:ind w:firstLine="710"/>
        <w:contextualSpacing/>
        <w:rPr>
          <w:rFonts w:ascii="Times New Roman" w:eastAsia="Times New Roman" w:hAnsi="Times New Roman" w:cs="Times New Roman"/>
          <w:b/>
          <w:sz w:val="28"/>
          <w:szCs w:val="28"/>
          <w:lang w:eastAsia="ru-RU"/>
        </w:rPr>
      </w:pPr>
      <w:r w:rsidRPr="006B5C98">
        <w:rPr>
          <w:rFonts w:ascii="Times New Roman" w:eastAsia="Arial" w:hAnsi="Times New Roman" w:cs="Times New Roman"/>
          <w:b/>
          <w:color w:val="000000"/>
          <w:sz w:val="28"/>
          <w:szCs w:val="28"/>
          <w:lang w:bidi="ru-RU"/>
        </w:rPr>
        <w:t>Описание ключевых наиболее значимых рисков</w:t>
      </w:r>
    </w:p>
    <w:p w:rsidR="006B5C98" w:rsidRPr="006B5C98" w:rsidRDefault="006B5C98" w:rsidP="006B5C98">
      <w:pPr>
        <w:spacing w:after="60" w:line="240" w:lineRule="auto"/>
        <w:ind w:left="1780"/>
        <w:contextualSpacing/>
        <w:rPr>
          <w:rFonts w:ascii="Times New Roman" w:eastAsia="Times New Roman" w:hAnsi="Times New Roman" w:cs="Times New Roman"/>
          <w:b/>
          <w:sz w:val="16"/>
          <w:szCs w:val="16"/>
          <w:lang w:eastAsia="ru-RU"/>
        </w:rPr>
      </w:pPr>
    </w:p>
    <w:p w:rsidR="007E4F06" w:rsidRPr="007E4F06" w:rsidRDefault="007E4F06" w:rsidP="007E4F0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E4F06">
        <w:rPr>
          <w:rFonts w:ascii="Times New Roman" w:hAnsi="Times New Roman" w:cs="Times New Roman"/>
          <w:color w:val="000000"/>
          <w:sz w:val="28"/>
          <w:szCs w:val="28"/>
        </w:rPr>
        <w:t xml:space="preserve">Ключевыми наиболее значимыми рисками возникновения аварий </w:t>
      </w:r>
      <w:r>
        <w:rPr>
          <w:rFonts w:ascii="Times New Roman" w:hAnsi="Times New Roman" w:cs="Times New Roman"/>
          <w:color w:val="000000"/>
          <w:sz w:val="28"/>
          <w:szCs w:val="28"/>
        </w:rPr>
        <w:br/>
      </w:r>
      <w:r w:rsidRPr="007E4F06">
        <w:rPr>
          <w:rFonts w:ascii="Times New Roman" w:hAnsi="Times New Roman" w:cs="Times New Roman"/>
          <w:color w:val="000000"/>
          <w:sz w:val="28"/>
          <w:szCs w:val="28"/>
        </w:rPr>
        <w:t xml:space="preserve">и смертельных несчастных случаев являются: </w:t>
      </w:r>
    </w:p>
    <w:p w:rsidR="007E4F06" w:rsidRPr="007E4F06" w:rsidRDefault="007E4F06" w:rsidP="007E4F0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E4F06">
        <w:rPr>
          <w:rFonts w:ascii="Times New Roman" w:hAnsi="Times New Roman" w:cs="Times New Roman"/>
          <w:color w:val="000000"/>
          <w:sz w:val="28"/>
          <w:szCs w:val="28"/>
        </w:rPr>
        <w:t xml:space="preserve">неудовлетворительное осуществление производственного </w:t>
      </w:r>
      <w:proofErr w:type="gramStart"/>
      <w:r w:rsidRPr="007E4F06">
        <w:rPr>
          <w:rFonts w:ascii="Times New Roman" w:hAnsi="Times New Roman" w:cs="Times New Roman"/>
          <w:color w:val="000000"/>
          <w:sz w:val="28"/>
          <w:szCs w:val="28"/>
        </w:rPr>
        <w:t xml:space="preserve">контроля </w:t>
      </w:r>
      <w:r>
        <w:rPr>
          <w:rFonts w:ascii="Times New Roman" w:hAnsi="Times New Roman" w:cs="Times New Roman"/>
          <w:color w:val="000000"/>
          <w:sz w:val="28"/>
          <w:szCs w:val="28"/>
        </w:rPr>
        <w:br/>
      </w:r>
      <w:r w:rsidRPr="007E4F06">
        <w:rPr>
          <w:rFonts w:ascii="Times New Roman" w:hAnsi="Times New Roman" w:cs="Times New Roman"/>
          <w:color w:val="000000"/>
          <w:sz w:val="28"/>
          <w:szCs w:val="28"/>
        </w:rPr>
        <w:t>за</w:t>
      </w:r>
      <w:proofErr w:type="gramEnd"/>
      <w:r w:rsidRPr="007E4F06">
        <w:rPr>
          <w:rFonts w:ascii="Times New Roman" w:hAnsi="Times New Roman" w:cs="Times New Roman"/>
          <w:color w:val="000000"/>
          <w:sz w:val="28"/>
          <w:szCs w:val="28"/>
        </w:rPr>
        <w:t xml:space="preserve"> соблюдением требований промышленной безопасности; несоблюдение требований проектно-технической и эксплуатационной документации; </w:t>
      </w:r>
    </w:p>
    <w:p w:rsidR="007E4F06" w:rsidRPr="007E4F06" w:rsidRDefault="007E4F06" w:rsidP="007E4F0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E4F06">
        <w:rPr>
          <w:rFonts w:ascii="Times New Roman" w:hAnsi="Times New Roman" w:cs="Times New Roman"/>
          <w:color w:val="000000"/>
          <w:sz w:val="28"/>
          <w:szCs w:val="28"/>
        </w:rPr>
        <w:t xml:space="preserve">технологическая и трудовая дисциплина: неудовлетворительная организация технологических процессов, невыполнение требований положения о нарядной системе; </w:t>
      </w:r>
    </w:p>
    <w:p w:rsidR="007E4F06" w:rsidRDefault="007E4F06" w:rsidP="007E4F06">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7E4F06">
        <w:rPr>
          <w:rFonts w:ascii="Times New Roman" w:hAnsi="Times New Roman" w:cs="Times New Roman"/>
          <w:color w:val="000000"/>
          <w:sz w:val="28"/>
          <w:szCs w:val="28"/>
        </w:rPr>
        <w:t>низкая</w:t>
      </w:r>
      <w:proofErr w:type="gramEnd"/>
      <w:r w:rsidRPr="007E4F06">
        <w:rPr>
          <w:rFonts w:ascii="Times New Roman" w:hAnsi="Times New Roman" w:cs="Times New Roman"/>
          <w:color w:val="000000"/>
          <w:sz w:val="28"/>
          <w:szCs w:val="28"/>
        </w:rPr>
        <w:t xml:space="preserve"> квалификации специалистов и игнорировани</w:t>
      </w:r>
      <w:r w:rsidR="005F003F">
        <w:rPr>
          <w:rFonts w:ascii="Times New Roman" w:hAnsi="Times New Roman" w:cs="Times New Roman"/>
          <w:color w:val="000000"/>
          <w:sz w:val="28"/>
          <w:szCs w:val="28"/>
        </w:rPr>
        <w:t>е</w:t>
      </w:r>
      <w:r w:rsidRPr="007E4F06">
        <w:rPr>
          <w:rFonts w:ascii="Times New Roman" w:hAnsi="Times New Roman" w:cs="Times New Roman"/>
          <w:color w:val="000000"/>
          <w:sz w:val="28"/>
          <w:szCs w:val="28"/>
        </w:rPr>
        <w:t xml:space="preserve"> персоналом требований безопасности ведения работ, недостатки в организации </w:t>
      </w:r>
      <w:r w:rsidR="007172D1">
        <w:rPr>
          <w:rFonts w:ascii="Times New Roman" w:hAnsi="Times New Roman" w:cs="Times New Roman"/>
          <w:color w:val="000000"/>
          <w:sz w:val="28"/>
          <w:szCs w:val="28"/>
        </w:rPr>
        <w:br/>
      </w:r>
      <w:r w:rsidRPr="007E4F06">
        <w:rPr>
          <w:rFonts w:ascii="Times New Roman" w:hAnsi="Times New Roman" w:cs="Times New Roman"/>
          <w:color w:val="000000"/>
          <w:sz w:val="28"/>
          <w:szCs w:val="28"/>
        </w:rPr>
        <w:t>и проведении подготовки работников</w:t>
      </w:r>
      <w:r>
        <w:rPr>
          <w:rFonts w:ascii="Times New Roman" w:hAnsi="Times New Roman" w:cs="Times New Roman"/>
          <w:color w:val="000000"/>
          <w:sz w:val="28"/>
          <w:szCs w:val="28"/>
        </w:rPr>
        <w:t>.</w:t>
      </w:r>
      <w:r w:rsidRPr="007E4F06">
        <w:rPr>
          <w:rFonts w:ascii="Times New Roman" w:hAnsi="Times New Roman" w:cs="Times New Roman"/>
          <w:color w:val="000000"/>
          <w:sz w:val="28"/>
          <w:szCs w:val="28"/>
        </w:rPr>
        <w:t xml:space="preserve"> </w:t>
      </w:r>
    </w:p>
    <w:p w:rsidR="0000683A" w:rsidRPr="007E4F06" w:rsidRDefault="0000683A" w:rsidP="007E4F06">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6B5C98" w:rsidRPr="006B5C98" w:rsidRDefault="006B5C98" w:rsidP="006B5C98">
      <w:pPr>
        <w:spacing w:after="0" w:line="240" w:lineRule="auto"/>
        <w:jc w:val="both"/>
        <w:rPr>
          <w:rFonts w:ascii="Times New Roman" w:eastAsia="Calibri" w:hAnsi="Times New Roman" w:cs="Times New Roman"/>
          <w:sz w:val="16"/>
          <w:szCs w:val="16"/>
        </w:rPr>
      </w:pPr>
    </w:p>
    <w:p w:rsidR="006B5C98" w:rsidRPr="006B5C98" w:rsidRDefault="006B5C98" w:rsidP="006B5C98">
      <w:pPr>
        <w:numPr>
          <w:ilvl w:val="0"/>
          <w:numId w:val="36"/>
        </w:numPr>
        <w:spacing w:after="60" w:line="240" w:lineRule="auto"/>
        <w:ind w:left="1066" w:hanging="357"/>
        <w:contextualSpacing/>
        <w:jc w:val="center"/>
        <w:rPr>
          <w:rFonts w:ascii="Times New Roman" w:eastAsia="Times New Roman" w:hAnsi="Times New Roman" w:cs="Times New Roman"/>
          <w:b/>
          <w:sz w:val="28"/>
          <w:szCs w:val="28"/>
        </w:rPr>
      </w:pPr>
      <w:r w:rsidRPr="006B5C98">
        <w:rPr>
          <w:rFonts w:ascii="Times New Roman" w:eastAsia="Arial" w:hAnsi="Times New Roman" w:cs="Arial"/>
          <w:b/>
          <w:color w:val="000000"/>
          <w:sz w:val="28"/>
          <w:szCs w:val="28"/>
          <w:lang w:eastAsia="ru-RU" w:bidi="ru-RU"/>
        </w:rPr>
        <w:lastRenderedPageBreak/>
        <w:t xml:space="preserve">Текущие и ожидаемые тенденции, которые могут </w:t>
      </w:r>
      <w:r w:rsidRPr="006B5C98">
        <w:rPr>
          <w:rFonts w:ascii="Times New Roman" w:eastAsia="Arial" w:hAnsi="Times New Roman" w:cs="Arial"/>
          <w:b/>
          <w:color w:val="000000"/>
          <w:sz w:val="28"/>
          <w:szCs w:val="28"/>
          <w:lang w:eastAsia="ru-RU" w:bidi="ru-RU"/>
        </w:rPr>
        <w:br/>
        <w:t>оказать воздействие на состояние подконтрольной среды</w:t>
      </w:r>
    </w:p>
    <w:p w:rsidR="006B5C98" w:rsidRPr="006B5C98" w:rsidRDefault="006B5C98" w:rsidP="006B5C98">
      <w:pPr>
        <w:spacing w:after="60" w:line="240" w:lineRule="auto"/>
        <w:ind w:left="1066"/>
        <w:contextualSpacing/>
        <w:rPr>
          <w:rFonts w:ascii="Times New Roman" w:eastAsia="Times New Roman" w:hAnsi="Times New Roman" w:cs="Times New Roman"/>
          <w:b/>
          <w:sz w:val="16"/>
          <w:szCs w:val="16"/>
        </w:rPr>
      </w:pPr>
    </w:p>
    <w:p w:rsidR="007E4F06" w:rsidRPr="007E4F06" w:rsidRDefault="007E4F06" w:rsidP="007E4F0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E4F06">
        <w:rPr>
          <w:rFonts w:ascii="Times New Roman" w:hAnsi="Times New Roman" w:cs="Times New Roman"/>
          <w:color w:val="000000"/>
          <w:sz w:val="28"/>
          <w:szCs w:val="28"/>
        </w:rPr>
        <w:t xml:space="preserve">В 2020 году на поднадзорных предприятиях произошли 2 аварии. </w:t>
      </w:r>
      <w:r>
        <w:rPr>
          <w:rFonts w:ascii="Times New Roman" w:hAnsi="Times New Roman" w:cs="Times New Roman"/>
          <w:color w:val="000000"/>
          <w:sz w:val="28"/>
          <w:szCs w:val="28"/>
        </w:rPr>
        <w:br/>
      </w:r>
      <w:r w:rsidRPr="007E4F06">
        <w:rPr>
          <w:rFonts w:ascii="Times New Roman" w:hAnsi="Times New Roman" w:cs="Times New Roman"/>
          <w:color w:val="000000"/>
          <w:sz w:val="28"/>
          <w:szCs w:val="28"/>
        </w:rPr>
        <w:t xml:space="preserve">Общее количество смертельно травмированных составило 12 человек. </w:t>
      </w:r>
    </w:p>
    <w:p w:rsidR="007E4F06" w:rsidRPr="007E4F06" w:rsidRDefault="007E4F06" w:rsidP="007E4F0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E4F06">
        <w:rPr>
          <w:rFonts w:ascii="Times New Roman" w:hAnsi="Times New Roman" w:cs="Times New Roman"/>
          <w:color w:val="000000"/>
          <w:sz w:val="28"/>
          <w:szCs w:val="28"/>
        </w:rPr>
        <w:t xml:space="preserve">В 2019 году на поднадзорных предприятиях произошла 1 авария. </w:t>
      </w:r>
      <w:r>
        <w:rPr>
          <w:rFonts w:ascii="Times New Roman" w:hAnsi="Times New Roman" w:cs="Times New Roman"/>
          <w:color w:val="000000"/>
          <w:sz w:val="28"/>
          <w:szCs w:val="28"/>
        </w:rPr>
        <w:br/>
      </w:r>
      <w:r w:rsidRPr="007E4F06">
        <w:rPr>
          <w:rFonts w:ascii="Times New Roman" w:hAnsi="Times New Roman" w:cs="Times New Roman"/>
          <w:color w:val="000000"/>
          <w:sz w:val="28"/>
          <w:szCs w:val="28"/>
        </w:rPr>
        <w:t xml:space="preserve">Общее количество смертельно травмированных составило 15 человек. </w:t>
      </w:r>
    </w:p>
    <w:p w:rsidR="007E4F06" w:rsidRPr="007E4F06" w:rsidRDefault="007E4F06" w:rsidP="007E4F0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E4F06">
        <w:rPr>
          <w:rFonts w:ascii="Times New Roman" w:hAnsi="Times New Roman" w:cs="Times New Roman"/>
          <w:color w:val="000000"/>
          <w:sz w:val="28"/>
          <w:szCs w:val="28"/>
        </w:rPr>
        <w:t xml:space="preserve">В 2019-2020 годах отсутствовали аварии, связанные </w:t>
      </w:r>
      <w:proofErr w:type="gramStart"/>
      <w:r w:rsidRPr="007E4F06">
        <w:rPr>
          <w:rFonts w:ascii="Times New Roman" w:hAnsi="Times New Roman" w:cs="Times New Roman"/>
          <w:color w:val="000000"/>
          <w:sz w:val="28"/>
          <w:szCs w:val="28"/>
        </w:rPr>
        <w:t>со</w:t>
      </w:r>
      <w:proofErr w:type="gramEnd"/>
      <w:r w:rsidRPr="007E4F06">
        <w:rPr>
          <w:rFonts w:ascii="Times New Roman" w:hAnsi="Times New Roman" w:cs="Times New Roman"/>
          <w:color w:val="000000"/>
          <w:sz w:val="28"/>
          <w:szCs w:val="28"/>
        </w:rPr>
        <w:t xml:space="preserve"> взрывами </w:t>
      </w:r>
      <w:r>
        <w:rPr>
          <w:rFonts w:ascii="Times New Roman" w:hAnsi="Times New Roman" w:cs="Times New Roman"/>
          <w:color w:val="000000"/>
          <w:sz w:val="28"/>
          <w:szCs w:val="28"/>
        </w:rPr>
        <w:br/>
      </w:r>
      <w:r w:rsidRPr="007E4F06">
        <w:rPr>
          <w:rFonts w:ascii="Times New Roman" w:hAnsi="Times New Roman" w:cs="Times New Roman"/>
          <w:color w:val="000000"/>
          <w:sz w:val="28"/>
          <w:szCs w:val="28"/>
        </w:rPr>
        <w:t xml:space="preserve">и вспышками метана. </w:t>
      </w:r>
    </w:p>
    <w:p w:rsidR="006B5C98" w:rsidRPr="006B5C98" w:rsidRDefault="006B5C98" w:rsidP="006B5C98">
      <w:pPr>
        <w:widowControl w:val="0"/>
        <w:tabs>
          <w:tab w:val="left" w:pos="900"/>
        </w:tabs>
        <w:spacing w:after="0" w:line="240" w:lineRule="auto"/>
        <w:ind w:firstLine="709"/>
        <w:jc w:val="both"/>
        <w:rPr>
          <w:rFonts w:ascii="Times New Roman" w:eastAsia="Calibri" w:hAnsi="Times New Roman" w:cs="Times New Roman"/>
          <w:sz w:val="16"/>
          <w:szCs w:val="16"/>
        </w:rPr>
      </w:pPr>
    </w:p>
    <w:p w:rsidR="006B5C98" w:rsidRPr="006B5C98" w:rsidRDefault="006B5C98" w:rsidP="006B5C98">
      <w:pPr>
        <w:numPr>
          <w:ilvl w:val="0"/>
          <w:numId w:val="36"/>
        </w:numPr>
        <w:spacing w:after="0" w:line="240" w:lineRule="auto"/>
        <w:contextualSpacing/>
        <w:jc w:val="center"/>
        <w:rPr>
          <w:rFonts w:ascii="Times New Roman" w:eastAsia="Times New Roman" w:hAnsi="Times New Roman" w:cs="Times New Roman"/>
          <w:b/>
          <w:sz w:val="28"/>
          <w:szCs w:val="28"/>
          <w:lang w:eastAsia="ru-RU"/>
        </w:rPr>
      </w:pPr>
      <w:r w:rsidRPr="006B5C98">
        <w:rPr>
          <w:rFonts w:ascii="Times New Roman" w:eastAsia="Arial" w:hAnsi="Times New Roman" w:cs="Arial"/>
          <w:b/>
          <w:color w:val="000000"/>
          <w:sz w:val="28"/>
          <w:szCs w:val="28"/>
          <w:lang w:eastAsia="ru-RU" w:bidi="ru-RU"/>
        </w:rPr>
        <w:t>Текущий уровень развития профилактических мероприятий</w:t>
      </w:r>
    </w:p>
    <w:p w:rsidR="006B5C98" w:rsidRPr="006B5C98" w:rsidRDefault="006B5C98" w:rsidP="006B5C98">
      <w:pPr>
        <w:spacing w:after="0" w:line="240" w:lineRule="auto"/>
        <w:ind w:left="1070"/>
        <w:contextualSpacing/>
        <w:rPr>
          <w:rFonts w:ascii="Times New Roman" w:eastAsia="Times New Roman" w:hAnsi="Times New Roman" w:cs="Times New Roman"/>
          <w:b/>
          <w:sz w:val="16"/>
          <w:szCs w:val="16"/>
          <w:lang w:eastAsia="ru-RU"/>
        </w:rPr>
      </w:pPr>
    </w:p>
    <w:p w:rsidR="00C81A48" w:rsidRPr="00C81A48" w:rsidRDefault="00C81A48" w:rsidP="00C81A4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81A48">
        <w:rPr>
          <w:rFonts w:ascii="Times New Roman" w:hAnsi="Times New Roman" w:cs="Times New Roman"/>
          <w:color w:val="000000"/>
          <w:sz w:val="28"/>
          <w:szCs w:val="28"/>
        </w:rPr>
        <w:t>В 2020 г</w:t>
      </w:r>
      <w:r w:rsidR="005F003F">
        <w:rPr>
          <w:rFonts w:ascii="Times New Roman" w:hAnsi="Times New Roman" w:cs="Times New Roman"/>
          <w:color w:val="000000"/>
          <w:sz w:val="28"/>
          <w:szCs w:val="28"/>
        </w:rPr>
        <w:t xml:space="preserve">оду </w:t>
      </w:r>
      <w:r w:rsidRPr="00C81A48">
        <w:rPr>
          <w:rFonts w:ascii="Times New Roman" w:hAnsi="Times New Roman" w:cs="Times New Roman"/>
          <w:color w:val="000000"/>
          <w:sz w:val="28"/>
          <w:szCs w:val="28"/>
        </w:rPr>
        <w:t xml:space="preserve">специалисты Управления по надзору в угольной промышленности </w:t>
      </w:r>
      <w:proofErr w:type="spellStart"/>
      <w:r w:rsidR="00E279B7">
        <w:rPr>
          <w:rFonts w:ascii="Times New Roman" w:hAnsi="Times New Roman" w:cs="Times New Roman"/>
          <w:color w:val="000000"/>
          <w:sz w:val="28"/>
          <w:szCs w:val="28"/>
        </w:rPr>
        <w:t>Ростехнадзора</w:t>
      </w:r>
      <w:proofErr w:type="spellEnd"/>
      <w:r w:rsidR="00E279B7">
        <w:rPr>
          <w:rFonts w:ascii="Times New Roman" w:hAnsi="Times New Roman" w:cs="Times New Roman"/>
          <w:color w:val="000000"/>
          <w:sz w:val="28"/>
          <w:szCs w:val="28"/>
        </w:rPr>
        <w:t xml:space="preserve"> </w:t>
      </w:r>
      <w:r w:rsidRPr="00C81A48">
        <w:rPr>
          <w:rFonts w:ascii="Times New Roman" w:hAnsi="Times New Roman" w:cs="Times New Roman"/>
          <w:color w:val="000000"/>
          <w:sz w:val="28"/>
          <w:szCs w:val="28"/>
        </w:rPr>
        <w:t xml:space="preserve">приняли участие в совещаниях (семинарах) </w:t>
      </w:r>
      <w:r w:rsidR="00E279B7">
        <w:rPr>
          <w:rFonts w:ascii="Times New Roman" w:hAnsi="Times New Roman" w:cs="Times New Roman"/>
          <w:color w:val="000000"/>
          <w:sz w:val="28"/>
          <w:szCs w:val="28"/>
        </w:rPr>
        <w:br/>
      </w:r>
      <w:r w:rsidRPr="00C81A48">
        <w:rPr>
          <w:rFonts w:ascii="Times New Roman" w:hAnsi="Times New Roman" w:cs="Times New Roman"/>
          <w:color w:val="000000"/>
          <w:sz w:val="28"/>
          <w:szCs w:val="28"/>
        </w:rPr>
        <w:t xml:space="preserve">и в других мероприятиях, на которых обсуждались вопросы профилактики нарушений обязательных требований: </w:t>
      </w:r>
    </w:p>
    <w:p w:rsidR="00C81A48" w:rsidRPr="00C81A48" w:rsidRDefault="00C81A48" w:rsidP="00C81A48">
      <w:pPr>
        <w:autoSpaceDE w:val="0"/>
        <w:autoSpaceDN w:val="0"/>
        <w:adjustRightInd w:val="0"/>
        <w:spacing w:after="0" w:line="240" w:lineRule="auto"/>
        <w:jc w:val="both"/>
        <w:rPr>
          <w:rFonts w:ascii="Times New Roman" w:hAnsi="Times New Roman" w:cs="Times New Roman"/>
          <w:color w:val="000000"/>
          <w:sz w:val="28"/>
          <w:szCs w:val="28"/>
        </w:rPr>
      </w:pPr>
      <w:r w:rsidRPr="00C81A48">
        <w:rPr>
          <w:rFonts w:ascii="Times New Roman" w:hAnsi="Times New Roman" w:cs="Times New Roman"/>
          <w:color w:val="000000"/>
          <w:sz w:val="28"/>
          <w:szCs w:val="28"/>
        </w:rPr>
        <w:t xml:space="preserve">21 января 2020 г. – совещание Рабочей группы по вопросам цифровой трансформации угольной промышленности при Совете по цифровой трансформации топливно-энергетического комплекса (Москва, Минэнерго России); </w:t>
      </w:r>
    </w:p>
    <w:p w:rsidR="00C81A48" w:rsidRPr="00C81A48" w:rsidRDefault="00C81A48" w:rsidP="00C81A48">
      <w:pPr>
        <w:autoSpaceDE w:val="0"/>
        <w:autoSpaceDN w:val="0"/>
        <w:adjustRightInd w:val="0"/>
        <w:spacing w:after="0" w:line="240" w:lineRule="auto"/>
        <w:jc w:val="both"/>
        <w:rPr>
          <w:rFonts w:ascii="Times New Roman" w:hAnsi="Times New Roman" w:cs="Times New Roman"/>
          <w:color w:val="000000"/>
          <w:sz w:val="28"/>
          <w:szCs w:val="28"/>
        </w:rPr>
      </w:pPr>
      <w:r w:rsidRPr="00C81A48">
        <w:rPr>
          <w:rFonts w:ascii="Times New Roman" w:hAnsi="Times New Roman" w:cs="Times New Roman"/>
          <w:color w:val="000000"/>
          <w:sz w:val="28"/>
          <w:szCs w:val="28"/>
        </w:rPr>
        <w:t xml:space="preserve">30 января 2020 г. – совещание II Технического совета по </w:t>
      </w:r>
      <w:proofErr w:type="spellStart"/>
      <w:r w:rsidRPr="00C81A48">
        <w:rPr>
          <w:rFonts w:ascii="Times New Roman" w:hAnsi="Times New Roman" w:cs="Times New Roman"/>
          <w:color w:val="000000"/>
          <w:sz w:val="28"/>
          <w:szCs w:val="28"/>
        </w:rPr>
        <w:t>геомеханике</w:t>
      </w:r>
      <w:proofErr w:type="spellEnd"/>
      <w:r w:rsidRPr="00C81A48">
        <w:rPr>
          <w:rFonts w:ascii="Times New Roman" w:hAnsi="Times New Roman" w:cs="Times New Roman"/>
          <w:color w:val="000000"/>
          <w:sz w:val="28"/>
          <w:szCs w:val="28"/>
        </w:rPr>
        <w:t xml:space="preserve"> (Москва, НИТУ МИСИС); </w:t>
      </w:r>
    </w:p>
    <w:p w:rsidR="00C81A48" w:rsidRPr="00C81A48" w:rsidRDefault="00C81A48" w:rsidP="00C81A48">
      <w:pPr>
        <w:autoSpaceDE w:val="0"/>
        <w:autoSpaceDN w:val="0"/>
        <w:adjustRightInd w:val="0"/>
        <w:spacing w:after="0" w:line="240" w:lineRule="auto"/>
        <w:jc w:val="both"/>
        <w:rPr>
          <w:rFonts w:ascii="Times New Roman" w:hAnsi="Times New Roman" w:cs="Times New Roman"/>
          <w:color w:val="000000"/>
          <w:sz w:val="28"/>
          <w:szCs w:val="28"/>
        </w:rPr>
      </w:pPr>
      <w:r w:rsidRPr="00C81A48">
        <w:rPr>
          <w:rFonts w:ascii="Times New Roman" w:hAnsi="Times New Roman" w:cs="Times New Roman"/>
          <w:color w:val="000000"/>
          <w:sz w:val="28"/>
          <w:szCs w:val="28"/>
        </w:rPr>
        <w:t xml:space="preserve">12 февраля 2020 г. – совещание по вопросу формирования национального испытательного центра на базе АО «НЦ </w:t>
      </w:r>
      <w:proofErr w:type="spellStart"/>
      <w:r w:rsidRPr="00C81A48">
        <w:rPr>
          <w:rFonts w:ascii="Times New Roman" w:hAnsi="Times New Roman" w:cs="Times New Roman"/>
          <w:color w:val="000000"/>
          <w:sz w:val="28"/>
          <w:szCs w:val="28"/>
        </w:rPr>
        <w:t>ВостНИИ</w:t>
      </w:r>
      <w:proofErr w:type="spellEnd"/>
      <w:r w:rsidRPr="00C81A48">
        <w:rPr>
          <w:rFonts w:ascii="Times New Roman" w:hAnsi="Times New Roman" w:cs="Times New Roman"/>
          <w:color w:val="000000"/>
          <w:sz w:val="28"/>
          <w:szCs w:val="28"/>
        </w:rPr>
        <w:t xml:space="preserve">» и имущественного комплекса (стендов) предприятий горного машиностроения, позволяющего, при условии его консолидации и модернизации, обеспечить весь комплекс необходимых испытаний горно-шахтного и </w:t>
      </w:r>
      <w:proofErr w:type="gramStart"/>
      <w:r w:rsidRPr="00C81A48">
        <w:rPr>
          <w:rFonts w:ascii="Times New Roman" w:hAnsi="Times New Roman" w:cs="Times New Roman"/>
          <w:color w:val="000000"/>
          <w:sz w:val="28"/>
          <w:szCs w:val="28"/>
        </w:rPr>
        <w:t>горно-транспортного</w:t>
      </w:r>
      <w:proofErr w:type="gramEnd"/>
      <w:r w:rsidRPr="00C81A48">
        <w:rPr>
          <w:rFonts w:ascii="Times New Roman" w:hAnsi="Times New Roman" w:cs="Times New Roman"/>
          <w:color w:val="000000"/>
          <w:sz w:val="28"/>
          <w:szCs w:val="28"/>
        </w:rPr>
        <w:t xml:space="preserve"> оборудования (Москва, Минэнерго России); </w:t>
      </w:r>
    </w:p>
    <w:p w:rsidR="00C81A48" w:rsidRPr="00C81A48" w:rsidRDefault="00C81A48" w:rsidP="00C81A48">
      <w:pPr>
        <w:autoSpaceDE w:val="0"/>
        <w:autoSpaceDN w:val="0"/>
        <w:adjustRightInd w:val="0"/>
        <w:spacing w:after="0" w:line="240" w:lineRule="auto"/>
        <w:jc w:val="both"/>
        <w:rPr>
          <w:rFonts w:ascii="Times New Roman" w:hAnsi="Times New Roman" w:cs="Times New Roman"/>
          <w:color w:val="000000"/>
          <w:sz w:val="28"/>
          <w:szCs w:val="28"/>
        </w:rPr>
      </w:pPr>
      <w:r w:rsidRPr="00C81A48">
        <w:rPr>
          <w:rFonts w:ascii="Times New Roman" w:hAnsi="Times New Roman" w:cs="Times New Roman"/>
          <w:color w:val="000000"/>
          <w:sz w:val="28"/>
          <w:szCs w:val="28"/>
        </w:rPr>
        <w:t xml:space="preserve">27 февраля 2020 г. – совещание секции № 5 НТС </w:t>
      </w:r>
      <w:proofErr w:type="spellStart"/>
      <w:r w:rsidRPr="00C81A48">
        <w:rPr>
          <w:rFonts w:ascii="Times New Roman" w:hAnsi="Times New Roman" w:cs="Times New Roman"/>
          <w:color w:val="000000"/>
          <w:sz w:val="28"/>
          <w:szCs w:val="28"/>
        </w:rPr>
        <w:t>Ростехнадзора</w:t>
      </w:r>
      <w:proofErr w:type="spellEnd"/>
      <w:r w:rsidRPr="00C81A48">
        <w:rPr>
          <w:rFonts w:ascii="Times New Roman" w:hAnsi="Times New Roman" w:cs="Times New Roman"/>
          <w:color w:val="000000"/>
          <w:sz w:val="28"/>
          <w:szCs w:val="28"/>
        </w:rPr>
        <w:t xml:space="preserve"> подсекции «Угольная промышленность» по вопросу рассмотрения предложений по первой редакции проекта приказа </w:t>
      </w:r>
      <w:proofErr w:type="spellStart"/>
      <w:r w:rsidRPr="00C81A48">
        <w:rPr>
          <w:rFonts w:ascii="Times New Roman" w:hAnsi="Times New Roman" w:cs="Times New Roman"/>
          <w:color w:val="000000"/>
          <w:sz w:val="28"/>
          <w:szCs w:val="28"/>
        </w:rPr>
        <w:t>Ростехнадзора</w:t>
      </w:r>
      <w:proofErr w:type="spellEnd"/>
      <w:r w:rsidRPr="00C81A48">
        <w:rPr>
          <w:rFonts w:ascii="Times New Roman" w:hAnsi="Times New Roman" w:cs="Times New Roman"/>
          <w:color w:val="000000"/>
          <w:sz w:val="28"/>
          <w:szCs w:val="28"/>
        </w:rPr>
        <w:t xml:space="preserve"> «Об утверждении федеральных норм и правил в области промышленной безопасности «Правила безопасности при разработке угольных месторождений открытым способом». Разработка новой редакции с учетом реализации механизма «Регуляторная гильотина» (Москва); </w:t>
      </w:r>
    </w:p>
    <w:p w:rsidR="00C81A48" w:rsidRPr="00C81A48" w:rsidRDefault="00C81A48" w:rsidP="00C81A48">
      <w:pPr>
        <w:autoSpaceDE w:val="0"/>
        <w:autoSpaceDN w:val="0"/>
        <w:adjustRightInd w:val="0"/>
        <w:spacing w:after="0" w:line="240" w:lineRule="auto"/>
        <w:jc w:val="both"/>
        <w:rPr>
          <w:rFonts w:ascii="Times New Roman" w:hAnsi="Times New Roman" w:cs="Times New Roman"/>
          <w:color w:val="000000"/>
          <w:sz w:val="28"/>
          <w:szCs w:val="28"/>
        </w:rPr>
      </w:pPr>
      <w:r w:rsidRPr="00C81A48">
        <w:rPr>
          <w:rFonts w:ascii="Times New Roman" w:hAnsi="Times New Roman" w:cs="Times New Roman"/>
          <w:color w:val="000000"/>
          <w:sz w:val="28"/>
          <w:szCs w:val="28"/>
        </w:rPr>
        <w:t>23 марта 2020 г. – совещание Рабочей группы по разработке изменений, вносимых в технический регламент Таможенного союза «О безопасности оборудования для работы во взрывоопасных средах (</w:t>
      </w:r>
      <w:proofErr w:type="gramStart"/>
      <w:r w:rsidRPr="00C81A48">
        <w:rPr>
          <w:rFonts w:ascii="Times New Roman" w:hAnsi="Times New Roman" w:cs="Times New Roman"/>
          <w:color w:val="000000"/>
          <w:sz w:val="28"/>
          <w:szCs w:val="28"/>
        </w:rPr>
        <w:t>ТР</w:t>
      </w:r>
      <w:proofErr w:type="gramEnd"/>
      <w:r w:rsidRPr="00C81A48">
        <w:rPr>
          <w:rFonts w:ascii="Times New Roman" w:hAnsi="Times New Roman" w:cs="Times New Roman"/>
          <w:color w:val="000000"/>
          <w:sz w:val="28"/>
          <w:szCs w:val="28"/>
        </w:rPr>
        <w:t xml:space="preserve"> ТС 012/2011) (Москва); </w:t>
      </w:r>
    </w:p>
    <w:p w:rsidR="00C81A48" w:rsidRPr="00C81A48" w:rsidRDefault="00C81A48" w:rsidP="00C81A48">
      <w:pPr>
        <w:autoSpaceDE w:val="0"/>
        <w:autoSpaceDN w:val="0"/>
        <w:adjustRightInd w:val="0"/>
        <w:spacing w:after="0" w:line="240" w:lineRule="auto"/>
        <w:jc w:val="both"/>
        <w:rPr>
          <w:rFonts w:ascii="Times New Roman" w:hAnsi="Times New Roman" w:cs="Times New Roman"/>
          <w:color w:val="000000"/>
          <w:sz w:val="28"/>
          <w:szCs w:val="28"/>
        </w:rPr>
      </w:pPr>
      <w:r w:rsidRPr="00C81A48">
        <w:rPr>
          <w:rFonts w:ascii="Times New Roman" w:hAnsi="Times New Roman" w:cs="Times New Roman"/>
          <w:color w:val="000000"/>
          <w:sz w:val="28"/>
          <w:szCs w:val="28"/>
        </w:rPr>
        <w:t xml:space="preserve">26 марта 2020 г. – заседание Общественного совета по вопросу «О состоянии промышленной безопасности в угольной промышленности в 2019 году» (Москва); </w:t>
      </w:r>
    </w:p>
    <w:p w:rsidR="00C81A48" w:rsidRPr="00C81A48" w:rsidRDefault="00C81A48" w:rsidP="00C81A48">
      <w:pPr>
        <w:autoSpaceDE w:val="0"/>
        <w:autoSpaceDN w:val="0"/>
        <w:adjustRightInd w:val="0"/>
        <w:spacing w:after="0" w:line="240" w:lineRule="auto"/>
        <w:jc w:val="both"/>
        <w:rPr>
          <w:rFonts w:ascii="Times New Roman" w:hAnsi="Times New Roman" w:cs="Times New Roman"/>
          <w:color w:val="000000"/>
          <w:sz w:val="28"/>
          <w:szCs w:val="28"/>
        </w:rPr>
      </w:pPr>
      <w:r w:rsidRPr="00C81A48">
        <w:rPr>
          <w:rFonts w:ascii="Times New Roman" w:hAnsi="Times New Roman" w:cs="Times New Roman"/>
          <w:color w:val="000000"/>
          <w:sz w:val="28"/>
          <w:szCs w:val="28"/>
        </w:rPr>
        <w:t xml:space="preserve">5 августа 2020 г. – совещание в режиме видеоконференцсвязи Рабочей группы по вопросам предупреждения и ликвидации чрезвычайной ситуации в районе </w:t>
      </w:r>
      <w:proofErr w:type="spellStart"/>
      <w:r w:rsidRPr="00C81A48">
        <w:rPr>
          <w:rFonts w:ascii="Times New Roman" w:hAnsi="Times New Roman" w:cs="Times New Roman"/>
          <w:color w:val="000000"/>
          <w:sz w:val="28"/>
          <w:szCs w:val="28"/>
        </w:rPr>
        <w:t>Сангарского</w:t>
      </w:r>
      <w:proofErr w:type="spellEnd"/>
      <w:r w:rsidRPr="00C81A48">
        <w:rPr>
          <w:rFonts w:ascii="Times New Roman" w:hAnsi="Times New Roman" w:cs="Times New Roman"/>
          <w:color w:val="000000"/>
          <w:sz w:val="28"/>
          <w:szCs w:val="28"/>
        </w:rPr>
        <w:t xml:space="preserve"> угольного месторождения Республики Саха (Якутия) (Минэнерго России); </w:t>
      </w:r>
    </w:p>
    <w:p w:rsidR="00C81A48" w:rsidRPr="00C81A48" w:rsidRDefault="00C81A48" w:rsidP="00C81A48">
      <w:pPr>
        <w:autoSpaceDE w:val="0"/>
        <w:autoSpaceDN w:val="0"/>
        <w:adjustRightInd w:val="0"/>
        <w:spacing w:after="0" w:line="240" w:lineRule="auto"/>
        <w:jc w:val="both"/>
        <w:rPr>
          <w:rFonts w:ascii="Times New Roman" w:hAnsi="Times New Roman" w:cs="Times New Roman"/>
          <w:color w:val="000000"/>
          <w:sz w:val="28"/>
          <w:szCs w:val="28"/>
        </w:rPr>
      </w:pPr>
      <w:r w:rsidRPr="00C81A48">
        <w:rPr>
          <w:rFonts w:ascii="Times New Roman" w:hAnsi="Times New Roman" w:cs="Times New Roman"/>
          <w:color w:val="000000"/>
          <w:sz w:val="28"/>
          <w:szCs w:val="28"/>
        </w:rPr>
        <w:t xml:space="preserve">10-14 августа 2020 г. – совещание по вопросу разработки Федеральных норм </w:t>
      </w:r>
      <w:r w:rsidRPr="00C81A48">
        <w:rPr>
          <w:rFonts w:ascii="Times New Roman" w:hAnsi="Times New Roman" w:cs="Times New Roman"/>
          <w:color w:val="000000"/>
          <w:sz w:val="28"/>
          <w:szCs w:val="28"/>
        </w:rPr>
        <w:br/>
        <w:t xml:space="preserve">и правил в области промышленной безопасности «Правила обеспечения </w:t>
      </w:r>
      <w:r w:rsidRPr="00C81A48">
        <w:rPr>
          <w:rFonts w:ascii="Times New Roman" w:hAnsi="Times New Roman" w:cs="Times New Roman"/>
          <w:color w:val="000000"/>
          <w:sz w:val="28"/>
          <w:szCs w:val="28"/>
        </w:rPr>
        <w:lastRenderedPageBreak/>
        <w:t xml:space="preserve">устойчивости бортов и уступов карьеров, разрезов и откосов отвалов» </w:t>
      </w:r>
      <w:r w:rsidRPr="00C81A48">
        <w:rPr>
          <w:rFonts w:ascii="Times New Roman" w:hAnsi="Times New Roman" w:cs="Times New Roman"/>
          <w:color w:val="000000"/>
          <w:sz w:val="28"/>
          <w:szCs w:val="28"/>
        </w:rPr>
        <w:br/>
        <w:t xml:space="preserve">(Владикавказ); </w:t>
      </w:r>
    </w:p>
    <w:p w:rsidR="00C81A48" w:rsidRPr="00C81A48" w:rsidRDefault="00C81A48" w:rsidP="00C81A48">
      <w:pPr>
        <w:autoSpaceDE w:val="0"/>
        <w:autoSpaceDN w:val="0"/>
        <w:adjustRightInd w:val="0"/>
        <w:spacing w:after="0" w:line="240" w:lineRule="auto"/>
        <w:jc w:val="both"/>
        <w:rPr>
          <w:rFonts w:ascii="Times New Roman" w:hAnsi="Times New Roman" w:cs="Times New Roman"/>
          <w:color w:val="000000"/>
          <w:sz w:val="28"/>
          <w:szCs w:val="28"/>
        </w:rPr>
      </w:pPr>
      <w:r w:rsidRPr="00C81A48">
        <w:rPr>
          <w:rFonts w:ascii="Times New Roman" w:hAnsi="Times New Roman" w:cs="Times New Roman"/>
          <w:color w:val="000000"/>
          <w:sz w:val="28"/>
          <w:szCs w:val="28"/>
        </w:rPr>
        <w:t xml:space="preserve">14-16 октября 2020 г. – видеоконференция «Инновационные направления </w:t>
      </w:r>
      <w:r w:rsidRPr="00C81A48">
        <w:rPr>
          <w:rFonts w:ascii="Times New Roman" w:hAnsi="Times New Roman" w:cs="Times New Roman"/>
          <w:color w:val="000000"/>
          <w:sz w:val="28"/>
          <w:szCs w:val="28"/>
        </w:rPr>
        <w:br/>
        <w:t xml:space="preserve">в проектировании горнодобывающих предприятий: Эффективное освоение месторождений полезных ископаемых» (ФГБУВО «Санкт-Петербургский горный университет»); </w:t>
      </w:r>
    </w:p>
    <w:p w:rsidR="00C81A48" w:rsidRPr="00C81A48" w:rsidRDefault="00C81A48" w:rsidP="00C81A48">
      <w:pPr>
        <w:autoSpaceDE w:val="0"/>
        <w:autoSpaceDN w:val="0"/>
        <w:adjustRightInd w:val="0"/>
        <w:spacing w:after="0" w:line="240" w:lineRule="auto"/>
        <w:jc w:val="both"/>
        <w:rPr>
          <w:rFonts w:ascii="Times New Roman" w:hAnsi="Times New Roman" w:cs="Times New Roman"/>
          <w:color w:val="000000"/>
          <w:sz w:val="28"/>
          <w:szCs w:val="28"/>
        </w:rPr>
      </w:pPr>
      <w:r w:rsidRPr="00C81A48">
        <w:rPr>
          <w:rFonts w:ascii="Times New Roman" w:hAnsi="Times New Roman" w:cs="Times New Roman"/>
          <w:color w:val="000000"/>
          <w:sz w:val="28"/>
          <w:szCs w:val="28"/>
        </w:rPr>
        <w:t xml:space="preserve">21 октября 2020 г. – совещание в режиме видеоконференцсвязи Рабочей группы по анализу состояния экологической безопасности в угольной промышленности (Минэнерго России); </w:t>
      </w:r>
    </w:p>
    <w:p w:rsidR="00C81A48" w:rsidRPr="00C81A48" w:rsidRDefault="00C81A48" w:rsidP="00C81A48">
      <w:pPr>
        <w:spacing w:after="200" w:line="240" w:lineRule="auto"/>
        <w:jc w:val="both"/>
        <w:rPr>
          <w:rFonts w:ascii="Times New Roman" w:hAnsi="Times New Roman" w:cs="Times New Roman"/>
        </w:rPr>
      </w:pPr>
      <w:r w:rsidRPr="00C81A48">
        <w:rPr>
          <w:rFonts w:ascii="Times New Roman" w:hAnsi="Times New Roman" w:cs="Times New Roman"/>
          <w:sz w:val="28"/>
          <w:szCs w:val="28"/>
        </w:rPr>
        <w:t xml:space="preserve">10 ноября 2020 г. – Международный </w:t>
      </w:r>
      <w:r w:rsidR="005F003F">
        <w:rPr>
          <w:rFonts w:ascii="Times New Roman" w:hAnsi="Times New Roman" w:cs="Times New Roman"/>
          <w:sz w:val="28"/>
          <w:szCs w:val="28"/>
        </w:rPr>
        <w:t>э</w:t>
      </w:r>
      <w:r w:rsidRPr="00C81A48">
        <w:rPr>
          <w:rFonts w:ascii="Times New Roman" w:hAnsi="Times New Roman" w:cs="Times New Roman"/>
          <w:sz w:val="28"/>
          <w:szCs w:val="28"/>
        </w:rPr>
        <w:t xml:space="preserve">нергетический </w:t>
      </w:r>
      <w:r w:rsidR="005F003F">
        <w:rPr>
          <w:rFonts w:ascii="Times New Roman" w:hAnsi="Times New Roman" w:cs="Times New Roman"/>
          <w:sz w:val="28"/>
          <w:szCs w:val="28"/>
        </w:rPr>
        <w:t>ф</w:t>
      </w:r>
      <w:r w:rsidRPr="00C81A48">
        <w:rPr>
          <w:rFonts w:ascii="Times New Roman" w:hAnsi="Times New Roman" w:cs="Times New Roman"/>
          <w:sz w:val="28"/>
          <w:szCs w:val="28"/>
        </w:rPr>
        <w:t>орум «Инновации. Инфраструктура. Безопасность (Москва).</w:t>
      </w:r>
    </w:p>
    <w:p w:rsidR="00B40F16" w:rsidRPr="006B5C98" w:rsidRDefault="00B40F16" w:rsidP="006B5C98">
      <w:pPr>
        <w:spacing w:after="60"/>
        <w:ind w:firstLine="709"/>
        <w:jc w:val="both"/>
        <w:rPr>
          <w:rFonts w:ascii="Times New Roman" w:eastAsia="Times New Roman" w:hAnsi="Times New Roman" w:cs="Times New Roman"/>
          <w:sz w:val="16"/>
          <w:szCs w:val="16"/>
          <w:lang w:eastAsia="ru-RU"/>
        </w:rPr>
      </w:pPr>
    </w:p>
    <w:p w:rsidR="00814A8A" w:rsidRPr="00814A8A" w:rsidRDefault="00814A8A" w:rsidP="00814A8A">
      <w:pPr>
        <w:numPr>
          <w:ilvl w:val="0"/>
          <w:numId w:val="36"/>
        </w:numPr>
        <w:spacing w:before="120" w:after="120" w:line="240" w:lineRule="auto"/>
        <w:contextualSpacing/>
        <w:jc w:val="center"/>
        <w:rPr>
          <w:rFonts w:ascii="Times New Roman" w:eastAsia="Arial" w:hAnsi="Times New Roman" w:cs="Arial"/>
          <w:b/>
          <w:color w:val="000000"/>
          <w:sz w:val="28"/>
          <w:szCs w:val="28"/>
          <w:lang w:eastAsia="ru-RU" w:bidi="ru-RU"/>
        </w:rPr>
      </w:pPr>
      <w:r w:rsidRPr="00814A8A">
        <w:rPr>
          <w:rFonts w:ascii="Times New Roman" w:eastAsia="Arial" w:hAnsi="Times New Roman" w:cs="Arial"/>
          <w:b/>
          <w:color w:val="000000"/>
          <w:sz w:val="28"/>
          <w:szCs w:val="28"/>
          <w:lang w:eastAsia="ru-RU" w:bidi="ru-RU"/>
        </w:rPr>
        <w:t>Отчетные показатели за 2019-2020 годы</w:t>
      </w:r>
    </w:p>
    <w:p w:rsidR="00814A8A" w:rsidRPr="00814A8A" w:rsidRDefault="00814A8A" w:rsidP="00814A8A">
      <w:pPr>
        <w:spacing w:before="120" w:after="120" w:line="240" w:lineRule="auto"/>
        <w:ind w:left="1070"/>
        <w:contextualSpacing/>
        <w:jc w:val="center"/>
        <w:rPr>
          <w:rFonts w:ascii="Times New Roman" w:eastAsia="Arial" w:hAnsi="Times New Roman" w:cs="Arial"/>
          <w:b/>
          <w:color w:val="000000"/>
          <w:sz w:val="28"/>
          <w:szCs w:val="28"/>
          <w:lang w:eastAsia="ru-RU" w:bidi="ru-RU"/>
        </w:rPr>
      </w:pPr>
      <w:r w:rsidRPr="00814A8A">
        <w:rPr>
          <w:rFonts w:ascii="Times New Roman" w:eastAsia="Arial" w:hAnsi="Times New Roman" w:cs="Arial"/>
          <w:b/>
          <w:color w:val="000000"/>
          <w:sz w:val="28"/>
          <w:szCs w:val="28"/>
          <w:lang w:eastAsia="ru-RU" w:bidi="ru-RU"/>
        </w:rPr>
        <w:t>и про</w:t>
      </w:r>
      <w:r w:rsidR="00C54094">
        <w:rPr>
          <w:rFonts w:ascii="Times New Roman" w:eastAsia="Arial" w:hAnsi="Times New Roman" w:cs="Arial"/>
          <w:b/>
          <w:color w:val="000000"/>
          <w:sz w:val="28"/>
          <w:szCs w:val="28"/>
          <w:lang w:eastAsia="ru-RU" w:bidi="ru-RU"/>
        </w:rPr>
        <w:t>гноз</w:t>
      </w:r>
      <w:r w:rsidRPr="00814A8A">
        <w:rPr>
          <w:rFonts w:ascii="Times New Roman" w:eastAsia="Arial" w:hAnsi="Times New Roman" w:cs="Arial"/>
          <w:b/>
          <w:color w:val="000000"/>
          <w:sz w:val="28"/>
          <w:szCs w:val="28"/>
          <w:lang w:eastAsia="ru-RU" w:bidi="ru-RU"/>
        </w:rPr>
        <w:t xml:space="preserve"> отчетных показателей на 2021 год</w:t>
      </w:r>
    </w:p>
    <w:p w:rsidR="006B5C98" w:rsidRPr="00814A8A" w:rsidRDefault="006B5C98" w:rsidP="00814A8A">
      <w:pPr>
        <w:spacing w:before="120" w:after="120" w:line="240" w:lineRule="auto"/>
        <w:ind w:left="1066"/>
        <w:contextualSpacing/>
        <w:rPr>
          <w:rFonts w:ascii="Times New Roman" w:eastAsia="Times New Roman" w:hAnsi="Times New Roman" w:cs="Times New Roman"/>
          <w:b/>
          <w:sz w:val="16"/>
          <w:szCs w:val="16"/>
          <w:lang w:eastAsia="ru-RU"/>
        </w:rPr>
      </w:pPr>
    </w:p>
    <w:tbl>
      <w:tblPr>
        <w:tblStyle w:val="370"/>
        <w:tblW w:w="4903" w:type="pct"/>
        <w:tblInd w:w="108" w:type="dxa"/>
        <w:tblLayout w:type="fixed"/>
        <w:tblLook w:val="04A0" w:firstRow="1" w:lastRow="0" w:firstColumn="1" w:lastColumn="0" w:noHBand="0" w:noVBand="1"/>
      </w:tblPr>
      <w:tblGrid>
        <w:gridCol w:w="4112"/>
        <w:gridCol w:w="1701"/>
        <w:gridCol w:w="1842"/>
        <w:gridCol w:w="2009"/>
      </w:tblGrid>
      <w:tr w:rsidR="00814A8A" w:rsidRPr="006B5C98" w:rsidTr="00FF49D3">
        <w:trPr>
          <w:trHeight w:val="154"/>
        </w:trPr>
        <w:tc>
          <w:tcPr>
            <w:tcW w:w="4111" w:type="dxa"/>
            <w:vMerge w:val="restart"/>
            <w:vAlign w:val="center"/>
          </w:tcPr>
          <w:p w:rsidR="00814A8A" w:rsidRPr="006B5C98" w:rsidRDefault="00814A8A" w:rsidP="00C822B3">
            <w:pPr>
              <w:widowControl w:val="0"/>
              <w:autoSpaceDE w:val="0"/>
              <w:autoSpaceDN w:val="0"/>
              <w:spacing w:after="0" w:line="276" w:lineRule="auto"/>
              <w:jc w:val="center"/>
              <w:rPr>
                <w:rFonts w:eastAsia="Times New Roman" w:cs="Times New Roman"/>
                <w:b/>
                <w:sz w:val="24"/>
                <w:szCs w:val="24"/>
                <w:lang w:eastAsia="ru-RU"/>
              </w:rPr>
            </w:pPr>
            <w:r w:rsidRPr="006B5C98">
              <w:rPr>
                <w:rFonts w:eastAsia="Times New Roman" w:cs="Times New Roman"/>
                <w:b/>
                <w:sz w:val="24"/>
                <w:szCs w:val="24"/>
                <w:lang w:eastAsia="ru-RU"/>
              </w:rPr>
              <w:t>Показатель</w:t>
            </w:r>
          </w:p>
        </w:tc>
        <w:tc>
          <w:tcPr>
            <w:tcW w:w="1701" w:type="dxa"/>
            <w:vMerge w:val="restart"/>
            <w:vAlign w:val="center"/>
          </w:tcPr>
          <w:p w:rsidR="00814A8A" w:rsidRPr="00F76CAF" w:rsidRDefault="00814A8A" w:rsidP="00C822B3">
            <w:pPr>
              <w:widowControl w:val="0"/>
              <w:autoSpaceDE w:val="0"/>
              <w:autoSpaceDN w:val="0"/>
              <w:spacing w:after="0" w:line="276" w:lineRule="auto"/>
              <w:jc w:val="center"/>
              <w:rPr>
                <w:rFonts w:eastAsia="Times New Roman" w:cs="Times New Roman"/>
                <w:b/>
                <w:i/>
                <w:sz w:val="24"/>
                <w:szCs w:val="24"/>
                <w:lang w:eastAsia="ru-RU"/>
              </w:rPr>
            </w:pPr>
            <w:r w:rsidRPr="00F76CAF">
              <w:rPr>
                <w:rFonts w:eastAsia="Times New Roman" w:cs="Times New Roman"/>
                <w:b/>
                <w:i/>
                <w:sz w:val="24"/>
                <w:szCs w:val="24"/>
                <w:lang w:eastAsia="ru-RU"/>
              </w:rPr>
              <w:t>2019 г.</w:t>
            </w:r>
          </w:p>
        </w:tc>
        <w:tc>
          <w:tcPr>
            <w:tcW w:w="1842" w:type="dxa"/>
            <w:vMerge w:val="restart"/>
            <w:vAlign w:val="center"/>
          </w:tcPr>
          <w:p w:rsidR="00814A8A" w:rsidRPr="00F76CAF" w:rsidRDefault="00814A8A" w:rsidP="00C822B3">
            <w:pPr>
              <w:widowControl w:val="0"/>
              <w:autoSpaceDE w:val="0"/>
              <w:autoSpaceDN w:val="0"/>
              <w:spacing w:after="0" w:line="276" w:lineRule="auto"/>
              <w:jc w:val="center"/>
              <w:rPr>
                <w:rFonts w:eastAsia="Times New Roman" w:cs="Times New Roman"/>
                <w:b/>
                <w:i/>
                <w:sz w:val="24"/>
                <w:szCs w:val="24"/>
                <w:lang w:eastAsia="ru-RU"/>
              </w:rPr>
            </w:pPr>
            <w:r w:rsidRPr="00F76CAF">
              <w:rPr>
                <w:rFonts w:eastAsia="Times New Roman" w:cs="Times New Roman"/>
                <w:b/>
                <w:i/>
                <w:sz w:val="24"/>
                <w:szCs w:val="24"/>
                <w:lang w:eastAsia="ru-RU"/>
              </w:rPr>
              <w:t>2020 г.</w:t>
            </w:r>
          </w:p>
          <w:p w:rsidR="00814A8A" w:rsidRPr="00F76CAF" w:rsidRDefault="00814A8A" w:rsidP="00C822B3">
            <w:pPr>
              <w:widowControl w:val="0"/>
              <w:autoSpaceDE w:val="0"/>
              <w:autoSpaceDN w:val="0"/>
              <w:spacing w:after="0" w:line="276" w:lineRule="auto"/>
              <w:jc w:val="center"/>
              <w:rPr>
                <w:rFonts w:eastAsia="Times New Roman" w:cs="Times New Roman"/>
                <w:sz w:val="24"/>
                <w:szCs w:val="24"/>
                <w:lang w:eastAsia="ru-RU"/>
              </w:rPr>
            </w:pPr>
            <w:r w:rsidRPr="00F76CAF">
              <w:rPr>
                <w:rFonts w:eastAsia="Times New Roman" w:cs="Times New Roman"/>
                <w:sz w:val="24"/>
                <w:szCs w:val="24"/>
                <w:lang w:eastAsia="ru-RU"/>
              </w:rPr>
              <w:t>(на 01.12.2020)</w:t>
            </w:r>
          </w:p>
        </w:tc>
        <w:tc>
          <w:tcPr>
            <w:tcW w:w="2009" w:type="dxa"/>
            <w:vAlign w:val="center"/>
          </w:tcPr>
          <w:p w:rsidR="00814A8A" w:rsidRPr="00F76CAF" w:rsidRDefault="00814A8A" w:rsidP="00C54094">
            <w:pPr>
              <w:widowControl w:val="0"/>
              <w:autoSpaceDE w:val="0"/>
              <w:autoSpaceDN w:val="0"/>
              <w:spacing w:after="0" w:line="276" w:lineRule="auto"/>
              <w:jc w:val="center"/>
              <w:rPr>
                <w:rFonts w:eastAsia="Times New Roman" w:cs="Times New Roman"/>
                <w:b/>
                <w:i/>
                <w:sz w:val="24"/>
                <w:szCs w:val="24"/>
                <w:lang w:eastAsia="ru-RU"/>
              </w:rPr>
            </w:pPr>
            <w:r w:rsidRPr="00F76CAF">
              <w:rPr>
                <w:rFonts w:eastAsia="Times New Roman" w:cs="Times New Roman"/>
                <w:b/>
                <w:i/>
                <w:sz w:val="24"/>
                <w:szCs w:val="24"/>
                <w:lang w:eastAsia="ru-RU"/>
              </w:rPr>
              <w:t>Про</w:t>
            </w:r>
            <w:r w:rsidR="00C54094">
              <w:rPr>
                <w:rFonts w:eastAsia="Times New Roman" w:cs="Times New Roman"/>
                <w:b/>
                <w:i/>
                <w:sz w:val="24"/>
                <w:szCs w:val="24"/>
                <w:lang w:eastAsia="ru-RU"/>
              </w:rPr>
              <w:t>гноз</w:t>
            </w:r>
          </w:p>
        </w:tc>
      </w:tr>
      <w:tr w:rsidR="00814A8A" w:rsidRPr="006B5C98" w:rsidTr="00FF49D3">
        <w:trPr>
          <w:trHeight w:val="429"/>
        </w:trPr>
        <w:tc>
          <w:tcPr>
            <w:tcW w:w="4111" w:type="dxa"/>
            <w:vMerge/>
            <w:vAlign w:val="center"/>
          </w:tcPr>
          <w:p w:rsidR="00814A8A" w:rsidRPr="006B5C98" w:rsidRDefault="00814A8A" w:rsidP="00C822B3">
            <w:pPr>
              <w:widowControl w:val="0"/>
              <w:autoSpaceDE w:val="0"/>
              <w:autoSpaceDN w:val="0"/>
              <w:spacing w:after="0" w:line="276" w:lineRule="auto"/>
              <w:jc w:val="center"/>
              <w:rPr>
                <w:rFonts w:eastAsia="Times New Roman" w:cs="Times New Roman"/>
                <w:b/>
                <w:sz w:val="24"/>
                <w:szCs w:val="24"/>
                <w:lang w:eastAsia="ru-RU"/>
              </w:rPr>
            </w:pPr>
          </w:p>
        </w:tc>
        <w:tc>
          <w:tcPr>
            <w:tcW w:w="1701" w:type="dxa"/>
            <w:vMerge/>
            <w:vAlign w:val="center"/>
          </w:tcPr>
          <w:p w:rsidR="00814A8A" w:rsidRPr="006B5C98" w:rsidRDefault="00814A8A" w:rsidP="00C822B3">
            <w:pPr>
              <w:widowControl w:val="0"/>
              <w:autoSpaceDE w:val="0"/>
              <w:autoSpaceDN w:val="0"/>
              <w:spacing w:after="0" w:line="276" w:lineRule="auto"/>
              <w:jc w:val="center"/>
              <w:rPr>
                <w:rFonts w:eastAsia="Times New Roman" w:cs="Times New Roman"/>
                <w:b/>
                <w:sz w:val="24"/>
                <w:szCs w:val="24"/>
                <w:lang w:eastAsia="ru-RU"/>
              </w:rPr>
            </w:pPr>
          </w:p>
        </w:tc>
        <w:tc>
          <w:tcPr>
            <w:tcW w:w="1842" w:type="dxa"/>
            <w:vMerge/>
            <w:vAlign w:val="center"/>
          </w:tcPr>
          <w:p w:rsidR="00814A8A" w:rsidRPr="006B5C98" w:rsidRDefault="00814A8A" w:rsidP="00C822B3">
            <w:pPr>
              <w:widowControl w:val="0"/>
              <w:autoSpaceDE w:val="0"/>
              <w:autoSpaceDN w:val="0"/>
              <w:spacing w:after="0" w:line="276" w:lineRule="auto"/>
              <w:jc w:val="center"/>
              <w:rPr>
                <w:rFonts w:eastAsia="Times New Roman" w:cs="Times New Roman"/>
                <w:b/>
                <w:sz w:val="24"/>
                <w:szCs w:val="24"/>
                <w:lang w:eastAsia="ru-RU"/>
              </w:rPr>
            </w:pPr>
          </w:p>
        </w:tc>
        <w:tc>
          <w:tcPr>
            <w:tcW w:w="2009" w:type="dxa"/>
            <w:vAlign w:val="center"/>
          </w:tcPr>
          <w:p w:rsidR="00814A8A" w:rsidRPr="00F76CAF" w:rsidRDefault="00814A8A" w:rsidP="00C822B3">
            <w:pPr>
              <w:widowControl w:val="0"/>
              <w:autoSpaceDE w:val="0"/>
              <w:autoSpaceDN w:val="0"/>
              <w:spacing w:after="0" w:line="276" w:lineRule="auto"/>
              <w:jc w:val="center"/>
              <w:rPr>
                <w:rFonts w:eastAsia="Times New Roman" w:cs="Times New Roman"/>
                <w:b/>
                <w:i/>
                <w:sz w:val="24"/>
                <w:szCs w:val="24"/>
                <w:lang w:eastAsia="ru-RU"/>
              </w:rPr>
            </w:pPr>
            <w:r w:rsidRPr="00F76CAF">
              <w:rPr>
                <w:rFonts w:eastAsia="Times New Roman" w:cs="Times New Roman"/>
                <w:b/>
                <w:i/>
                <w:sz w:val="24"/>
                <w:szCs w:val="24"/>
                <w:lang w:eastAsia="ru-RU"/>
              </w:rPr>
              <w:t>2021 г.</w:t>
            </w:r>
          </w:p>
        </w:tc>
      </w:tr>
      <w:tr w:rsidR="00814A8A" w:rsidRPr="006B5C98" w:rsidTr="00FF49D3">
        <w:trPr>
          <w:trHeight w:val="964"/>
        </w:trPr>
        <w:tc>
          <w:tcPr>
            <w:tcW w:w="4111" w:type="dxa"/>
            <w:vAlign w:val="center"/>
          </w:tcPr>
          <w:p w:rsidR="00814A8A" w:rsidRPr="006B5C98" w:rsidRDefault="00814A8A" w:rsidP="00FF49D3">
            <w:pPr>
              <w:autoSpaceDE w:val="0"/>
              <w:autoSpaceDN w:val="0"/>
              <w:adjustRightInd w:val="0"/>
              <w:spacing w:after="0" w:line="240" w:lineRule="auto"/>
              <w:rPr>
                <w:rFonts w:eastAsia="Times New Roman" w:cs="Times New Roman"/>
                <w:szCs w:val="28"/>
                <w:lang w:eastAsia="ru-RU"/>
              </w:rPr>
            </w:pPr>
            <w:r>
              <w:rPr>
                <w:rFonts w:ascii="TimesNewRomanPSMT" w:hAnsi="TimesNewRomanPSMT" w:cs="TimesNewRomanPSMT"/>
                <w:szCs w:val="28"/>
              </w:rPr>
              <w:t>Численность пострадавших</w:t>
            </w:r>
            <w:r w:rsidR="00FF49D3">
              <w:rPr>
                <w:rFonts w:ascii="TimesNewRomanPSMT" w:hAnsi="TimesNewRomanPSMT" w:cs="TimesNewRomanPSMT"/>
                <w:szCs w:val="28"/>
              </w:rPr>
              <w:br/>
            </w:r>
            <w:r>
              <w:rPr>
                <w:rFonts w:ascii="TimesNewRomanPSMT" w:hAnsi="TimesNewRomanPSMT" w:cs="TimesNewRomanPSMT"/>
                <w:szCs w:val="28"/>
              </w:rPr>
              <w:t>при</w:t>
            </w:r>
            <w:r w:rsidR="00FF49D3">
              <w:rPr>
                <w:rFonts w:ascii="TimesNewRomanPSMT" w:hAnsi="TimesNewRomanPSMT" w:cs="TimesNewRomanPSMT"/>
                <w:szCs w:val="28"/>
              </w:rPr>
              <w:t xml:space="preserve"> </w:t>
            </w:r>
            <w:r>
              <w:rPr>
                <w:rFonts w:ascii="TimesNewRomanPSMT" w:hAnsi="TimesNewRomanPSMT" w:cs="TimesNewRomanPSMT"/>
                <w:szCs w:val="28"/>
              </w:rPr>
              <w:t>добыче полезных ископаемых</w:t>
            </w:r>
            <w:r w:rsidR="00FF49D3">
              <w:rPr>
                <w:rFonts w:ascii="TimesNewRomanPSMT" w:hAnsi="TimesNewRomanPSMT" w:cs="TimesNewRomanPSMT"/>
                <w:szCs w:val="28"/>
              </w:rPr>
              <w:t xml:space="preserve"> </w:t>
            </w:r>
            <w:r>
              <w:rPr>
                <w:rFonts w:ascii="TimesNewRomanPSMT" w:hAnsi="TimesNewRomanPSMT" w:cs="TimesNewRomanPSMT"/>
                <w:szCs w:val="28"/>
              </w:rPr>
              <w:t>со смертельным исходом</w:t>
            </w:r>
            <w:r w:rsidR="00FF49D3">
              <w:rPr>
                <w:rFonts w:ascii="TimesNewRomanPSMT" w:hAnsi="TimesNewRomanPSMT" w:cs="TimesNewRomanPSMT"/>
                <w:szCs w:val="28"/>
              </w:rPr>
              <w:t xml:space="preserve"> (</w:t>
            </w:r>
            <w:r>
              <w:rPr>
                <w:rFonts w:ascii="TimesNewRomanPSMT" w:hAnsi="TimesNewRomanPSMT" w:cs="TimesNewRomanPSMT"/>
                <w:szCs w:val="28"/>
              </w:rPr>
              <w:t>человек на 1 млн. тонн добычи</w:t>
            </w:r>
            <w:r w:rsidR="00FF49D3">
              <w:rPr>
                <w:rFonts w:ascii="TimesNewRomanPSMT" w:hAnsi="TimesNewRomanPSMT" w:cs="TimesNewRomanPSMT"/>
                <w:szCs w:val="28"/>
              </w:rPr>
              <w:t>)</w:t>
            </w:r>
          </w:p>
        </w:tc>
        <w:tc>
          <w:tcPr>
            <w:tcW w:w="1701" w:type="dxa"/>
            <w:shd w:val="clear" w:color="auto" w:fill="FFFFFF" w:themeFill="background1"/>
            <w:vAlign w:val="center"/>
          </w:tcPr>
          <w:p w:rsidR="00814A8A" w:rsidRPr="003577FC" w:rsidRDefault="008706F6" w:rsidP="00C822B3">
            <w:pPr>
              <w:widowControl w:val="0"/>
              <w:autoSpaceDE w:val="0"/>
              <w:autoSpaceDN w:val="0"/>
              <w:spacing w:after="0" w:line="240" w:lineRule="auto"/>
              <w:contextualSpacing/>
              <w:jc w:val="center"/>
              <w:rPr>
                <w:rFonts w:eastAsia="Times New Roman" w:cs="Times New Roman"/>
                <w:szCs w:val="28"/>
                <w:lang w:eastAsia="ru-RU"/>
              </w:rPr>
            </w:pPr>
            <w:r>
              <w:rPr>
                <w:rFonts w:ascii="TimesNewRomanPSMT" w:hAnsi="TimesNewRomanPSMT" w:cs="TimesNewRomanPSMT"/>
                <w:szCs w:val="28"/>
              </w:rPr>
              <w:t>0,034</w:t>
            </w:r>
          </w:p>
        </w:tc>
        <w:tc>
          <w:tcPr>
            <w:tcW w:w="1842" w:type="dxa"/>
            <w:shd w:val="clear" w:color="auto" w:fill="FFFFFF" w:themeFill="background1"/>
            <w:vAlign w:val="center"/>
          </w:tcPr>
          <w:p w:rsidR="008706F6" w:rsidRDefault="008706F6" w:rsidP="008706F6">
            <w:pPr>
              <w:autoSpaceDE w:val="0"/>
              <w:autoSpaceDN w:val="0"/>
              <w:adjustRightInd w:val="0"/>
              <w:spacing w:after="0" w:line="240" w:lineRule="auto"/>
              <w:jc w:val="center"/>
              <w:rPr>
                <w:rFonts w:ascii="TimesNewRomanPSMT" w:hAnsi="TimesNewRomanPSMT" w:cs="TimesNewRomanPSMT"/>
                <w:szCs w:val="28"/>
              </w:rPr>
            </w:pPr>
            <w:r>
              <w:rPr>
                <w:rFonts w:ascii="TimesNewRomanPSMT" w:hAnsi="TimesNewRomanPSMT" w:cs="TimesNewRomanPSMT"/>
                <w:szCs w:val="28"/>
              </w:rPr>
              <w:t>0,036</w:t>
            </w:r>
          </w:p>
          <w:p w:rsidR="008706F6" w:rsidRDefault="008706F6" w:rsidP="008706F6">
            <w:pPr>
              <w:autoSpaceDE w:val="0"/>
              <w:autoSpaceDN w:val="0"/>
              <w:adjustRightInd w:val="0"/>
              <w:spacing w:after="0" w:line="240" w:lineRule="auto"/>
              <w:jc w:val="center"/>
              <w:rPr>
                <w:rFonts w:ascii="TimesNewRomanPSMT" w:hAnsi="TimesNewRomanPSMT" w:cs="TimesNewRomanPSMT"/>
                <w:sz w:val="24"/>
                <w:szCs w:val="24"/>
              </w:rPr>
            </w:pPr>
            <w:proofErr w:type="gramStart"/>
            <w:r>
              <w:rPr>
                <w:rFonts w:ascii="TimesNewRomanPSMT" w:hAnsi="TimesNewRomanPSMT" w:cs="TimesNewRomanPSMT"/>
                <w:sz w:val="24"/>
                <w:szCs w:val="24"/>
              </w:rPr>
              <w:t>(про</w:t>
            </w:r>
            <w:r w:rsidR="00C54094">
              <w:rPr>
                <w:rFonts w:ascii="TimesNewRomanPSMT" w:hAnsi="TimesNewRomanPSMT" w:cs="TimesNewRomanPSMT"/>
                <w:sz w:val="24"/>
                <w:szCs w:val="24"/>
              </w:rPr>
              <w:t>гнозный</w:t>
            </w:r>
            <w:proofErr w:type="gramEnd"/>
          </w:p>
          <w:p w:rsidR="00814A8A" w:rsidRPr="00196691" w:rsidRDefault="008706F6" w:rsidP="008706F6">
            <w:pPr>
              <w:widowControl w:val="0"/>
              <w:autoSpaceDE w:val="0"/>
              <w:autoSpaceDN w:val="0"/>
              <w:spacing w:after="0" w:line="240" w:lineRule="auto"/>
              <w:ind w:left="-108" w:right="-166" w:firstLine="108"/>
              <w:contextualSpacing/>
              <w:jc w:val="center"/>
              <w:rPr>
                <w:rFonts w:eastAsia="Times New Roman" w:cs="Times New Roman"/>
                <w:szCs w:val="28"/>
                <w:lang w:eastAsia="ru-RU"/>
              </w:rPr>
            </w:pPr>
            <w:r>
              <w:rPr>
                <w:rFonts w:ascii="TimesNewRomanPSMT" w:hAnsi="TimesNewRomanPSMT" w:cs="TimesNewRomanPSMT"/>
                <w:sz w:val="24"/>
                <w:szCs w:val="24"/>
              </w:rPr>
              <w:t>показатель 0,1)</w:t>
            </w:r>
          </w:p>
        </w:tc>
        <w:tc>
          <w:tcPr>
            <w:tcW w:w="2009" w:type="dxa"/>
            <w:vAlign w:val="center"/>
          </w:tcPr>
          <w:p w:rsidR="00814A8A" w:rsidRPr="00196691" w:rsidRDefault="008706F6" w:rsidP="00C822B3">
            <w:pPr>
              <w:widowControl w:val="0"/>
              <w:autoSpaceDE w:val="0"/>
              <w:autoSpaceDN w:val="0"/>
              <w:spacing w:after="0" w:line="240" w:lineRule="auto"/>
              <w:ind w:left="-108" w:right="-108" w:firstLine="108"/>
              <w:contextualSpacing/>
              <w:jc w:val="center"/>
              <w:rPr>
                <w:rFonts w:eastAsia="Times New Roman" w:cs="Times New Roman"/>
                <w:szCs w:val="28"/>
                <w:lang w:eastAsia="ru-RU"/>
              </w:rPr>
            </w:pPr>
            <w:r>
              <w:rPr>
                <w:rFonts w:ascii="TimesNewRomanPSMT" w:hAnsi="TimesNewRomanPSMT" w:cs="TimesNewRomanPSMT"/>
                <w:szCs w:val="28"/>
              </w:rPr>
              <w:t>0,1</w:t>
            </w:r>
          </w:p>
        </w:tc>
      </w:tr>
      <w:tr w:rsidR="00814A8A" w:rsidRPr="006B5C98" w:rsidTr="00FF49D3">
        <w:trPr>
          <w:trHeight w:val="964"/>
        </w:trPr>
        <w:tc>
          <w:tcPr>
            <w:tcW w:w="4111" w:type="dxa"/>
            <w:vAlign w:val="center"/>
          </w:tcPr>
          <w:p w:rsidR="00814A8A" w:rsidRPr="006B5C98" w:rsidRDefault="00FF49D3" w:rsidP="00FF49D3">
            <w:pPr>
              <w:autoSpaceDE w:val="0"/>
              <w:autoSpaceDN w:val="0"/>
              <w:adjustRightInd w:val="0"/>
              <w:spacing w:after="0" w:line="240" w:lineRule="auto"/>
              <w:rPr>
                <w:rFonts w:eastAsia="Times New Roman" w:cs="Times New Roman"/>
                <w:szCs w:val="28"/>
                <w:lang w:eastAsia="ru-RU"/>
              </w:rPr>
            </w:pPr>
            <w:r>
              <w:rPr>
                <w:rFonts w:ascii="TimesNewRomanPSMT" w:hAnsi="TimesNewRomanPSMT" w:cs="TimesNewRomanPSMT"/>
                <w:szCs w:val="28"/>
              </w:rPr>
              <w:t xml:space="preserve">Численность пострадавших </w:t>
            </w:r>
            <w:r>
              <w:rPr>
                <w:rFonts w:ascii="TimesNewRomanPSMT" w:hAnsi="TimesNewRomanPSMT" w:cs="TimesNewRomanPSMT"/>
                <w:szCs w:val="28"/>
              </w:rPr>
              <w:br/>
              <w:t xml:space="preserve">в результате несчастных случаев на производстве </w:t>
            </w:r>
            <w:r>
              <w:rPr>
                <w:rFonts w:ascii="TimesNewRomanPSMT" w:hAnsi="TimesNewRomanPSMT" w:cs="TimesNewRomanPSMT"/>
                <w:szCs w:val="28"/>
              </w:rPr>
              <w:br/>
              <w:t>со смертельным исходом (человек на 1 тысячу  работающих по основному виду деятельности)</w:t>
            </w:r>
          </w:p>
        </w:tc>
        <w:tc>
          <w:tcPr>
            <w:tcW w:w="1701" w:type="dxa"/>
            <w:vAlign w:val="center"/>
          </w:tcPr>
          <w:p w:rsidR="00814A8A" w:rsidRPr="003577FC" w:rsidRDefault="008706F6" w:rsidP="00C822B3">
            <w:pPr>
              <w:widowControl w:val="0"/>
              <w:autoSpaceDE w:val="0"/>
              <w:autoSpaceDN w:val="0"/>
              <w:spacing w:after="0" w:line="240" w:lineRule="auto"/>
              <w:contextualSpacing/>
              <w:jc w:val="center"/>
              <w:rPr>
                <w:rFonts w:eastAsia="Times New Roman" w:cs="Times New Roman"/>
                <w:szCs w:val="28"/>
                <w:lang w:eastAsia="ru-RU"/>
              </w:rPr>
            </w:pPr>
            <w:r>
              <w:rPr>
                <w:rFonts w:ascii="TimesNewRomanPSMT" w:hAnsi="TimesNewRomanPSMT" w:cs="TimesNewRomanPSMT"/>
                <w:szCs w:val="28"/>
              </w:rPr>
              <w:t>0,09</w:t>
            </w:r>
          </w:p>
        </w:tc>
        <w:tc>
          <w:tcPr>
            <w:tcW w:w="1842" w:type="dxa"/>
            <w:vAlign w:val="center"/>
          </w:tcPr>
          <w:p w:rsidR="008706F6" w:rsidRDefault="008706F6" w:rsidP="008706F6">
            <w:pPr>
              <w:autoSpaceDE w:val="0"/>
              <w:autoSpaceDN w:val="0"/>
              <w:adjustRightInd w:val="0"/>
              <w:spacing w:after="0" w:line="240" w:lineRule="auto"/>
              <w:jc w:val="center"/>
              <w:rPr>
                <w:rFonts w:ascii="TimesNewRomanPSMT" w:hAnsi="TimesNewRomanPSMT" w:cs="TimesNewRomanPSMT"/>
                <w:szCs w:val="28"/>
              </w:rPr>
            </w:pPr>
            <w:r>
              <w:rPr>
                <w:rFonts w:ascii="TimesNewRomanPSMT" w:hAnsi="TimesNewRomanPSMT" w:cs="TimesNewRomanPSMT"/>
                <w:szCs w:val="28"/>
              </w:rPr>
              <w:t>0,09</w:t>
            </w:r>
          </w:p>
          <w:p w:rsidR="008706F6" w:rsidRDefault="008706F6" w:rsidP="008706F6">
            <w:pPr>
              <w:autoSpaceDE w:val="0"/>
              <w:autoSpaceDN w:val="0"/>
              <w:adjustRightInd w:val="0"/>
              <w:spacing w:after="0" w:line="240" w:lineRule="auto"/>
              <w:jc w:val="center"/>
              <w:rPr>
                <w:rFonts w:ascii="TimesNewRomanPSMT" w:hAnsi="TimesNewRomanPSMT" w:cs="TimesNewRomanPSMT"/>
                <w:sz w:val="24"/>
                <w:szCs w:val="24"/>
              </w:rPr>
            </w:pPr>
            <w:proofErr w:type="gramStart"/>
            <w:r>
              <w:rPr>
                <w:rFonts w:ascii="TimesNewRomanPSMT" w:hAnsi="TimesNewRomanPSMT" w:cs="TimesNewRomanPSMT"/>
                <w:sz w:val="24"/>
                <w:szCs w:val="24"/>
              </w:rPr>
              <w:t>(</w:t>
            </w:r>
            <w:r w:rsidR="00C54094">
              <w:rPr>
                <w:rFonts w:ascii="TimesNewRomanPSMT" w:hAnsi="TimesNewRomanPSMT" w:cs="TimesNewRomanPSMT"/>
                <w:sz w:val="24"/>
                <w:szCs w:val="24"/>
              </w:rPr>
              <w:t>прогнозный</w:t>
            </w:r>
            <w:proofErr w:type="gramEnd"/>
          </w:p>
          <w:p w:rsidR="00814A8A" w:rsidRPr="00196691" w:rsidRDefault="008706F6" w:rsidP="008706F6">
            <w:pPr>
              <w:widowControl w:val="0"/>
              <w:autoSpaceDE w:val="0"/>
              <w:autoSpaceDN w:val="0"/>
              <w:spacing w:after="0" w:line="240" w:lineRule="auto"/>
              <w:ind w:left="-108" w:right="-108"/>
              <w:contextualSpacing/>
              <w:jc w:val="center"/>
              <w:rPr>
                <w:rFonts w:eastAsia="Times New Roman" w:cs="Times New Roman"/>
                <w:szCs w:val="28"/>
                <w:lang w:eastAsia="ru-RU"/>
              </w:rPr>
            </w:pPr>
            <w:r>
              <w:rPr>
                <w:rFonts w:ascii="TimesNewRomanPSMT" w:hAnsi="TimesNewRomanPSMT" w:cs="TimesNewRomanPSMT"/>
                <w:sz w:val="24"/>
                <w:szCs w:val="24"/>
              </w:rPr>
              <w:t>показатель 0,25)</w:t>
            </w:r>
          </w:p>
        </w:tc>
        <w:tc>
          <w:tcPr>
            <w:tcW w:w="2009" w:type="dxa"/>
            <w:vAlign w:val="center"/>
          </w:tcPr>
          <w:p w:rsidR="00814A8A" w:rsidRPr="00196691" w:rsidRDefault="008706F6" w:rsidP="00C822B3">
            <w:pPr>
              <w:widowControl w:val="0"/>
              <w:autoSpaceDE w:val="0"/>
              <w:autoSpaceDN w:val="0"/>
              <w:spacing w:after="0" w:line="240" w:lineRule="auto"/>
              <w:ind w:left="-108" w:right="-108" w:firstLine="108"/>
              <w:contextualSpacing/>
              <w:jc w:val="center"/>
              <w:rPr>
                <w:rFonts w:eastAsia="Times New Roman" w:cs="Times New Roman"/>
                <w:szCs w:val="28"/>
                <w:lang w:eastAsia="ru-RU"/>
              </w:rPr>
            </w:pPr>
            <w:r>
              <w:rPr>
                <w:rFonts w:eastAsia="Times New Roman" w:cs="Times New Roman"/>
                <w:szCs w:val="28"/>
                <w:lang w:eastAsia="ru-RU"/>
              </w:rPr>
              <w:t>0,25</w:t>
            </w:r>
          </w:p>
        </w:tc>
      </w:tr>
    </w:tbl>
    <w:p w:rsidR="006B5C98" w:rsidRPr="00B85ECB" w:rsidRDefault="006B5C98" w:rsidP="00C80B2B">
      <w:pPr>
        <w:spacing w:before="120" w:after="120" w:line="240" w:lineRule="auto"/>
        <w:ind w:left="1066"/>
        <w:contextualSpacing/>
        <w:rPr>
          <w:rFonts w:ascii="Times New Roman" w:eastAsia="Times New Roman" w:hAnsi="Times New Roman" w:cs="Times New Roman"/>
          <w:b/>
          <w:sz w:val="16"/>
          <w:szCs w:val="16"/>
          <w:lang w:eastAsia="ru-RU"/>
        </w:rPr>
      </w:pPr>
      <w:r w:rsidRPr="006B5C98">
        <w:rPr>
          <w:rFonts w:ascii="Times New Roman" w:eastAsia="Times New Roman" w:hAnsi="Times New Roman" w:cs="Times New Roman"/>
          <w:b/>
          <w:sz w:val="28"/>
          <w:szCs w:val="28"/>
          <w:lang w:eastAsia="ru-RU"/>
        </w:rPr>
        <w:t xml:space="preserve"> </w:t>
      </w:r>
    </w:p>
    <w:p w:rsidR="006B5C98" w:rsidRDefault="006B5C98" w:rsidP="00E279B7">
      <w:pPr>
        <w:numPr>
          <w:ilvl w:val="0"/>
          <w:numId w:val="36"/>
        </w:numPr>
        <w:spacing w:after="60" w:line="240" w:lineRule="auto"/>
        <w:ind w:left="1066" w:hanging="357"/>
        <w:contextualSpacing/>
        <w:jc w:val="center"/>
        <w:rPr>
          <w:rFonts w:ascii="Times New Roman" w:eastAsia="Times New Roman" w:hAnsi="Times New Roman" w:cs="Times New Roman"/>
          <w:b/>
          <w:sz w:val="28"/>
          <w:szCs w:val="28"/>
          <w:lang w:eastAsia="ru-RU"/>
        </w:rPr>
      </w:pPr>
      <w:r w:rsidRPr="006B5C98">
        <w:rPr>
          <w:rFonts w:ascii="Times New Roman" w:eastAsia="Times New Roman" w:hAnsi="Times New Roman" w:cs="Times New Roman"/>
          <w:b/>
          <w:sz w:val="28"/>
          <w:szCs w:val="28"/>
          <w:lang w:eastAsia="ru-RU"/>
        </w:rPr>
        <w:t>Перечень должностных лиц</w:t>
      </w:r>
      <w:r w:rsidR="00E279B7">
        <w:rPr>
          <w:rFonts w:ascii="Times New Roman" w:eastAsia="Times New Roman" w:hAnsi="Times New Roman" w:cs="Times New Roman"/>
          <w:b/>
          <w:sz w:val="28"/>
          <w:szCs w:val="28"/>
          <w:lang w:eastAsia="ru-RU"/>
        </w:rPr>
        <w:t xml:space="preserve"> </w:t>
      </w:r>
      <w:r w:rsidR="00E279B7" w:rsidRPr="00E279B7">
        <w:rPr>
          <w:rFonts w:ascii="Times New Roman" w:hAnsi="Times New Roman" w:cs="Times New Roman"/>
          <w:b/>
          <w:color w:val="000000"/>
          <w:sz w:val="28"/>
          <w:szCs w:val="28"/>
        </w:rPr>
        <w:t xml:space="preserve">Управления по надзору в угольной промышленности </w:t>
      </w:r>
      <w:proofErr w:type="spellStart"/>
      <w:r w:rsidR="00E279B7" w:rsidRPr="00E279B7">
        <w:rPr>
          <w:rFonts w:ascii="Times New Roman" w:hAnsi="Times New Roman" w:cs="Times New Roman"/>
          <w:b/>
          <w:color w:val="000000"/>
          <w:sz w:val="28"/>
          <w:szCs w:val="28"/>
        </w:rPr>
        <w:t>Ростехнадзора</w:t>
      </w:r>
      <w:proofErr w:type="spellEnd"/>
      <w:r w:rsidRPr="00E279B7">
        <w:rPr>
          <w:rFonts w:ascii="Times New Roman" w:eastAsia="Times New Roman" w:hAnsi="Times New Roman" w:cs="Times New Roman"/>
          <w:b/>
          <w:sz w:val="28"/>
          <w:szCs w:val="28"/>
          <w:lang w:eastAsia="ru-RU"/>
        </w:rPr>
        <w:t>,</w:t>
      </w:r>
      <w:r w:rsidRPr="006B5C98">
        <w:rPr>
          <w:rFonts w:ascii="Times New Roman" w:eastAsia="Times New Roman" w:hAnsi="Times New Roman" w:cs="Times New Roman"/>
          <w:b/>
          <w:sz w:val="28"/>
          <w:szCs w:val="28"/>
          <w:lang w:eastAsia="ru-RU"/>
        </w:rPr>
        <w:t xml:space="preserve"> ответственных за организацию </w:t>
      </w:r>
      <w:r w:rsidRPr="006B5C98">
        <w:rPr>
          <w:rFonts w:ascii="Times New Roman" w:eastAsia="Times New Roman" w:hAnsi="Times New Roman" w:cs="Times New Roman"/>
          <w:b/>
          <w:sz w:val="28"/>
          <w:szCs w:val="28"/>
          <w:lang w:eastAsia="ru-RU"/>
        </w:rPr>
        <w:br/>
        <w:t>и проведение профилактических мероприятий</w:t>
      </w:r>
    </w:p>
    <w:p w:rsidR="006B5C98" w:rsidRPr="006B5C98" w:rsidRDefault="006B5C98" w:rsidP="006B5C98">
      <w:pPr>
        <w:spacing w:after="60" w:line="276" w:lineRule="auto"/>
        <w:ind w:left="1070"/>
        <w:contextualSpacing/>
        <w:rPr>
          <w:rFonts w:ascii="Times New Roman" w:eastAsia="Times New Roman" w:hAnsi="Times New Roman" w:cs="Times New Roman"/>
          <w:b/>
          <w:sz w:val="16"/>
          <w:szCs w:val="16"/>
          <w:lang w:eastAsia="ru-RU"/>
        </w:rPr>
      </w:pPr>
    </w:p>
    <w:tbl>
      <w:tblPr>
        <w:tblStyle w:val="342"/>
        <w:tblW w:w="9889" w:type="dxa"/>
        <w:tblLayout w:type="fixed"/>
        <w:tblLook w:val="04A0" w:firstRow="1" w:lastRow="0" w:firstColumn="1" w:lastColumn="0" w:noHBand="0" w:noVBand="1"/>
      </w:tblPr>
      <w:tblGrid>
        <w:gridCol w:w="6204"/>
        <w:gridCol w:w="3685"/>
      </w:tblGrid>
      <w:tr w:rsidR="006B5C98" w:rsidRPr="006B5C98" w:rsidTr="004C329D">
        <w:trPr>
          <w:trHeight w:val="625"/>
          <w:tblHeader/>
        </w:trPr>
        <w:tc>
          <w:tcPr>
            <w:tcW w:w="6204" w:type="dxa"/>
            <w:vAlign w:val="center"/>
          </w:tcPr>
          <w:p w:rsidR="006B5C98" w:rsidRPr="006B5C98" w:rsidRDefault="006B5C98" w:rsidP="006B5C98">
            <w:pPr>
              <w:spacing w:after="0" w:line="240" w:lineRule="auto"/>
              <w:jc w:val="center"/>
              <w:rPr>
                <w:rFonts w:ascii="Times New Roman" w:hAnsi="Times New Roman" w:cs="Times New Roman"/>
                <w:i/>
                <w:sz w:val="28"/>
                <w:szCs w:val="28"/>
              </w:rPr>
            </w:pPr>
            <w:r w:rsidRPr="006B5C98">
              <w:rPr>
                <w:rFonts w:ascii="Times New Roman" w:hAnsi="Times New Roman" w:cs="Times New Roman"/>
                <w:i/>
                <w:sz w:val="28"/>
                <w:szCs w:val="28"/>
              </w:rPr>
              <w:t>Ф.И.О., должность</w:t>
            </w:r>
          </w:p>
        </w:tc>
        <w:tc>
          <w:tcPr>
            <w:tcW w:w="3685" w:type="dxa"/>
            <w:vAlign w:val="center"/>
          </w:tcPr>
          <w:p w:rsidR="006B5C98" w:rsidRPr="006B5C98" w:rsidRDefault="006B5C98" w:rsidP="006B5C98">
            <w:pPr>
              <w:spacing w:after="0" w:line="240" w:lineRule="auto"/>
              <w:jc w:val="center"/>
              <w:rPr>
                <w:rFonts w:ascii="Times New Roman" w:hAnsi="Times New Roman" w:cs="Times New Roman"/>
                <w:i/>
                <w:sz w:val="28"/>
                <w:szCs w:val="28"/>
              </w:rPr>
            </w:pPr>
            <w:r w:rsidRPr="006B5C98">
              <w:rPr>
                <w:rFonts w:ascii="Times New Roman" w:hAnsi="Times New Roman" w:cs="Times New Roman"/>
                <w:i/>
                <w:sz w:val="28"/>
                <w:szCs w:val="28"/>
              </w:rPr>
              <w:t>Телефон</w:t>
            </w:r>
          </w:p>
        </w:tc>
      </w:tr>
      <w:tr w:rsidR="00C81A48" w:rsidRPr="006B5C98" w:rsidTr="00C81A48">
        <w:tc>
          <w:tcPr>
            <w:tcW w:w="6204" w:type="dxa"/>
          </w:tcPr>
          <w:p w:rsidR="00C81A48" w:rsidRDefault="00C81A48">
            <w:pPr>
              <w:pStyle w:val="Default"/>
              <w:rPr>
                <w:sz w:val="28"/>
                <w:szCs w:val="28"/>
              </w:rPr>
            </w:pPr>
            <w:r>
              <w:rPr>
                <w:sz w:val="28"/>
                <w:szCs w:val="28"/>
              </w:rPr>
              <w:t xml:space="preserve">Ермак Геннадий Павлович, </w:t>
            </w:r>
            <w:r>
              <w:rPr>
                <w:sz w:val="28"/>
                <w:szCs w:val="28"/>
              </w:rPr>
              <w:br/>
              <w:t xml:space="preserve">начальник </w:t>
            </w:r>
            <w:r w:rsidR="005F003F">
              <w:rPr>
                <w:sz w:val="28"/>
                <w:szCs w:val="28"/>
              </w:rPr>
              <w:t>у</w:t>
            </w:r>
            <w:r>
              <w:rPr>
                <w:sz w:val="28"/>
                <w:szCs w:val="28"/>
              </w:rPr>
              <w:t xml:space="preserve">правления </w:t>
            </w:r>
          </w:p>
        </w:tc>
        <w:tc>
          <w:tcPr>
            <w:tcW w:w="3685" w:type="dxa"/>
            <w:vAlign w:val="center"/>
          </w:tcPr>
          <w:p w:rsidR="00C81A48" w:rsidRDefault="00C81A48">
            <w:pPr>
              <w:pStyle w:val="Default"/>
              <w:rPr>
                <w:sz w:val="28"/>
                <w:szCs w:val="28"/>
              </w:rPr>
            </w:pPr>
            <w:r>
              <w:rPr>
                <w:sz w:val="28"/>
                <w:szCs w:val="28"/>
              </w:rPr>
              <w:t xml:space="preserve">(495) 647-62-64 </w:t>
            </w:r>
          </w:p>
        </w:tc>
      </w:tr>
      <w:tr w:rsidR="00C81A48" w:rsidRPr="006B5C98" w:rsidTr="00C81A48">
        <w:tc>
          <w:tcPr>
            <w:tcW w:w="6204" w:type="dxa"/>
          </w:tcPr>
          <w:p w:rsidR="00C81A48" w:rsidRDefault="00C81A48">
            <w:pPr>
              <w:pStyle w:val="Default"/>
              <w:rPr>
                <w:sz w:val="28"/>
                <w:szCs w:val="28"/>
              </w:rPr>
            </w:pPr>
            <w:r>
              <w:rPr>
                <w:sz w:val="28"/>
                <w:szCs w:val="28"/>
              </w:rPr>
              <w:t xml:space="preserve">Мясников Сергей Викторович, </w:t>
            </w:r>
          </w:p>
          <w:p w:rsidR="00C81A48" w:rsidRDefault="00C81A48">
            <w:pPr>
              <w:pStyle w:val="Default"/>
              <w:rPr>
                <w:sz w:val="28"/>
                <w:szCs w:val="28"/>
              </w:rPr>
            </w:pPr>
            <w:r>
              <w:rPr>
                <w:sz w:val="28"/>
                <w:szCs w:val="28"/>
              </w:rPr>
              <w:t xml:space="preserve">заместитель начальника </w:t>
            </w:r>
            <w:r w:rsidR="005F003F">
              <w:rPr>
                <w:sz w:val="28"/>
                <w:szCs w:val="28"/>
              </w:rPr>
              <w:t>у</w:t>
            </w:r>
            <w:r>
              <w:rPr>
                <w:sz w:val="28"/>
                <w:szCs w:val="28"/>
              </w:rPr>
              <w:t xml:space="preserve">правления </w:t>
            </w:r>
          </w:p>
        </w:tc>
        <w:tc>
          <w:tcPr>
            <w:tcW w:w="3685" w:type="dxa"/>
            <w:vAlign w:val="center"/>
          </w:tcPr>
          <w:p w:rsidR="00C81A48" w:rsidRDefault="00C81A48">
            <w:pPr>
              <w:pStyle w:val="Default"/>
              <w:rPr>
                <w:sz w:val="28"/>
                <w:szCs w:val="28"/>
              </w:rPr>
            </w:pPr>
            <w:r>
              <w:rPr>
                <w:sz w:val="28"/>
                <w:szCs w:val="28"/>
              </w:rPr>
              <w:t xml:space="preserve">(495) 647-62-71 </w:t>
            </w:r>
          </w:p>
        </w:tc>
      </w:tr>
      <w:tr w:rsidR="00C81A48" w:rsidRPr="006B5C98" w:rsidTr="00C81A48">
        <w:tc>
          <w:tcPr>
            <w:tcW w:w="6204" w:type="dxa"/>
          </w:tcPr>
          <w:p w:rsidR="00C81A48" w:rsidRDefault="00C81A48">
            <w:pPr>
              <w:pStyle w:val="Default"/>
              <w:rPr>
                <w:sz w:val="28"/>
                <w:szCs w:val="28"/>
              </w:rPr>
            </w:pPr>
            <w:r>
              <w:rPr>
                <w:sz w:val="28"/>
                <w:szCs w:val="28"/>
              </w:rPr>
              <w:t xml:space="preserve">Никитин Сергей Геннадьевич, </w:t>
            </w:r>
          </w:p>
          <w:p w:rsidR="00C81A48" w:rsidRDefault="00C81A48">
            <w:pPr>
              <w:pStyle w:val="Default"/>
              <w:rPr>
                <w:sz w:val="28"/>
                <w:szCs w:val="28"/>
              </w:rPr>
            </w:pPr>
            <w:r>
              <w:rPr>
                <w:sz w:val="28"/>
                <w:szCs w:val="28"/>
              </w:rPr>
              <w:t xml:space="preserve">зам. начальника </w:t>
            </w:r>
            <w:r w:rsidR="00D55939">
              <w:rPr>
                <w:sz w:val="28"/>
                <w:szCs w:val="28"/>
              </w:rPr>
              <w:t>у</w:t>
            </w:r>
            <w:r>
              <w:rPr>
                <w:sz w:val="28"/>
                <w:szCs w:val="28"/>
              </w:rPr>
              <w:t xml:space="preserve">правления – начальник отдела </w:t>
            </w:r>
          </w:p>
        </w:tc>
        <w:tc>
          <w:tcPr>
            <w:tcW w:w="3685" w:type="dxa"/>
            <w:vAlign w:val="center"/>
          </w:tcPr>
          <w:p w:rsidR="00C81A48" w:rsidRDefault="00C81A48">
            <w:pPr>
              <w:pStyle w:val="Default"/>
              <w:rPr>
                <w:sz w:val="28"/>
                <w:szCs w:val="28"/>
              </w:rPr>
            </w:pPr>
            <w:r>
              <w:rPr>
                <w:sz w:val="28"/>
                <w:szCs w:val="28"/>
              </w:rPr>
              <w:t xml:space="preserve">(495) 647-62-77 </w:t>
            </w:r>
          </w:p>
        </w:tc>
      </w:tr>
      <w:tr w:rsidR="00C81A48" w:rsidRPr="006B5C98" w:rsidTr="00C81A48">
        <w:tc>
          <w:tcPr>
            <w:tcW w:w="6204" w:type="dxa"/>
          </w:tcPr>
          <w:p w:rsidR="00C81A48" w:rsidRDefault="00C81A48">
            <w:pPr>
              <w:pStyle w:val="Default"/>
              <w:rPr>
                <w:sz w:val="28"/>
                <w:szCs w:val="28"/>
              </w:rPr>
            </w:pPr>
            <w:r>
              <w:rPr>
                <w:sz w:val="28"/>
                <w:szCs w:val="28"/>
              </w:rPr>
              <w:t xml:space="preserve">Шишанов Виталий Викторович, </w:t>
            </w:r>
            <w:r>
              <w:rPr>
                <w:sz w:val="28"/>
                <w:szCs w:val="28"/>
              </w:rPr>
              <w:br/>
              <w:t xml:space="preserve">заместитель начальника отдела </w:t>
            </w:r>
          </w:p>
        </w:tc>
        <w:tc>
          <w:tcPr>
            <w:tcW w:w="3685" w:type="dxa"/>
            <w:vAlign w:val="center"/>
          </w:tcPr>
          <w:p w:rsidR="00C81A48" w:rsidRDefault="00C81A48">
            <w:pPr>
              <w:pStyle w:val="Default"/>
              <w:rPr>
                <w:sz w:val="28"/>
                <w:szCs w:val="28"/>
              </w:rPr>
            </w:pPr>
            <w:r>
              <w:rPr>
                <w:sz w:val="28"/>
                <w:szCs w:val="28"/>
              </w:rPr>
              <w:t xml:space="preserve">(495) 645-94-79 доб. 21-85 </w:t>
            </w:r>
          </w:p>
        </w:tc>
      </w:tr>
      <w:tr w:rsidR="00C81A48" w:rsidRPr="006B5C98" w:rsidTr="00C81A48">
        <w:tc>
          <w:tcPr>
            <w:tcW w:w="6204" w:type="dxa"/>
          </w:tcPr>
          <w:p w:rsidR="00C81A48" w:rsidRDefault="00C81A48">
            <w:pPr>
              <w:pStyle w:val="Default"/>
              <w:rPr>
                <w:sz w:val="28"/>
                <w:szCs w:val="28"/>
              </w:rPr>
            </w:pPr>
            <w:r>
              <w:rPr>
                <w:sz w:val="28"/>
                <w:szCs w:val="28"/>
              </w:rPr>
              <w:t xml:space="preserve">Беляк Валерий Леонидович, </w:t>
            </w:r>
            <w:r>
              <w:rPr>
                <w:sz w:val="28"/>
                <w:szCs w:val="28"/>
              </w:rPr>
              <w:br/>
              <w:t xml:space="preserve">консультант </w:t>
            </w:r>
          </w:p>
        </w:tc>
        <w:tc>
          <w:tcPr>
            <w:tcW w:w="3685" w:type="dxa"/>
            <w:vAlign w:val="center"/>
          </w:tcPr>
          <w:p w:rsidR="00C81A48" w:rsidRDefault="00C81A48">
            <w:pPr>
              <w:pStyle w:val="Default"/>
              <w:rPr>
                <w:sz w:val="28"/>
                <w:szCs w:val="28"/>
              </w:rPr>
            </w:pPr>
            <w:r>
              <w:rPr>
                <w:sz w:val="28"/>
                <w:szCs w:val="28"/>
              </w:rPr>
              <w:t xml:space="preserve">(495) 645-94-79 доб. 21-78 </w:t>
            </w:r>
          </w:p>
        </w:tc>
      </w:tr>
      <w:tr w:rsidR="00C81A48" w:rsidRPr="006B5C98" w:rsidTr="00C81A48">
        <w:tc>
          <w:tcPr>
            <w:tcW w:w="6204" w:type="dxa"/>
          </w:tcPr>
          <w:p w:rsidR="00C81A48" w:rsidRDefault="00C81A48">
            <w:pPr>
              <w:pStyle w:val="Default"/>
              <w:rPr>
                <w:sz w:val="28"/>
                <w:szCs w:val="28"/>
              </w:rPr>
            </w:pPr>
            <w:r>
              <w:rPr>
                <w:sz w:val="28"/>
                <w:szCs w:val="28"/>
              </w:rPr>
              <w:lastRenderedPageBreak/>
              <w:t xml:space="preserve">Харитонов Александр Алексеевич, </w:t>
            </w:r>
            <w:r>
              <w:rPr>
                <w:sz w:val="28"/>
                <w:szCs w:val="28"/>
              </w:rPr>
              <w:br/>
              <w:t xml:space="preserve">начальник отдела </w:t>
            </w:r>
          </w:p>
        </w:tc>
        <w:tc>
          <w:tcPr>
            <w:tcW w:w="3685" w:type="dxa"/>
            <w:vAlign w:val="center"/>
          </w:tcPr>
          <w:p w:rsidR="00C81A48" w:rsidRDefault="00C81A48">
            <w:pPr>
              <w:pStyle w:val="Default"/>
              <w:rPr>
                <w:sz w:val="28"/>
                <w:szCs w:val="28"/>
              </w:rPr>
            </w:pPr>
            <w:r>
              <w:rPr>
                <w:sz w:val="28"/>
                <w:szCs w:val="28"/>
              </w:rPr>
              <w:t xml:space="preserve">(495) 645-94-79 доб. 51-46 </w:t>
            </w:r>
          </w:p>
        </w:tc>
      </w:tr>
      <w:tr w:rsidR="00C81A48" w:rsidRPr="006B5C98" w:rsidTr="00C81A48">
        <w:tc>
          <w:tcPr>
            <w:tcW w:w="6204" w:type="dxa"/>
          </w:tcPr>
          <w:p w:rsidR="00C81A48" w:rsidRDefault="00C81A48">
            <w:pPr>
              <w:pStyle w:val="Default"/>
              <w:rPr>
                <w:sz w:val="28"/>
                <w:szCs w:val="28"/>
              </w:rPr>
            </w:pPr>
            <w:r>
              <w:rPr>
                <w:sz w:val="28"/>
                <w:szCs w:val="28"/>
              </w:rPr>
              <w:t xml:space="preserve">Стульская Татьяна Викторовна, </w:t>
            </w:r>
          </w:p>
          <w:p w:rsidR="00C81A48" w:rsidRDefault="00C81A48">
            <w:pPr>
              <w:pStyle w:val="Default"/>
              <w:rPr>
                <w:sz w:val="28"/>
                <w:szCs w:val="28"/>
              </w:rPr>
            </w:pPr>
            <w:r>
              <w:rPr>
                <w:sz w:val="28"/>
                <w:szCs w:val="28"/>
              </w:rPr>
              <w:t xml:space="preserve">консультант </w:t>
            </w:r>
          </w:p>
        </w:tc>
        <w:tc>
          <w:tcPr>
            <w:tcW w:w="3685" w:type="dxa"/>
            <w:vAlign w:val="center"/>
          </w:tcPr>
          <w:p w:rsidR="00C81A48" w:rsidRDefault="00C81A48">
            <w:pPr>
              <w:pStyle w:val="Default"/>
              <w:rPr>
                <w:sz w:val="28"/>
                <w:szCs w:val="28"/>
              </w:rPr>
            </w:pPr>
            <w:r>
              <w:rPr>
                <w:sz w:val="28"/>
                <w:szCs w:val="28"/>
              </w:rPr>
              <w:t xml:space="preserve">(495) 645-94-79 доб. 30-20 </w:t>
            </w:r>
          </w:p>
        </w:tc>
      </w:tr>
      <w:tr w:rsidR="00C81A48" w:rsidRPr="006B5C98" w:rsidTr="00C81A48">
        <w:tc>
          <w:tcPr>
            <w:tcW w:w="6204" w:type="dxa"/>
          </w:tcPr>
          <w:p w:rsidR="00C81A48" w:rsidRDefault="00C81A48">
            <w:pPr>
              <w:pStyle w:val="Default"/>
              <w:rPr>
                <w:sz w:val="28"/>
                <w:szCs w:val="28"/>
              </w:rPr>
            </w:pPr>
            <w:proofErr w:type="spellStart"/>
            <w:r>
              <w:rPr>
                <w:sz w:val="28"/>
                <w:szCs w:val="28"/>
              </w:rPr>
              <w:t>Шпитонкова</w:t>
            </w:r>
            <w:proofErr w:type="spellEnd"/>
            <w:r>
              <w:rPr>
                <w:sz w:val="28"/>
                <w:szCs w:val="28"/>
              </w:rPr>
              <w:t xml:space="preserve"> Марина Евгеньевна, </w:t>
            </w:r>
          </w:p>
          <w:p w:rsidR="00C81A48" w:rsidRDefault="00C81A48">
            <w:pPr>
              <w:pStyle w:val="Default"/>
              <w:rPr>
                <w:sz w:val="28"/>
                <w:szCs w:val="28"/>
              </w:rPr>
            </w:pPr>
            <w:r>
              <w:rPr>
                <w:sz w:val="28"/>
                <w:szCs w:val="28"/>
              </w:rPr>
              <w:t xml:space="preserve">консультант </w:t>
            </w:r>
          </w:p>
        </w:tc>
        <w:tc>
          <w:tcPr>
            <w:tcW w:w="3685" w:type="dxa"/>
            <w:vAlign w:val="center"/>
          </w:tcPr>
          <w:p w:rsidR="00C81A48" w:rsidRDefault="00C81A48">
            <w:pPr>
              <w:pStyle w:val="Default"/>
              <w:rPr>
                <w:sz w:val="28"/>
                <w:szCs w:val="28"/>
              </w:rPr>
            </w:pPr>
            <w:r>
              <w:rPr>
                <w:sz w:val="28"/>
                <w:szCs w:val="28"/>
              </w:rPr>
              <w:t xml:space="preserve">(495) 645-94-79 доб. 20-13 </w:t>
            </w:r>
          </w:p>
        </w:tc>
      </w:tr>
      <w:tr w:rsidR="00C81A48" w:rsidRPr="006B5C98" w:rsidTr="00C81A48">
        <w:tc>
          <w:tcPr>
            <w:tcW w:w="6204" w:type="dxa"/>
          </w:tcPr>
          <w:p w:rsidR="00C81A48" w:rsidRDefault="00C81A48">
            <w:pPr>
              <w:pStyle w:val="Default"/>
              <w:rPr>
                <w:sz w:val="28"/>
                <w:szCs w:val="28"/>
              </w:rPr>
            </w:pPr>
            <w:r>
              <w:rPr>
                <w:sz w:val="28"/>
                <w:szCs w:val="28"/>
              </w:rPr>
              <w:t xml:space="preserve">Быстров Константин Викторович, </w:t>
            </w:r>
          </w:p>
          <w:p w:rsidR="00C81A48" w:rsidRDefault="00C81A48">
            <w:pPr>
              <w:pStyle w:val="Default"/>
              <w:rPr>
                <w:sz w:val="28"/>
                <w:szCs w:val="28"/>
              </w:rPr>
            </w:pPr>
            <w:r>
              <w:rPr>
                <w:sz w:val="28"/>
                <w:szCs w:val="28"/>
              </w:rPr>
              <w:t xml:space="preserve">начальник отдела </w:t>
            </w:r>
          </w:p>
        </w:tc>
        <w:tc>
          <w:tcPr>
            <w:tcW w:w="3685" w:type="dxa"/>
            <w:vAlign w:val="center"/>
          </w:tcPr>
          <w:p w:rsidR="00C81A48" w:rsidRDefault="00C81A48">
            <w:pPr>
              <w:pStyle w:val="Default"/>
              <w:rPr>
                <w:sz w:val="28"/>
                <w:szCs w:val="28"/>
              </w:rPr>
            </w:pPr>
            <w:r>
              <w:rPr>
                <w:sz w:val="28"/>
                <w:szCs w:val="28"/>
              </w:rPr>
              <w:t xml:space="preserve">(495) 647-62-82 </w:t>
            </w:r>
          </w:p>
        </w:tc>
      </w:tr>
      <w:tr w:rsidR="00C81A48" w:rsidRPr="006B5C98" w:rsidTr="00C81A48">
        <w:tc>
          <w:tcPr>
            <w:tcW w:w="6204" w:type="dxa"/>
          </w:tcPr>
          <w:p w:rsidR="00C81A48" w:rsidRDefault="00C81A48">
            <w:pPr>
              <w:pStyle w:val="Default"/>
              <w:rPr>
                <w:sz w:val="28"/>
                <w:szCs w:val="28"/>
              </w:rPr>
            </w:pPr>
            <w:r>
              <w:rPr>
                <w:sz w:val="28"/>
                <w:szCs w:val="28"/>
              </w:rPr>
              <w:t xml:space="preserve">Зарубина Екатерина Сергеевна, </w:t>
            </w:r>
          </w:p>
          <w:p w:rsidR="00C81A48" w:rsidRDefault="00C81A48">
            <w:pPr>
              <w:pStyle w:val="Default"/>
              <w:rPr>
                <w:sz w:val="28"/>
                <w:szCs w:val="28"/>
              </w:rPr>
            </w:pPr>
            <w:r>
              <w:rPr>
                <w:sz w:val="28"/>
                <w:szCs w:val="28"/>
              </w:rPr>
              <w:t xml:space="preserve">консультант </w:t>
            </w:r>
          </w:p>
        </w:tc>
        <w:tc>
          <w:tcPr>
            <w:tcW w:w="3685" w:type="dxa"/>
            <w:vAlign w:val="center"/>
          </w:tcPr>
          <w:p w:rsidR="00C81A48" w:rsidRDefault="00C81A48">
            <w:pPr>
              <w:pStyle w:val="Default"/>
              <w:rPr>
                <w:sz w:val="28"/>
                <w:szCs w:val="28"/>
              </w:rPr>
            </w:pPr>
            <w:r>
              <w:rPr>
                <w:sz w:val="28"/>
                <w:szCs w:val="28"/>
              </w:rPr>
              <w:t xml:space="preserve">(495) 645-94-79 доб. 21-88 </w:t>
            </w:r>
          </w:p>
        </w:tc>
      </w:tr>
    </w:tbl>
    <w:p w:rsidR="006B5C98" w:rsidRPr="006B5C98" w:rsidRDefault="006B5C98" w:rsidP="006B5C98">
      <w:pPr>
        <w:widowControl w:val="0"/>
        <w:overflowPunct w:val="0"/>
        <w:autoSpaceDE w:val="0"/>
        <w:autoSpaceDN w:val="0"/>
        <w:adjustRightInd w:val="0"/>
        <w:spacing w:before="480" w:after="200" w:line="240" w:lineRule="auto"/>
        <w:contextualSpacing/>
        <w:textAlignment w:val="baseline"/>
        <w:rPr>
          <w:rFonts w:ascii="Times New Roman" w:eastAsia="Times New Roman" w:hAnsi="Times New Roman" w:cs="Times New Roman"/>
          <w:b/>
          <w:bCs/>
          <w:sz w:val="28"/>
          <w:szCs w:val="28"/>
          <w:lang w:eastAsia="ru-RU"/>
        </w:rPr>
      </w:pPr>
    </w:p>
    <w:p w:rsidR="006B5C98" w:rsidRPr="006B5C98" w:rsidRDefault="006B5C98" w:rsidP="006B5C98">
      <w:pPr>
        <w:widowControl w:val="0"/>
        <w:numPr>
          <w:ilvl w:val="0"/>
          <w:numId w:val="36"/>
        </w:numPr>
        <w:overflowPunct w:val="0"/>
        <w:autoSpaceDE w:val="0"/>
        <w:autoSpaceDN w:val="0"/>
        <w:adjustRightInd w:val="0"/>
        <w:spacing w:before="480" w:after="200" w:line="240" w:lineRule="auto"/>
        <w:ind w:left="1066" w:hanging="357"/>
        <w:contextualSpacing/>
        <w:jc w:val="center"/>
        <w:textAlignment w:val="baseline"/>
        <w:rPr>
          <w:rFonts w:ascii="Times New Roman" w:eastAsia="Times New Roman" w:hAnsi="Times New Roman" w:cs="Times New Roman"/>
          <w:b/>
          <w:bCs/>
          <w:sz w:val="28"/>
          <w:szCs w:val="28"/>
          <w:lang w:eastAsia="ru-RU"/>
        </w:rPr>
      </w:pPr>
      <w:r w:rsidRPr="006B5C98">
        <w:rPr>
          <w:rFonts w:ascii="Times New Roman" w:eastAsia="Arial" w:hAnsi="Times New Roman" w:cs="Arial"/>
          <w:b/>
          <w:color w:val="000000"/>
          <w:sz w:val="28"/>
          <w:szCs w:val="28"/>
          <w:lang w:eastAsia="ru-RU" w:bidi="ru-RU"/>
        </w:rPr>
        <w:t xml:space="preserve">План мероприятий по профилактике нарушений </w:t>
      </w:r>
      <w:r w:rsidRPr="006B5C98">
        <w:rPr>
          <w:rFonts w:ascii="Times New Roman" w:eastAsia="Arial" w:hAnsi="Times New Roman" w:cs="Arial"/>
          <w:b/>
          <w:color w:val="000000"/>
          <w:sz w:val="28"/>
          <w:szCs w:val="28"/>
          <w:lang w:eastAsia="ru-RU" w:bidi="ru-RU"/>
        </w:rPr>
        <w:br/>
        <w:t>обязательных требований на 202</w:t>
      </w:r>
      <w:r w:rsidR="00814A8A">
        <w:rPr>
          <w:rFonts w:ascii="Times New Roman" w:eastAsia="Arial" w:hAnsi="Times New Roman" w:cs="Arial"/>
          <w:b/>
          <w:color w:val="000000"/>
          <w:sz w:val="28"/>
          <w:szCs w:val="28"/>
          <w:lang w:eastAsia="ru-RU" w:bidi="ru-RU"/>
        </w:rPr>
        <w:t>1</w:t>
      </w:r>
      <w:r w:rsidRPr="006B5C98">
        <w:rPr>
          <w:rFonts w:ascii="Times New Roman" w:eastAsia="Arial" w:hAnsi="Times New Roman" w:cs="Arial"/>
          <w:b/>
          <w:color w:val="000000"/>
          <w:sz w:val="28"/>
          <w:szCs w:val="28"/>
          <w:lang w:eastAsia="ru-RU" w:bidi="ru-RU"/>
        </w:rPr>
        <w:t xml:space="preserve"> год</w:t>
      </w:r>
    </w:p>
    <w:p w:rsidR="006B5C98" w:rsidRPr="006B5C98" w:rsidRDefault="006B5C98" w:rsidP="006B5C98">
      <w:pPr>
        <w:widowControl w:val="0"/>
        <w:overflowPunct w:val="0"/>
        <w:autoSpaceDE w:val="0"/>
        <w:autoSpaceDN w:val="0"/>
        <w:adjustRightInd w:val="0"/>
        <w:spacing w:before="480" w:after="200" w:line="240" w:lineRule="auto"/>
        <w:ind w:left="1066"/>
        <w:contextualSpacing/>
        <w:textAlignment w:val="baseline"/>
        <w:rPr>
          <w:rFonts w:ascii="Times New Roman" w:eastAsia="Times New Roman" w:hAnsi="Times New Roman" w:cs="Times New Roman"/>
          <w:b/>
          <w:bCs/>
          <w:sz w:val="16"/>
          <w:szCs w:val="16"/>
          <w:lang w:eastAsia="ru-RU"/>
        </w:rPr>
      </w:pPr>
    </w:p>
    <w:tbl>
      <w:tblPr>
        <w:tblStyle w:val="342"/>
        <w:tblW w:w="10631" w:type="dxa"/>
        <w:tblInd w:w="-459" w:type="dxa"/>
        <w:tblLayout w:type="fixed"/>
        <w:tblLook w:val="04A0" w:firstRow="1" w:lastRow="0" w:firstColumn="1" w:lastColumn="0" w:noHBand="0" w:noVBand="1"/>
      </w:tblPr>
      <w:tblGrid>
        <w:gridCol w:w="534"/>
        <w:gridCol w:w="4077"/>
        <w:gridCol w:w="1910"/>
        <w:gridCol w:w="1984"/>
        <w:gridCol w:w="2126"/>
      </w:tblGrid>
      <w:tr w:rsidR="006B5C98" w:rsidRPr="006B5C98" w:rsidTr="00843B5C">
        <w:tc>
          <w:tcPr>
            <w:tcW w:w="534" w:type="dxa"/>
          </w:tcPr>
          <w:p w:rsidR="006B5C98" w:rsidRPr="006B5C98" w:rsidRDefault="006B5C98" w:rsidP="006B5C98">
            <w:pPr>
              <w:spacing w:after="0" w:line="240" w:lineRule="auto"/>
              <w:jc w:val="center"/>
              <w:rPr>
                <w:rFonts w:ascii="Times New Roman" w:hAnsi="Times New Roman" w:cs="Times New Roman"/>
                <w:i/>
                <w:sz w:val="24"/>
                <w:szCs w:val="24"/>
              </w:rPr>
            </w:pPr>
          </w:p>
          <w:p w:rsidR="006B5C98" w:rsidRPr="006B5C98" w:rsidRDefault="006B5C98" w:rsidP="006B5C98">
            <w:pPr>
              <w:spacing w:after="0" w:line="240" w:lineRule="auto"/>
              <w:jc w:val="center"/>
              <w:rPr>
                <w:rFonts w:ascii="Times New Roman" w:hAnsi="Times New Roman" w:cs="Times New Roman"/>
                <w:i/>
                <w:sz w:val="24"/>
                <w:szCs w:val="24"/>
              </w:rPr>
            </w:pPr>
            <w:r w:rsidRPr="006B5C98">
              <w:rPr>
                <w:rFonts w:ascii="Times New Roman" w:hAnsi="Times New Roman" w:cs="Times New Roman"/>
                <w:i/>
                <w:sz w:val="24"/>
                <w:szCs w:val="24"/>
              </w:rPr>
              <w:t>№</w:t>
            </w:r>
          </w:p>
        </w:tc>
        <w:tc>
          <w:tcPr>
            <w:tcW w:w="4077" w:type="dxa"/>
          </w:tcPr>
          <w:p w:rsidR="006B5C98" w:rsidRPr="006B5C98" w:rsidRDefault="006B5C98" w:rsidP="006B5C98">
            <w:pPr>
              <w:spacing w:after="0" w:line="240" w:lineRule="auto"/>
              <w:jc w:val="center"/>
              <w:rPr>
                <w:rFonts w:ascii="Times New Roman" w:hAnsi="Times New Roman" w:cs="Times New Roman"/>
                <w:i/>
                <w:sz w:val="24"/>
                <w:szCs w:val="24"/>
              </w:rPr>
            </w:pPr>
            <w:r w:rsidRPr="006B5C98">
              <w:rPr>
                <w:rFonts w:ascii="Times New Roman" w:hAnsi="Times New Roman" w:cs="Times New Roman"/>
                <w:i/>
                <w:sz w:val="24"/>
                <w:szCs w:val="24"/>
              </w:rPr>
              <w:t xml:space="preserve">Наименование </w:t>
            </w:r>
            <w:r w:rsidRPr="006B5C98">
              <w:rPr>
                <w:rFonts w:ascii="Times New Roman" w:hAnsi="Times New Roman" w:cs="Times New Roman"/>
                <w:i/>
                <w:sz w:val="24"/>
                <w:szCs w:val="24"/>
              </w:rPr>
              <w:br/>
              <w:t>мероприятия</w:t>
            </w:r>
          </w:p>
        </w:tc>
        <w:tc>
          <w:tcPr>
            <w:tcW w:w="1910" w:type="dxa"/>
          </w:tcPr>
          <w:p w:rsidR="006B5C98" w:rsidRPr="006B5C98" w:rsidRDefault="006B5C98" w:rsidP="006B5C98">
            <w:pPr>
              <w:spacing w:after="0" w:line="240" w:lineRule="auto"/>
              <w:jc w:val="center"/>
              <w:rPr>
                <w:rFonts w:ascii="Times New Roman" w:hAnsi="Times New Roman" w:cs="Times New Roman"/>
                <w:i/>
                <w:sz w:val="24"/>
                <w:szCs w:val="24"/>
              </w:rPr>
            </w:pPr>
            <w:r w:rsidRPr="006B5C98">
              <w:rPr>
                <w:rFonts w:ascii="Times New Roman" w:hAnsi="Times New Roman" w:cs="Times New Roman"/>
                <w:i/>
                <w:sz w:val="24"/>
                <w:szCs w:val="24"/>
              </w:rPr>
              <w:t>Периодичность проведения</w:t>
            </w:r>
          </w:p>
        </w:tc>
        <w:tc>
          <w:tcPr>
            <w:tcW w:w="1984" w:type="dxa"/>
          </w:tcPr>
          <w:p w:rsidR="006B5C98" w:rsidRPr="006B5C98" w:rsidRDefault="00A57CA5" w:rsidP="006B5C98">
            <w:pPr>
              <w:spacing w:after="0" w:line="240" w:lineRule="auto"/>
              <w:ind w:left="-108" w:right="-108"/>
              <w:jc w:val="center"/>
              <w:rPr>
                <w:rFonts w:ascii="Times New Roman" w:hAnsi="Times New Roman" w:cs="Times New Roman"/>
                <w:i/>
                <w:sz w:val="24"/>
                <w:szCs w:val="24"/>
              </w:rPr>
            </w:pPr>
            <w:r w:rsidRPr="00206259">
              <w:rPr>
                <w:rFonts w:ascii="Times New Roman" w:hAnsi="Times New Roman" w:cs="Times New Roman"/>
                <w:i/>
                <w:sz w:val="24"/>
                <w:szCs w:val="24"/>
              </w:rPr>
              <w:t>Под</w:t>
            </w:r>
            <w:r>
              <w:rPr>
                <w:rFonts w:ascii="Times New Roman" w:hAnsi="Times New Roman" w:cs="Times New Roman"/>
                <w:i/>
                <w:sz w:val="24"/>
                <w:szCs w:val="24"/>
              </w:rPr>
              <w:t>надзорные</w:t>
            </w:r>
            <w:r w:rsidR="006B5C98" w:rsidRPr="006B5C98">
              <w:rPr>
                <w:rFonts w:ascii="Times New Roman" w:hAnsi="Times New Roman" w:cs="Times New Roman"/>
                <w:i/>
                <w:sz w:val="24"/>
                <w:szCs w:val="24"/>
              </w:rPr>
              <w:t xml:space="preserve"> субъекты</w:t>
            </w:r>
          </w:p>
        </w:tc>
        <w:tc>
          <w:tcPr>
            <w:tcW w:w="2126" w:type="dxa"/>
          </w:tcPr>
          <w:p w:rsidR="006B5C98" w:rsidRPr="006B5C98" w:rsidRDefault="006B5C98" w:rsidP="006B5C98">
            <w:pPr>
              <w:spacing w:after="0" w:line="240" w:lineRule="auto"/>
              <w:jc w:val="center"/>
              <w:rPr>
                <w:rFonts w:ascii="Times New Roman" w:hAnsi="Times New Roman" w:cs="Times New Roman"/>
                <w:i/>
                <w:sz w:val="24"/>
                <w:szCs w:val="24"/>
              </w:rPr>
            </w:pPr>
            <w:r w:rsidRPr="006B5C98">
              <w:rPr>
                <w:rFonts w:ascii="Times New Roman" w:hAnsi="Times New Roman" w:cs="Times New Roman"/>
                <w:i/>
                <w:sz w:val="24"/>
                <w:szCs w:val="24"/>
              </w:rPr>
              <w:t>Ожидаемые результаты</w:t>
            </w:r>
          </w:p>
        </w:tc>
      </w:tr>
      <w:tr w:rsidR="006B5C98" w:rsidRPr="006B5C98" w:rsidTr="00843B5C">
        <w:tc>
          <w:tcPr>
            <w:tcW w:w="534" w:type="dxa"/>
            <w:vAlign w:val="center"/>
          </w:tcPr>
          <w:p w:rsidR="006B5C98" w:rsidRPr="00CB4B7F" w:rsidRDefault="006B5C98" w:rsidP="006B5C98">
            <w:pPr>
              <w:spacing w:after="0" w:line="240" w:lineRule="auto"/>
              <w:ind w:right="-108"/>
              <w:rPr>
                <w:rFonts w:ascii="Times New Roman" w:hAnsi="Times New Roman" w:cs="Times New Roman"/>
                <w:sz w:val="26"/>
                <w:szCs w:val="26"/>
              </w:rPr>
            </w:pPr>
            <w:r w:rsidRPr="00CB4B7F">
              <w:rPr>
                <w:rFonts w:ascii="Times New Roman" w:hAnsi="Times New Roman" w:cs="Times New Roman"/>
                <w:sz w:val="26"/>
                <w:szCs w:val="26"/>
              </w:rPr>
              <w:t>1</w:t>
            </w:r>
          </w:p>
        </w:tc>
        <w:tc>
          <w:tcPr>
            <w:tcW w:w="4077" w:type="dxa"/>
            <w:vAlign w:val="center"/>
          </w:tcPr>
          <w:p w:rsidR="006B5C98" w:rsidRPr="00CB4B7F" w:rsidRDefault="006B5C98" w:rsidP="006B5C98">
            <w:pPr>
              <w:spacing w:after="0" w:line="240" w:lineRule="auto"/>
              <w:ind w:right="-108"/>
              <w:rPr>
                <w:rFonts w:ascii="Times New Roman" w:hAnsi="Times New Roman" w:cs="Times New Roman"/>
                <w:sz w:val="26"/>
                <w:szCs w:val="26"/>
              </w:rPr>
            </w:pPr>
            <w:r w:rsidRPr="00CB4B7F">
              <w:rPr>
                <w:rFonts w:ascii="Times New Roman" w:hAnsi="Times New Roman" w:cs="Times New Roman"/>
                <w:sz w:val="26"/>
                <w:szCs w:val="26"/>
              </w:rPr>
              <w:t xml:space="preserve">Рассмотрение устных </w:t>
            </w:r>
            <w:r w:rsidR="00B04FF7" w:rsidRPr="00CB4B7F">
              <w:rPr>
                <w:rFonts w:ascii="Times New Roman" w:hAnsi="Times New Roman" w:cs="Times New Roman"/>
                <w:sz w:val="26"/>
                <w:szCs w:val="26"/>
              </w:rPr>
              <w:br/>
            </w:r>
            <w:r w:rsidRPr="00CB4B7F">
              <w:rPr>
                <w:rFonts w:ascii="Times New Roman" w:hAnsi="Times New Roman" w:cs="Times New Roman"/>
                <w:sz w:val="26"/>
                <w:szCs w:val="26"/>
              </w:rPr>
              <w:t xml:space="preserve">и письменных обращений граждан и организаций по </w:t>
            </w:r>
            <w:r w:rsidR="00BB25CB" w:rsidRPr="00CB4B7F">
              <w:rPr>
                <w:rFonts w:ascii="Times New Roman" w:hAnsi="Times New Roman" w:cs="Times New Roman"/>
                <w:sz w:val="26"/>
                <w:szCs w:val="26"/>
              </w:rPr>
              <w:t>вопросам обязательных</w:t>
            </w:r>
            <w:r w:rsidRPr="00CB4B7F">
              <w:rPr>
                <w:rFonts w:ascii="Times New Roman" w:eastAsia="Calibri" w:hAnsi="Times New Roman" w:cs="Times New Roman"/>
                <w:sz w:val="26"/>
                <w:szCs w:val="26"/>
              </w:rPr>
              <w:t xml:space="preserve"> требований</w:t>
            </w:r>
          </w:p>
        </w:tc>
        <w:tc>
          <w:tcPr>
            <w:tcW w:w="1910" w:type="dxa"/>
            <w:vAlign w:val="center"/>
          </w:tcPr>
          <w:p w:rsidR="006B5C98" w:rsidRPr="00CB4B7F" w:rsidRDefault="006B5C98" w:rsidP="006B5C98">
            <w:pPr>
              <w:spacing w:after="0" w:line="240" w:lineRule="auto"/>
              <w:ind w:left="-108"/>
              <w:rPr>
                <w:rFonts w:ascii="Times New Roman" w:hAnsi="Times New Roman" w:cs="Times New Roman"/>
                <w:sz w:val="26"/>
                <w:szCs w:val="26"/>
              </w:rPr>
            </w:pPr>
          </w:p>
          <w:p w:rsidR="006B5C98" w:rsidRPr="00CB4B7F" w:rsidRDefault="00C54094" w:rsidP="00C81A48">
            <w:pPr>
              <w:spacing w:after="0" w:line="240" w:lineRule="auto"/>
              <w:ind w:hanging="108"/>
              <w:jc w:val="center"/>
              <w:rPr>
                <w:rFonts w:ascii="Times New Roman" w:hAnsi="Times New Roman" w:cs="Times New Roman"/>
                <w:sz w:val="26"/>
                <w:szCs w:val="26"/>
              </w:rPr>
            </w:pPr>
            <w:r w:rsidRPr="00CE7D67">
              <w:rPr>
                <w:rFonts w:ascii="Times New Roman" w:hAnsi="Times New Roman" w:cs="Times New Roman"/>
                <w:sz w:val="26"/>
                <w:szCs w:val="26"/>
              </w:rPr>
              <w:t>По мере поступления обращений</w:t>
            </w:r>
          </w:p>
        </w:tc>
        <w:tc>
          <w:tcPr>
            <w:tcW w:w="1984" w:type="dxa"/>
            <w:vAlign w:val="center"/>
          </w:tcPr>
          <w:p w:rsidR="006B5C98" w:rsidRPr="00CB4B7F" w:rsidRDefault="006B5C98" w:rsidP="00F84E64">
            <w:pPr>
              <w:spacing w:before="120" w:after="0" w:line="240" w:lineRule="auto"/>
              <w:ind w:left="34" w:right="-108"/>
              <w:rPr>
                <w:rFonts w:ascii="Times New Roman" w:hAnsi="Times New Roman" w:cs="Times New Roman"/>
                <w:sz w:val="26"/>
                <w:szCs w:val="26"/>
              </w:rPr>
            </w:pPr>
            <w:r w:rsidRPr="00CB4B7F">
              <w:rPr>
                <w:rFonts w:ascii="Times New Roman" w:hAnsi="Times New Roman" w:cs="Times New Roman"/>
                <w:sz w:val="26"/>
                <w:szCs w:val="26"/>
              </w:rPr>
              <w:t xml:space="preserve"> Организации, </w:t>
            </w:r>
            <w:proofErr w:type="gramStart"/>
            <w:r w:rsidRPr="00CB4B7F">
              <w:rPr>
                <w:rFonts w:ascii="Times New Roman" w:hAnsi="Times New Roman" w:cs="Times New Roman"/>
                <w:sz w:val="26"/>
                <w:szCs w:val="26"/>
              </w:rPr>
              <w:t>эк</w:t>
            </w:r>
            <w:r w:rsidR="00F84E64" w:rsidRPr="00CB4B7F">
              <w:rPr>
                <w:rFonts w:ascii="Times New Roman" w:hAnsi="Times New Roman" w:cs="Times New Roman"/>
                <w:sz w:val="26"/>
                <w:szCs w:val="26"/>
              </w:rPr>
              <w:t>с</w:t>
            </w:r>
            <w:r w:rsidRPr="00CB4B7F">
              <w:rPr>
                <w:rFonts w:ascii="Times New Roman" w:hAnsi="Times New Roman" w:cs="Times New Roman"/>
                <w:sz w:val="26"/>
                <w:szCs w:val="26"/>
              </w:rPr>
              <w:t>плуатирую-</w:t>
            </w:r>
            <w:proofErr w:type="spellStart"/>
            <w:r w:rsidRPr="00CB4B7F">
              <w:rPr>
                <w:rFonts w:ascii="Times New Roman" w:hAnsi="Times New Roman" w:cs="Times New Roman"/>
                <w:sz w:val="26"/>
                <w:szCs w:val="26"/>
              </w:rPr>
              <w:t>щие</w:t>
            </w:r>
            <w:proofErr w:type="spellEnd"/>
            <w:proofErr w:type="gramEnd"/>
            <w:r w:rsidRPr="00CB4B7F">
              <w:rPr>
                <w:rFonts w:ascii="Times New Roman" w:hAnsi="Times New Roman" w:cs="Times New Roman"/>
                <w:sz w:val="26"/>
                <w:szCs w:val="26"/>
              </w:rPr>
              <w:t xml:space="preserve"> объекты угольной </w:t>
            </w:r>
            <w:proofErr w:type="spellStart"/>
            <w:r w:rsidRPr="00CB4B7F">
              <w:rPr>
                <w:rFonts w:ascii="Times New Roman" w:hAnsi="Times New Roman" w:cs="Times New Roman"/>
                <w:sz w:val="26"/>
                <w:szCs w:val="26"/>
              </w:rPr>
              <w:t>промышлен-ности</w:t>
            </w:r>
            <w:proofErr w:type="spellEnd"/>
          </w:p>
        </w:tc>
        <w:tc>
          <w:tcPr>
            <w:tcW w:w="2126" w:type="dxa"/>
            <w:vAlign w:val="center"/>
          </w:tcPr>
          <w:p w:rsidR="006B5C98" w:rsidRPr="00CB4B7F" w:rsidRDefault="006B5C98" w:rsidP="00C81A48">
            <w:pPr>
              <w:spacing w:before="120" w:after="0" w:line="240" w:lineRule="auto"/>
              <w:ind w:right="-175"/>
              <w:rPr>
                <w:rFonts w:ascii="Times New Roman" w:hAnsi="Times New Roman" w:cs="Times New Roman"/>
                <w:sz w:val="26"/>
                <w:szCs w:val="26"/>
              </w:rPr>
            </w:pPr>
            <w:r w:rsidRPr="00CB4B7F">
              <w:rPr>
                <w:rFonts w:ascii="Times New Roman" w:hAnsi="Times New Roman" w:cs="Times New Roman"/>
                <w:sz w:val="26"/>
                <w:szCs w:val="26"/>
              </w:rPr>
              <w:t xml:space="preserve">Повышение </w:t>
            </w:r>
            <w:proofErr w:type="gramStart"/>
            <w:r w:rsidRPr="00CB4B7F">
              <w:rPr>
                <w:rFonts w:ascii="Times New Roman" w:hAnsi="Times New Roman" w:cs="Times New Roman"/>
                <w:sz w:val="26"/>
                <w:szCs w:val="26"/>
              </w:rPr>
              <w:t>информирован-</w:t>
            </w:r>
            <w:proofErr w:type="spellStart"/>
            <w:r w:rsidRPr="00CB4B7F">
              <w:rPr>
                <w:rFonts w:ascii="Times New Roman" w:hAnsi="Times New Roman" w:cs="Times New Roman"/>
                <w:sz w:val="26"/>
                <w:szCs w:val="26"/>
              </w:rPr>
              <w:t>ности</w:t>
            </w:r>
            <w:proofErr w:type="spellEnd"/>
            <w:proofErr w:type="gramEnd"/>
            <w:r w:rsidRPr="00CB4B7F">
              <w:rPr>
                <w:rFonts w:ascii="Times New Roman" w:hAnsi="Times New Roman" w:cs="Times New Roman"/>
                <w:sz w:val="26"/>
                <w:szCs w:val="26"/>
              </w:rPr>
              <w:t xml:space="preserve"> руководства </w:t>
            </w:r>
            <w:r w:rsidR="00B04FF7" w:rsidRPr="00CB4B7F">
              <w:rPr>
                <w:rFonts w:ascii="Times New Roman" w:hAnsi="Times New Roman" w:cs="Times New Roman"/>
                <w:sz w:val="26"/>
                <w:szCs w:val="26"/>
              </w:rPr>
              <w:br/>
            </w:r>
            <w:r w:rsidRPr="00CB4B7F">
              <w:rPr>
                <w:rFonts w:ascii="Times New Roman" w:hAnsi="Times New Roman" w:cs="Times New Roman"/>
                <w:sz w:val="26"/>
                <w:szCs w:val="26"/>
              </w:rPr>
              <w:t xml:space="preserve">и персонала поднадзорных </w:t>
            </w:r>
            <w:r w:rsidR="001B4652" w:rsidRPr="00CB4B7F">
              <w:rPr>
                <w:rFonts w:ascii="Times New Roman" w:hAnsi="Times New Roman" w:cs="Times New Roman"/>
                <w:sz w:val="26"/>
                <w:szCs w:val="26"/>
              </w:rPr>
              <w:t>субъектов</w:t>
            </w:r>
            <w:r w:rsidRPr="00CB4B7F">
              <w:rPr>
                <w:rFonts w:ascii="Times New Roman" w:hAnsi="Times New Roman" w:cs="Times New Roman"/>
                <w:sz w:val="26"/>
                <w:szCs w:val="26"/>
              </w:rPr>
              <w:t xml:space="preserve"> </w:t>
            </w:r>
            <w:r w:rsidRPr="00CB4B7F">
              <w:rPr>
                <w:rFonts w:ascii="Times New Roman" w:hAnsi="Times New Roman" w:cs="Times New Roman"/>
                <w:sz w:val="26"/>
                <w:szCs w:val="26"/>
              </w:rPr>
              <w:br/>
              <w:t xml:space="preserve">об </w:t>
            </w:r>
            <w:r w:rsidR="00C81A48" w:rsidRPr="00CB4B7F">
              <w:rPr>
                <w:rFonts w:ascii="Times New Roman" w:hAnsi="Times New Roman" w:cs="Times New Roman"/>
                <w:sz w:val="26"/>
                <w:szCs w:val="26"/>
              </w:rPr>
              <w:t>о</w:t>
            </w:r>
            <w:r w:rsidRPr="00CB4B7F">
              <w:rPr>
                <w:rFonts w:ascii="Times New Roman" w:hAnsi="Times New Roman" w:cs="Times New Roman"/>
                <w:sz w:val="26"/>
                <w:szCs w:val="26"/>
              </w:rPr>
              <w:t>бязательных требованиях</w:t>
            </w:r>
          </w:p>
        </w:tc>
      </w:tr>
      <w:tr w:rsidR="006B5C98" w:rsidRPr="006B5C98" w:rsidTr="00843B5C">
        <w:tc>
          <w:tcPr>
            <w:tcW w:w="534" w:type="dxa"/>
            <w:vAlign w:val="center"/>
          </w:tcPr>
          <w:p w:rsidR="006B5C98" w:rsidRPr="00CB4B7F" w:rsidRDefault="006B5C98" w:rsidP="006B5C98">
            <w:pPr>
              <w:spacing w:after="0" w:line="240" w:lineRule="auto"/>
              <w:rPr>
                <w:rFonts w:ascii="Times New Roman" w:eastAsia="Calibri" w:hAnsi="Times New Roman" w:cs="Times New Roman"/>
                <w:sz w:val="26"/>
                <w:szCs w:val="26"/>
              </w:rPr>
            </w:pPr>
            <w:r w:rsidRPr="00CB4B7F">
              <w:rPr>
                <w:rFonts w:ascii="Times New Roman" w:eastAsia="Calibri" w:hAnsi="Times New Roman" w:cs="Times New Roman"/>
                <w:sz w:val="26"/>
                <w:szCs w:val="26"/>
              </w:rPr>
              <w:t>2</w:t>
            </w:r>
          </w:p>
        </w:tc>
        <w:tc>
          <w:tcPr>
            <w:tcW w:w="4077" w:type="dxa"/>
            <w:vAlign w:val="center"/>
          </w:tcPr>
          <w:p w:rsidR="006B5C98" w:rsidRPr="00CB4B7F" w:rsidRDefault="006B5C98" w:rsidP="00C81A48">
            <w:pPr>
              <w:spacing w:after="0" w:line="240" w:lineRule="auto"/>
              <w:rPr>
                <w:rFonts w:ascii="Times New Roman" w:hAnsi="Times New Roman" w:cs="Times New Roman"/>
                <w:sz w:val="26"/>
                <w:szCs w:val="26"/>
              </w:rPr>
            </w:pPr>
            <w:r w:rsidRPr="00CB4B7F">
              <w:rPr>
                <w:rFonts w:ascii="Times New Roman" w:hAnsi="Times New Roman" w:cs="Times New Roman"/>
                <w:sz w:val="26"/>
                <w:szCs w:val="26"/>
              </w:rPr>
              <w:t xml:space="preserve">Обобщение и анализ правоприменительной практики при осуществлении федерального государственного надзора </w:t>
            </w:r>
            <w:r w:rsidR="00CB4B7F">
              <w:rPr>
                <w:rFonts w:ascii="Times New Roman" w:hAnsi="Times New Roman" w:cs="Times New Roman"/>
                <w:sz w:val="26"/>
                <w:szCs w:val="26"/>
              </w:rPr>
              <w:br/>
            </w:r>
            <w:r w:rsidRPr="00CB4B7F">
              <w:rPr>
                <w:rFonts w:ascii="Times New Roman" w:hAnsi="Times New Roman" w:cs="Times New Roman"/>
                <w:sz w:val="26"/>
                <w:szCs w:val="26"/>
              </w:rPr>
              <w:t>в угольной промышленности</w:t>
            </w:r>
          </w:p>
        </w:tc>
        <w:tc>
          <w:tcPr>
            <w:tcW w:w="1910" w:type="dxa"/>
            <w:vAlign w:val="center"/>
          </w:tcPr>
          <w:p w:rsidR="006B5C98" w:rsidRPr="00CB4B7F" w:rsidRDefault="00140E78" w:rsidP="00140E78">
            <w:pPr>
              <w:spacing w:after="0" w:line="240" w:lineRule="auto"/>
              <w:jc w:val="center"/>
              <w:rPr>
                <w:rFonts w:ascii="Times New Roman" w:hAnsi="Times New Roman" w:cs="Times New Roman"/>
                <w:sz w:val="26"/>
                <w:szCs w:val="26"/>
              </w:rPr>
            </w:pPr>
            <w:r w:rsidRPr="00CB4B7F">
              <w:rPr>
                <w:rFonts w:ascii="Times New Roman" w:hAnsi="Times New Roman" w:cs="Times New Roman"/>
                <w:sz w:val="26"/>
                <w:szCs w:val="26"/>
              </w:rPr>
              <w:t xml:space="preserve">Один раз </w:t>
            </w:r>
            <w:r w:rsidRPr="00CB4B7F">
              <w:rPr>
                <w:rFonts w:ascii="Times New Roman" w:hAnsi="Times New Roman" w:cs="Times New Roman"/>
                <w:sz w:val="26"/>
                <w:szCs w:val="26"/>
              </w:rPr>
              <w:br/>
              <w:t>в полугодие</w:t>
            </w:r>
          </w:p>
        </w:tc>
        <w:tc>
          <w:tcPr>
            <w:tcW w:w="1984" w:type="dxa"/>
            <w:vAlign w:val="center"/>
          </w:tcPr>
          <w:p w:rsidR="006B5C98" w:rsidRPr="00CB4B7F" w:rsidRDefault="006B5C98" w:rsidP="006B5C98">
            <w:pPr>
              <w:spacing w:after="0" w:line="240" w:lineRule="auto"/>
              <w:ind w:right="-108"/>
              <w:rPr>
                <w:rFonts w:ascii="Times New Roman" w:hAnsi="Times New Roman" w:cs="Times New Roman"/>
                <w:sz w:val="26"/>
                <w:szCs w:val="26"/>
              </w:rPr>
            </w:pPr>
            <w:r w:rsidRPr="00CB4B7F">
              <w:rPr>
                <w:rFonts w:ascii="Times New Roman" w:hAnsi="Times New Roman" w:cs="Times New Roman"/>
                <w:sz w:val="26"/>
                <w:szCs w:val="26"/>
              </w:rPr>
              <w:t xml:space="preserve">Организации, </w:t>
            </w:r>
            <w:proofErr w:type="gramStart"/>
            <w:r w:rsidRPr="00CB4B7F">
              <w:rPr>
                <w:rFonts w:ascii="Times New Roman" w:hAnsi="Times New Roman" w:cs="Times New Roman"/>
                <w:sz w:val="26"/>
                <w:szCs w:val="26"/>
              </w:rPr>
              <w:t>эк</w:t>
            </w:r>
            <w:r w:rsidR="00F84E64" w:rsidRPr="00CB4B7F">
              <w:rPr>
                <w:rFonts w:ascii="Times New Roman" w:hAnsi="Times New Roman" w:cs="Times New Roman"/>
                <w:sz w:val="26"/>
                <w:szCs w:val="26"/>
              </w:rPr>
              <w:t>с</w:t>
            </w:r>
            <w:r w:rsidRPr="00CB4B7F">
              <w:rPr>
                <w:rFonts w:ascii="Times New Roman" w:hAnsi="Times New Roman" w:cs="Times New Roman"/>
                <w:sz w:val="26"/>
                <w:szCs w:val="26"/>
              </w:rPr>
              <w:t>плуатирую-</w:t>
            </w:r>
            <w:proofErr w:type="spellStart"/>
            <w:r w:rsidRPr="00CB4B7F">
              <w:rPr>
                <w:rFonts w:ascii="Times New Roman" w:hAnsi="Times New Roman" w:cs="Times New Roman"/>
                <w:sz w:val="26"/>
                <w:szCs w:val="26"/>
              </w:rPr>
              <w:t>щие</w:t>
            </w:r>
            <w:proofErr w:type="spellEnd"/>
            <w:proofErr w:type="gramEnd"/>
            <w:r w:rsidRPr="00CB4B7F">
              <w:rPr>
                <w:rFonts w:ascii="Times New Roman" w:hAnsi="Times New Roman" w:cs="Times New Roman"/>
                <w:sz w:val="26"/>
                <w:szCs w:val="26"/>
              </w:rPr>
              <w:t xml:space="preserve"> объекты угольной </w:t>
            </w:r>
            <w:proofErr w:type="spellStart"/>
            <w:r w:rsidRPr="00CB4B7F">
              <w:rPr>
                <w:rFonts w:ascii="Times New Roman" w:hAnsi="Times New Roman" w:cs="Times New Roman"/>
                <w:sz w:val="26"/>
                <w:szCs w:val="26"/>
              </w:rPr>
              <w:t>промышлен-ности</w:t>
            </w:r>
            <w:proofErr w:type="spellEnd"/>
          </w:p>
        </w:tc>
        <w:tc>
          <w:tcPr>
            <w:tcW w:w="2126" w:type="dxa"/>
          </w:tcPr>
          <w:p w:rsidR="006B5C98" w:rsidRPr="00CB4B7F" w:rsidRDefault="006B5C98" w:rsidP="00843B5C">
            <w:pPr>
              <w:spacing w:before="120" w:after="0" w:line="240" w:lineRule="auto"/>
              <w:ind w:right="-109"/>
              <w:rPr>
                <w:rFonts w:ascii="Times New Roman" w:hAnsi="Times New Roman" w:cs="Times New Roman"/>
                <w:sz w:val="26"/>
                <w:szCs w:val="26"/>
              </w:rPr>
            </w:pPr>
            <w:r w:rsidRPr="00CB4B7F">
              <w:rPr>
                <w:rFonts w:ascii="Times New Roman" w:hAnsi="Times New Roman" w:cs="Times New Roman"/>
                <w:sz w:val="26"/>
                <w:szCs w:val="26"/>
              </w:rPr>
              <w:t xml:space="preserve">Повышение </w:t>
            </w:r>
            <w:proofErr w:type="gramStart"/>
            <w:r w:rsidRPr="00CB4B7F">
              <w:rPr>
                <w:rFonts w:ascii="Times New Roman" w:hAnsi="Times New Roman" w:cs="Times New Roman"/>
                <w:sz w:val="26"/>
                <w:szCs w:val="26"/>
              </w:rPr>
              <w:t>информирован-</w:t>
            </w:r>
            <w:proofErr w:type="spellStart"/>
            <w:r w:rsidRPr="00CB4B7F">
              <w:rPr>
                <w:rFonts w:ascii="Times New Roman" w:hAnsi="Times New Roman" w:cs="Times New Roman"/>
                <w:sz w:val="26"/>
                <w:szCs w:val="26"/>
              </w:rPr>
              <w:t>ности</w:t>
            </w:r>
            <w:proofErr w:type="spellEnd"/>
            <w:proofErr w:type="gramEnd"/>
            <w:r w:rsidRPr="00CB4B7F">
              <w:rPr>
                <w:rFonts w:ascii="Times New Roman" w:hAnsi="Times New Roman" w:cs="Times New Roman"/>
                <w:sz w:val="26"/>
                <w:szCs w:val="26"/>
              </w:rPr>
              <w:t xml:space="preserve"> руководства </w:t>
            </w:r>
            <w:r w:rsidR="00B04FF7" w:rsidRPr="00CB4B7F">
              <w:rPr>
                <w:rFonts w:ascii="Times New Roman" w:hAnsi="Times New Roman" w:cs="Times New Roman"/>
                <w:sz w:val="26"/>
                <w:szCs w:val="26"/>
              </w:rPr>
              <w:br/>
            </w:r>
            <w:r w:rsidRPr="00CB4B7F">
              <w:rPr>
                <w:rFonts w:ascii="Times New Roman" w:hAnsi="Times New Roman" w:cs="Times New Roman"/>
                <w:sz w:val="26"/>
                <w:szCs w:val="26"/>
              </w:rPr>
              <w:t xml:space="preserve">и персонала поднадзорных </w:t>
            </w:r>
            <w:r w:rsidR="001B4652" w:rsidRPr="00CB4B7F">
              <w:rPr>
                <w:rFonts w:ascii="Times New Roman" w:hAnsi="Times New Roman" w:cs="Times New Roman"/>
                <w:sz w:val="26"/>
                <w:szCs w:val="26"/>
              </w:rPr>
              <w:t>субъектов</w:t>
            </w:r>
            <w:r w:rsidRPr="00CB4B7F">
              <w:rPr>
                <w:rFonts w:ascii="Times New Roman" w:hAnsi="Times New Roman" w:cs="Times New Roman"/>
                <w:sz w:val="26"/>
                <w:szCs w:val="26"/>
              </w:rPr>
              <w:t xml:space="preserve"> </w:t>
            </w:r>
            <w:r w:rsidRPr="00CB4B7F">
              <w:rPr>
                <w:rFonts w:ascii="Times New Roman" w:hAnsi="Times New Roman" w:cs="Times New Roman"/>
                <w:sz w:val="26"/>
                <w:szCs w:val="26"/>
              </w:rPr>
              <w:br/>
              <w:t xml:space="preserve">об </w:t>
            </w:r>
            <w:r w:rsidR="00843B5C" w:rsidRPr="00CB4B7F">
              <w:rPr>
                <w:rFonts w:ascii="Times New Roman" w:hAnsi="Times New Roman" w:cs="Times New Roman"/>
                <w:sz w:val="26"/>
                <w:szCs w:val="26"/>
              </w:rPr>
              <w:t>о</w:t>
            </w:r>
            <w:r w:rsidRPr="00CB4B7F">
              <w:rPr>
                <w:rFonts w:ascii="Times New Roman" w:hAnsi="Times New Roman" w:cs="Times New Roman"/>
                <w:sz w:val="26"/>
                <w:szCs w:val="26"/>
              </w:rPr>
              <w:t>бязательных требованиях</w:t>
            </w:r>
          </w:p>
        </w:tc>
      </w:tr>
      <w:tr w:rsidR="006B5C98" w:rsidRPr="006B5C98" w:rsidTr="00843B5C">
        <w:tc>
          <w:tcPr>
            <w:tcW w:w="534" w:type="dxa"/>
            <w:vAlign w:val="center"/>
          </w:tcPr>
          <w:p w:rsidR="006B5C98" w:rsidRPr="00CB4B7F" w:rsidRDefault="006B5C98" w:rsidP="006B5C98">
            <w:pPr>
              <w:spacing w:after="0" w:line="240" w:lineRule="auto"/>
              <w:rPr>
                <w:rFonts w:ascii="Times New Roman" w:hAnsi="Times New Roman" w:cs="Times New Roman"/>
                <w:sz w:val="26"/>
                <w:szCs w:val="26"/>
              </w:rPr>
            </w:pPr>
            <w:r w:rsidRPr="00CB4B7F">
              <w:rPr>
                <w:rFonts w:ascii="Times New Roman" w:hAnsi="Times New Roman" w:cs="Times New Roman"/>
                <w:sz w:val="26"/>
                <w:szCs w:val="26"/>
              </w:rPr>
              <w:t>3</w:t>
            </w:r>
          </w:p>
        </w:tc>
        <w:tc>
          <w:tcPr>
            <w:tcW w:w="4077" w:type="dxa"/>
            <w:vAlign w:val="center"/>
          </w:tcPr>
          <w:p w:rsidR="006B5C98" w:rsidRPr="00CB4B7F" w:rsidRDefault="006B5C98" w:rsidP="00CB4B7F">
            <w:pPr>
              <w:spacing w:after="0" w:line="240" w:lineRule="auto"/>
              <w:rPr>
                <w:rFonts w:ascii="Times New Roman" w:hAnsi="Times New Roman" w:cs="Times New Roman"/>
                <w:sz w:val="26"/>
                <w:szCs w:val="26"/>
              </w:rPr>
            </w:pPr>
            <w:r w:rsidRPr="00CB4B7F">
              <w:rPr>
                <w:rFonts w:ascii="Times New Roman" w:hAnsi="Times New Roman" w:cs="Times New Roman"/>
                <w:sz w:val="26"/>
                <w:szCs w:val="26"/>
              </w:rPr>
              <w:t xml:space="preserve">Реализация Программы </w:t>
            </w:r>
            <w:r w:rsidR="00B04FF7" w:rsidRPr="00CB4B7F">
              <w:rPr>
                <w:rFonts w:ascii="Times New Roman" w:hAnsi="Times New Roman" w:cs="Times New Roman"/>
                <w:sz w:val="26"/>
                <w:szCs w:val="26"/>
              </w:rPr>
              <w:br/>
            </w:r>
            <w:r w:rsidRPr="00CB4B7F">
              <w:rPr>
                <w:rFonts w:ascii="Times New Roman" w:hAnsi="Times New Roman" w:cs="Times New Roman"/>
                <w:sz w:val="26"/>
                <w:szCs w:val="26"/>
              </w:rPr>
              <w:t xml:space="preserve">по обеспечению дальнейшего улучшения условий труда, повышения безопасности ведения горных работ, снижения аварийности и травматизма </w:t>
            </w:r>
            <w:r w:rsidR="00CB4B7F">
              <w:rPr>
                <w:rFonts w:ascii="Times New Roman" w:hAnsi="Times New Roman" w:cs="Times New Roman"/>
                <w:sz w:val="26"/>
                <w:szCs w:val="26"/>
              </w:rPr>
              <w:br/>
            </w:r>
            <w:r w:rsidRPr="00CB4B7F">
              <w:rPr>
                <w:rFonts w:ascii="Times New Roman" w:hAnsi="Times New Roman" w:cs="Times New Roman"/>
                <w:sz w:val="26"/>
                <w:szCs w:val="26"/>
              </w:rPr>
              <w:t xml:space="preserve">в угольной промышленности, поддержания боеготовности военизированных горноспасательных, аварийно-спасательных частей </w:t>
            </w:r>
            <w:r w:rsidR="00B04FF7" w:rsidRPr="00CB4B7F">
              <w:rPr>
                <w:rFonts w:ascii="Times New Roman" w:hAnsi="Times New Roman" w:cs="Times New Roman"/>
                <w:sz w:val="26"/>
                <w:szCs w:val="26"/>
              </w:rPr>
              <w:br/>
            </w:r>
            <w:r w:rsidRPr="00CB4B7F">
              <w:rPr>
                <w:rFonts w:ascii="Times New Roman" w:hAnsi="Times New Roman" w:cs="Times New Roman"/>
                <w:sz w:val="26"/>
                <w:szCs w:val="26"/>
              </w:rPr>
              <w:t>на 2020-2023 годы</w:t>
            </w:r>
          </w:p>
        </w:tc>
        <w:tc>
          <w:tcPr>
            <w:tcW w:w="1910" w:type="dxa"/>
            <w:vAlign w:val="center"/>
          </w:tcPr>
          <w:p w:rsidR="006B5C98" w:rsidRPr="00CB4B7F" w:rsidRDefault="00C54094" w:rsidP="006B5C98">
            <w:pPr>
              <w:spacing w:after="0" w:line="240" w:lineRule="auto"/>
              <w:jc w:val="center"/>
              <w:rPr>
                <w:rFonts w:ascii="Times New Roman" w:hAnsi="Times New Roman" w:cs="Times New Roman"/>
                <w:sz w:val="26"/>
                <w:szCs w:val="26"/>
              </w:rPr>
            </w:pPr>
            <w:r w:rsidRPr="00CE7D67">
              <w:rPr>
                <w:rFonts w:ascii="Times New Roman" w:hAnsi="Times New Roman" w:cs="Times New Roman"/>
                <w:sz w:val="26"/>
                <w:szCs w:val="26"/>
              </w:rPr>
              <w:t>В течение года</w:t>
            </w:r>
          </w:p>
        </w:tc>
        <w:tc>
          <w:tcPr>
            <w:tcW w:w="1984" w:type="dxa"/>
            <w:vAlign w:val="center"/>
          </w:tcPr>
          <w:p w:rsidR="006B5C98" w:rsidRPr="00CB4B7F" w:rsidRDefault="006B5C98" w:rsidP="006B5C98">
            <w:pPr>
              <w:spacing w:after="0" w:line="240" w:lineRule="auto"/>
              <w:ind w:right="-108"/>
              <w:rPr>
                <w:rFonts w:ascii="Times New Roman" w:hAnsi="Times New Roman" w:cs="Times New Roman"/>
                <w:sz w:val="26"/>
                <w:szCs w:val="26"/>
              </w:rPr>
            </w:pPr>
            <w:r w:rsidRPr="00CB4B7F">
              <w:rPr>
                <w:rFonts w:ascii="Times New Roman" w:hAnsi="Times New Roman" w:cs="Times New Roman"/>
                <w:sz w:val="26"/>
                <w:szCs w:val="26"/>
              </w:rPr>
              <w:t xml:space="preserve">Организации, </w:t>
            </w:r>
            <w:proofErr w:type="gramStart"/>
            <w:r w:rsidRPr="00CB4B7F">
              <w:rPr>
                <w:rFonts w:ascii="Times New Roman" w:hAnsi="Times New Roman" w:cs="Times New Roman"/>
                <w:sz w:val="26"/>
                <w:szCs w:val="26"/>
              </w:rPr>
              <w:t>эк</w:t>
            </w:r>
            <w:r w:rsidR="00F84E64" w:rsidRPr="00CB4B7F">
              <w:rPr>
                <w:rFonts w:ascii="Times New Roman" w:hAnsi="Times New Roman" w:cs="Times New Roman"/>
                <w:sz w:val="26"/>
                <w:szCs w:val="26"/>
              </w:rPr>
              <w:t>с</w:t>
            </w:r>
            <w:r w:rsidRPr="00CB4B7F">
              <w:rPr>
                <w:rFonts w:ascii="Times New Roman" w:hAnsi="Times New Roman" w:cs="Times New Roman"/>
                <w:sz w:val="26"/>
                <w:szCs w:val="26"/>
              </w:rPr>
              <w:t>плуатирую-</w:t>
            </w:r>
            <w:proofErr w:type="spellStart"/>
            <w:r w:rsidRPr="00CB4B7F">
              <w:rPr>
                <w:rFonts w:ascii="Times New Roman" w:hAnsi="Times New Roman" w:cs="Times New Roman"/>
                <w:sz w:val="26"/>
                <w:szCs w:val="26"/>
              </w:rPr>
              <w:t>щие</w:t>
            </w:r>
            <w:proofErr w:type="spellEnd"/>
            <w:proofErr w:type="gramEnd"/>
            <w:r w:rsidRPr="00CB4B7F">
              <w:rPr>
                <w:rFonts w:ascii="Times New Roman" w:hAnsi="Times New Roman" w:cs="Times New Roman"/>
                <w:sz w:val="26"/>
                <w:szCs w:val="26"/>
              </w:rPr>
              <w:t xml:space="preserve"> объекты угольной </w:t>
            </w:r>
            <w:proofErr w:type="spellStart"/>
            <w:r w:rsidRPr="00CB4B7F">
              <w:rPr>
                <w:rFonts w:ascii="Times New Roman" w:hAnsi="Times New Roman" w:cs="Times New Roman"/>
                <w:sz w:val="26"/>
                <w:szCs w:val="26"/>
              </w:rPr>
              <w:t>промышлен-ности</w:t>
            </w:r>
            <w:proofErr w:type="spellEnd"/>
          </w:p>
        </w:tc>
        <w:tc>
          <w:tcPr>
            <w:tcW w:w="2126" w:type="dxa"/>
            <w:vAlign w:val="center"/>
          </w:tcPr>
          <w:p w:rsidR="006B5C98" w:rsidRPr="00CB4B7F" w:rsidRDefault="006B5C98" w:rsidP="00843B5C">
            <w:pPr>
              <w:spacing w:after="0" w:line="240" w:lineRule="auto"/>
              <w:ind w:right="-109"/>
              <w:rPr>
                <w:rFonts w:ascii="Times New Roman" w:hAnsi="Times New Roman" w:cs="Times New Roman"/>
                <w:sz w:val="26"/>
                <w:szCs w:val="26"/>
              </w:rPr>
            </w:pPr>
            <w:r w:rsidRPr="00CB4B7F">
              <w:rPr>
                <w:rFonts w:ascii="Times New Roman" w:hAnsi="Times New Roman" w:cs="Times New Roman"/>
                <w:sz w:val="26"/>
                <w:szCs w:val="26"/>
              </w:rPr>
              <w:t xml:space="preserve">Повышение </w:t>
            </w:r>
            <w:proofErr w:type="gramStart"/>
            <w:r w:rsidRPr="00CB4B7F">
              <w:rPr>
                <w:rFonts w:ascii="Times New Roman" w:hAnsi="Times New Roman" w:cs="Times New Roman"/>
                <w:sz w:val="26"/>
                <w:szCs w:val="26"/>
              </w:rPr>
              <w:t>информирован-</w:t>
            </w:r>
            <w:proofErr w:type="spellStart"/>
            <w:r w:rsidRPr="00CB4B7F">
              <w:rPr>
                <w:rFonts w:ascii="Times New Roman" w:hAnsi="Times New Roman" w:cs="Times New Roman"/>
                <w:sz w:val="26"/>
                <w:szCs w:val="26"/>
              </w:rPr>
              <w:t>ности</w:t>
            </w:r>
            <w:proofErr w:type="spellEnd"/>
            <w:proofErr w:type="gramEnd"/>
            <w:r w:rsidRPr="00CB4B7F">
              <w:rPr>
                <w:rFonts w:ascii="Times New Roman" w:hAnsi="Times New Roman" w:cs="Times New Roman"/>
                <w:sz w:val="26"/>
                <w:szCs w:val="26"/>
              </w:rPr>
              <w:t xml:space="preserve"> руководства </w:t>
            </w:r>
            <w:r w:rsidR="00B04FF7" w:rsidRPr="00CB4B7F">
              <w:rPr>
                <w:rFonts w:ascii="Times New Roman" w:hAnsi="Times New Roman" w:cs="Times New Roman"/>
                <w:sz w:val="26"/>
                <w:szCs w:val="26"/>
              </w:rPr>
              <w:br/>
            </w:r>
            <w:r w:rsidRPr="00CB4B7F">
              <w:rPr>
                <w:rFonts w:ascii="Times New Roman" w:hAnsi="Times New Roman" w:cs="Times New Roman"/>
                <w:sz w:val="26"/>
                <w:szCs w:val="26"/>
              </w:rPr>
              <w:t xml:space="preserve">и персонала поднадзорных </w:t>
            </w:r>
            <w:r w:rsidR="001B4652" w:rsidRPr="00CB4B7F">
              <w:rPr>
                <w:rFonts w:ascii="Times New Roman" w:hAnsi="Times New Roman" w:cs="Times New Roman"/>
                <w:sz w:val="26"/>
                <w:szCs w:val="26"/>
              </w:rPr>
              <w:t>субъектов</w:t>
            </w:r>
            <w:r w:rsidRPr="00CB4B7F">
              <w:rPr>
                <w:rFonts w:ascii="Times New Roman" w:hAnsi="Times New Roman" w:cs="Times New Roman"/>
                <w:sz w:val="26"/>
                <w:szCs w:val="26"/>
              </w:rPr>
              <w:t xml:space="preserve"> </w:t>
            </w:r>
            <w:r w:rsidRPr="00CB4B7F">
              <w:rPr>
                <w:rFonts w:ascii="Times New Roman" w:hAnsi="Times New Roman" w:cs="Times New Roman"/>
                <w:sz w:val="26"/>
                <w:szCs w:val="26"/>
              </w:rPr>
              <w:br/>
              <w:t xml:space="preserve">об </w:t>
            </w:r>
            <w:r w:rsidR="00843B5C" w:rsidRPr="00CB4B7F">
              <w:rPr>
                <w:rFonts w:ascii="Times New Roman" w:hAnsi="Times New Roman" w:cs="Times New Roman"/>
                <w:sz w:val="26"/>
                <w:szCs w:val="26"/>
              </w:rPr>
              <w:t>о</w:t>
            </w:r>
            <w:r w:rsidRPr="00CB4B7F">
              <w:rPr>
                <w:rFonts w:ascii="Times New Roman" w:hAnsi="Times New Roman" w:cs="Times New Roman"/>
                <w:sz w:val="26"/>
                <w:szCs w:val="26"/>
              </w:rPr>
              <w:t>бязательных требованиях</w:t>
            </w:r>
          </w:p>
        </w:tc>
      </w:tr>
      <w:tr w:rsidR="006B5C98" w:rsidRPr="006B5C98" w:rsidTr="00843B5C">
        <w:tc>
          <w:tcPr>
            <w:tcW w:w="534" w:type="dxa"/>
            <w:vAlign w:val="center"/>
          </w:tcPr>
          <w:p w:rsidR="006B5C98" w:rsidRPr="00CB4B7F" w:rsidRDefault="006B5C98" w:rsidP="006B5C98">
            <w:pPr>
              <w:spacing w:after="0" w:line="240" w:lineRule="auto"/>
              <w:rPr>
                <w:rFonts w:ascii="Times New Roman" w:hAnsi="Times New Roman" w:cs="Times New Roman"/>
                <w:sz w:val="26"/>
                <w:szCs w:val="26"/>
              </w:rPr>
            </w:pPr>
            <w:r w:rsidRPr="00CB4B7F">
              <w:rPr>
                <w:rFonts w:ascii="Times New Roman" w:hAnsi="Times New Roman" w:cs="Times New Roman"/>
                <w:sz w:val="26"/>
                <w:szCs w:val="26"/>
              </w:rPr>
              <w:lastRenderedPageBreak/>
              <w:t>4</w:t>
            </w:r>
          </w:p>
        </w:tc>
        <w:tc>
          <w:tcPr>
            <w:tcW w:w="4077" w:type="dxa"/>
            <w:vAlign w:val="center"/>
          </w:tcPr>
          <w:p w:rsidR="006B5C98" w:rsidRPr="00CB4B7F" w:rsidRDefault="006B5C98" w:rsidP="00CB4B7F">
            <w:pPr>
              <w:spacing w:after="0" w:line="240" w:lineRule="auto"/>
              <w:rPr>
                <w:rFonts w:ascii="Times New Roman" w:hAnsi="Times New Roman" w:cs="Times New Roman"/>
                <w:sz w:val="26"/>
                <w:szCs w:val="26"/>
              </w:rPr>
            </w:pPr>
            <w:proofErr w:type="gramStart"/>
            <w:r w:rsidRPr="00CB4B7F">
              <w:rPr>
                <w:rFonts w:ascii="Times New Roman" w:hAnsi="Times New Roman" w:cs="Times New Roman"/>
                <w:sz w:val="26"/>
                <w:szCs w:val="26"/>
              </w:rPr>
              <w:t xml:space="preserve">Подготовка и размещение в сети «Интернет» на официальном сайте </w:t>
            </w:r>
            <w:proofErr w:type="spellStart"/>
            <w:r w:rsidRPr="00CB4B7F">
              <w:rPr>
                <w:rFonts w:ascii="Times New Roman" w:hAnsi="Times New Roman" w:cs="Times New Roman"/>
                <w:sz w:val="26"/>
                <w:szCs w:val="26"/>
              </w:rPr>
              <w:t>Ростехнадзора</w:t>
            </w:r>
            <w:proofErr w:type="spellEnd"/>
            <w:r w:rsidRPr="00CB4B7F">
              <w:rPr>
                <w:rFonts w:ascii="Times New Roman" w:hAnsi="Times New Roman" w:cs="Times New Roman"/>
                <w:sz w:val="26"/>
                <w:szCs w:val="26"/>
              </w:rPr>
              <w:t xml:space="preserve"> разъяснений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w:t>
            </w:r>
            <w:r w:rsidR="00CB4B7F">
              <w:rPr>
                <w:rFonts w:ascii="Times New Roman" w:hAnsi="Times New Roman" w:cs="Times New Roman"/>
                <w:sz w:val="26"/>
                <w:szCs w:val="26"/>
              </w:rPr>
              <w:br/>
            </w:r>
            <w:r w:rsidRPr="00CB4B7F">
              <w:rPr>
                <w:rFonts w:ascii="Times New Roman" w:hAnsi="Times New Roman" w:cs="Times New Roman"/>
                <w:sz w:val="26"/>
                <w:szCs w:val="26"/>
              </w:rPr>
              <w:t xml:space="preserve">их в </w:t>
            </w:r>
            <w:r w:rsidR="00760E38" w:rsidRPr="00CB4B7F">
              <w:rPr>
                <w:rFonts w:ascii="Times New Roman" w:hAnsi="Times New Roman" w:cs="Times New Roman"/>
                <w:sz w:val="26"/>
                <w:szCs w:val="26"/>
              </w:rPr>
              <w:t>действие, а</w:t>
            </w:r>
            <w:r w:rsidRPr="00CB4B7F">
              <w:rPr>
                <w:rFonts w:ascii="Times New Roman" w:hAnsi="Times New Roman" w:cs="Times New Roman"/>
                <w:sz w:val="26"/>
                <w:szCs w:val="26"/>
              </w:rPr>
              <w:t xml:space="preserve"> также </w:t>
            </w:r>
            <w:r w:rsidR="00B04FF7" w:rsidRPr="00CB4B7F">
              <w:rPr>
                <w:rFonts w:ascii="Times New Roman" w:hAnsi="Times New Roman" w:cs="Times New Roman"/>
                <w:sz w:val="26"/>
                <w:szCs w:val="26"/>
              </w:rPr>
              <w:br/>
            </w:r>
            <w:r w:rsidRPr="00CB4B7F">
              <w:rPr>
                <w:rFonts w:ascii="Times New Roman" w:hAnsi="Times New Roman" w:cs="Times New Roman"/>
                <w:sz w:val="26"/>
                <w:szCs w:val="26"/>
              </w:rPr>
              <w:t xml:space="preserve">о необходимых организационных и технических мероприятиях, направленных на их внедрение </w:t>
            </w:r>
            <w:r w:rsidR="00B04FF7" w:rsidRPr="00CB4B7F">
              <w:rPr>
                <w:rFonts w:ascii="Times New Roman" w:hAnsi="Times New Roman" w:cs="Times New Roman"/>
                <w:sz w:val="26"/>
                <w:szCs w:val="26"/>
              </w:rPr>
              <w:br/>
            </w:r>
            <w:r w:rsidRPr="00CB4B7F">
              <w:rPr>
                <w:rFonts w:ascii="Times New Roman" w:hAnsi="Times New Roman" w:cs="Times New Roman"/>
                <w:sz w:val="26"/>
                <w:szCs w:val="26"/>
              </w:rPr>
              <w:t>и обеспечение соблюдения поднадзорными объектами обязательных требований</w:t>
            </w:r>
            <w:proofErr w:type="gramEnd"/>
          </w:p>
        </w:tc>
        <w:tc>
          <w:tcPr>
            <w:tcW w:w="1910" w:type="dxa"/>
            <w:vAlign w:val="center"/>
          </w:tcPr>
          <w:p w:rsidR="006B5C98" w:rsidRPr="00CB4B7F" w:rsidRDefault="00C54094" w:rsidP="00C54094">
            <w:pPr>
              <w:spacing w:after="0" w:line="240" w:lineRule="auto"/>
              <w:ind w:left="-41"/>
              <w:jc w:val="center"/>
              <w:rPr>
                <w:rFonts w:ascii="Times New Roman" w:hAnsi="Times New Roman" w:cs="Times New Roman"/>
                <w:sz w:val="26"/>
                <w:szCs w:val="26"/>
              </w:rPr>
            </w:pPr>
            <w:r w:rsidRPr="00CE7D67">
              <w:rPr>
                <w:rFonts w:ascii="Times New Roman" w:hAnsi="Times New Roman" w:cs="Times New Roman"/>
                <w:sz w:val="26"/>
                <w:szCs w:val="26"/>
              </w:rPr>
              <w:t>По мере необходимости</w:t>
            </w:r>
          </w:p>
        </w:tc>
        <w:tc>
          <w:tcPr>
            <w:tcW w:w="1984" w:type="dxa"/>
            <w:vAlign w:val="center"/>
          </w:tcPr>
          <w:p w:rsidR="006B5C98" w:rsidRPr="00CB4B7F" w:rsidRDefault="006B5C98" w:rsidP="006B5C98">
            <w:pPr>
              <w:spacing w:after="0" w:line="240" w:lineRule="auto"/>
              <w:ind w:right="-108"/>
              <w:rPr>
                <w:rFonts w:ascii="Times New Roman" w:hAnsi="Times New Roman" w:cs="Times New Roman"/>
                <w:sz w:val="26"/>
                <w:szCs w:val="26"/>
              </w:rPr>
            </w:pPr>
            <w:r w:rsidRPr="00CB4B7F">
              <w:rPr>
                <w:rFonts w:ascii="Times New Roman" w:hAnsi="Times New Roman" w:cs="Times New Roman"/>
                <w:sz w:val="26"/>
                <w:szCs w:val="26"/>
              </w:rPr>
              <w:t xml:space="preserve">Организации, </w:t>
            </w:r>
            <w:proofErr w:type="gramStart"/>
            <w:r w:rsidRPr="00CB4B7F">
              <w:rPr>
                <w:rFonts w:ascii="Times New Roman" w:hAnsi="Times New Roman" w:cs="Times New Roman"/>
                <w:sz w:val="26"/>
                <w:szCs w:val="26"/>
              </w:rPr>
              <w:t>эк</w:t>
            </w:r>
            <w:r w:rsidR="00F84E64" w:rsidRPr="00CB4B7F">
              <w:rPr>
                <w:rFonts w:ascii="Times New Roman" w:hAnsi="Times New Roman" w:cs="Times New Roman"/>
                <w:sz w:val="26"/>
                <w:szCs w:val="26"/>
              </w:rPr>
              <w:t>с</w:t>
            </w:r>
            <w:r w:rsidRPr="00CB4B7F">
              <w:rPr>
                <w:rFonts w:ascii="Times New Roman" w:hAnsi="Times New Roman" w:cs="Times New Roman"/>
                <w:sz w:val="26"/>
                <w:szCs w:val="26"/>
              </w:rPr>
              <w:t>плуатирую-</w:t>
            </w:r>
            <w:proofErr w:type="spellStart"/>
            <w:r w:rsidRPr="00CB4B7F">
              <w:rPr>
                <w:rFonts w:ascii="Times New Roman" w:hAnsi="Times New Roman" w:cs="Times New Roman"/>
                <w:sz w:val="26"/>
                <w:szCs w:val="26"/>
              </w:rPr>
              <w:t>щие</w:t>
            </w:r>
            <w:proofErr w:type="spellEnd"/>
            <w:proofErr w:type="gramEnd"/>
            <w:r w:rsidRPr="00CB4B7F">
              <w:rPr>
                <w:rFonts w:ascii="Times New Roman" w:hAnsi="Times New Roman" w:cs="Times New Roman"/>
                <w:sz w:val="26"/>
                <w:szCs w:val="26"/>
              </w:rPr>
              <w:t xml:space="preserve"> объекты угольной </w:t>
            </w:r>
            <w:proofErr w:type="spellStart"/>
            <w:r w:rsidRPr="00CB4B7F">
              <w:rPr>
                <w:rFonts w:ascii="Times New Roman" w:hAnsi="Times New Roman" w:cs="Times New Roman"/>
                <w:sz w:val="26"/>
                <w:szCs w:val="26"/>
              </w:rPr>
              <w:t>промышлен-ности</w:t>
            </w:r>
            <w:proofErr w:type="spellEnd"/>
          </w:p>
        </w:tc>
        <w:tc>
          <w:tcPr>
            <w:tcW w:w="2126" w:type="dxa"/>
            <w:vAlign w:val="center"/>
          </w:tcPr>
          <w:p w:rsidR="006B5C98" w:rsidRPr="00CB4B7F" w:rsidRDefault="006B5C98" w:rsidP="00843B5C">
            <w:pPr>
              <w:spacing w:after="0" w:line="240" w:lineRule="auto"/>
              <w:ind w:right="-109"/>
              <w:rPr>
                <w:rFonts w:ascii="Times New Roman" w:hAnsi="Times New Roman" w:cs="Times New Roman"/>
                <w:sz w:val="26"/>
                <w:szCs w:val="26"/>
              </w:rPr>
            </w:pPr>
            <w:proofErr w:type="spellStart"/>
            <w:proofErr w:type="gramStart"/>
            <w:r w:rsidRPr="00CB4B7F">
              <w:rPr>
                <w:rFonts w:ascii="Times New Roman" w:hAnsi="Times New Roman" w:cs="Times New Roman"/>
                <w:sz w:val="26"/>
                <w:szCs w:val="26"/>
              </w:rPr>
              <w:t>Информирова-ние</w:t>
            </w:r>
            <w:proofErr w:type="spellEnd"/>
            <w:proofErr w:type="gramEnd"/>
            <w:r w:rsidRPr="00CB4B7F">
              <w:rPr>
                <w:rFonts w:ascii="Times New Roman" w:hAnsi="Times New Roman" w:cs="Times New Roman"/>
                <w:sz w:val="26"/>
                <w:szCs w:val="26"/>
              </w:rPr>
              <w:t xml:space="preserve"> руководства и персонала поднадзорных </w:t>
            </w:r>
            <w:r w:rsidR="001B4652" w:rsidRPr="00CB4B7F">
              <w:rPr>
                <w:rFonts w:ascii="Times New Roman" w:hAnsi="Times New Roman" w:cs="Times New Roman"/>
                <w:sz w:val="26"/>
                <w:szCs w:val="26"/>
              </w:rPr>
              <w:t>субъектов</w:t>
            </w:r>
            <w:r w:rsidRPr="00CB4B7F">
              <w:rPr>
                <w:rFonts w:ascii="Times New Roman" w:hAnsi="Times New Roman" w:cs="Times New Roman"/>
                <w:sz w:val="26"/>
                <w:szCs w:val="26"/>
              </w:rPr>
              <w:t xml:space="preserve"> </w:t>
            </w:r>
            <w:r w:rsidRPr="00CB4B7F">
              <w:rPr>
                <w:rFonts w:ascii="Times New Roman" w:hAnsi="Times New Roman" w:cs="Times New Roman"/>
                <w:sz w:val="26"/>
                <w:szCs w:val="26"/>
              </w:rPr>
              <w:br/>
              <w:t xml:space="preserve">об </w:t>
            </w:r>
            <w:r w:rsidR="00843B5C" w:rsidRPr="00CB4B7F">
              <w:rPr>
                <w:rFonts w:ascii="Times New Roman" w:hAnsi="Times New Roman" w:cs="Times New Roman"/>
                <w:sz w:val="26"/>
                <w:szCs w:val="26"/>
              </w:rPr>
              <w:t>о</w:t>
            </w:r>
            <w:r w:rsidRPr="00CB4B7F">
              <w:rPr>
                <w:rFonts w:ascii="Times New Roman" w:hAnsi="Times New Roman" w:cs="Times New Roman"/>
                <w:sz w:val="26"/>
                <w:szCs w:val="26"/>
              </w:rPr>
              <w:t>бязательных требованиях</w:t>
            </w:r>
          </w:p>
        </w:tc>
      </w:tr>
      <w:tr w:rsidR="006B5C98" w:rsidRPr="006B5C98" w:rsidTr="0000683A">
        <w:trPr>
          <w:trHeight w:val="2334"/>
        </w:trPr>
        <w:tc>
          <w:tcPr>
            <w:tcW w:w="534" w:type="dxa"/>
            <w:vAlign w:val="center"/>
          </w:tcPr>
          <w:p w:rsidR="006B5C98" w:rsidRPr="00CB4B7F" w:rsidRDefault="006B5C98" w:rsidP="006B5C98">
            <w:pPr>
              <w:spacing w:after="0" w:line="276" w:lineRule="auto"/>
              <w:rPr>
                <w:rFonts w:ascii="Times New Roman" w:hAnsi="Times New Roman" w:cs="Times New Roman"/>
                <w:sz w:val="26"/>
                <w:szCs w:val="26"/>
              </w:rPr>
            </w:pPr>
            <w:r w:rsidRPr="00CB4B7F">
              <w:rPr>
                <w:rFonts w:ascii="Times New Roman" w:hAnsi="Times New Roman" w:cs="Times New Roman"/>
                <w:sz w:val="26"/>
                <w:szCs w:val="26"/>
              </w:rPr>
              <w:t>5</w:t>
            </w:r>
          </w:p>
        </w:tc>
        <w:tc>
          <w:tcPr>
            <w:tcW w:w="4077" w:type="dxa"/>
            <w:vAlign w:val="center"/>
          </w:tcPr>
          <w:p w:rsidR="006B5C98" w:rsidRPr="00CB4B7F" w:rsidRDefault="006B5C98" w:rsidP="006B5C98">
            <w:pPr>
              <w:spacing w:after="0" w:line="240" w:lineRule="auto"/>
              <w:rPr>
                <w:rFonts w:ascii="Times New Roman" w:hAnsi="Times New Roman" w:cs="Times New Roman"/>
                <w:sz w:val="26"/>
                <w:szCs w:val="26"/>
              </w:rPr>
            </w:pPr>
            <w:r w:rsidRPr="00CB4B7F">
              <w:rPr>
                <w:rFonts w:ascii="Times New Roman" w:hAnsi="Times New Roman" w:cs="Times New Roman"/>
                <w:sz w:val="26"/>
                <w:szCs w:val="26"/>
              </w:rPr>
              <w:t xml:space="preserve">Проведение семинаров </w:t>
            </w:r>
            <w:r w:rsidR="00B04FF7" w:rsidRPr="00CB4B7F">
              <w:rPr>
                <w:rFonts w:ascii="Times New Roman" w:hAnsi="Times New Roman" w:cs="Times New Roman"/>
                <w:sz w:val="26"/>
                <w:szCs w:val="26"/>
              </w:rPr>
              <w:br/>
            </w:r>
            <w:r w:rsidRPr="00CB4B7F">
              <w:rPr>
                <w:rFonts w:ascii="Times New Roman" w:hAnsi="Times New Roman" w:cs="Times New Roman"/>
                <w:sz w:val="26"/>
                <w:szCs w:val="26"/>
              </w:rPr>
              <w:t xml:space="preserve">и </w:t>
            </w:r>
            <w:proofErr w:type="spellStart"/>
            <w:r w:rsidRPr="00CB4B7F">
              <w:rPr>
                <w:rFonts w:ascii="Times New Roman" w:hAnsi="Times New Roman" w:cs="Times New Roman"/>
                <w:sz w:val="26"/>
                <w:szCs w:val="26"/>
              </w:rPr>
              <w:t>вебинаров</w:t>
            </w:r>
            <w:proofErr w:type="spellEnd"/>
            <w:r w:rsidRPr="00CB4B7F">
              <w:rPr>
                <w:rFonts w:ascii="Times New Roman" w:hAnsi="Times New Roman" w:cs="Times New Roman"/>
                <w:color w:val="000000"/>
                <w:sz w:val="26"/>
                <w:szCs w:val="26"/>
              </w:rPr>
              <w:t xml:space="preserve"> </w:t>
            </w:r>
          </w:p>
        </w:tc>
        <w:tc>
          <w:tcPr>
            <w:tcW w:w="1910" w:type="dxa"/>
            <w:vAlign w:val="center"/>
          </w:tcPr>
          <w:p w:rsidR="006B5C98" w:rsidRPr="00CB4B7F" w:rsidRDefault="00C54094" w:rsidP="006B5C98">
            <w:pPr>
              <w:spacing w:after="0" w:line="240" w:lineRule="auto"/>
              <w:jc w:val="center"/>
              <w:rPr>
                <w:rFonts w:ascii="Times New Roman" w:hAnsi="Times New Roman" w:cs="Times New Roman"/>
                <w:sz w:val="26"/>
                <w:szCs w:val="26"/>
              </w:rPr>
            </w:pPr>
            <w:r w:rsidRPr="00CE7D67">
              <w:rPr>
                <w:rFonts w:ascii="Times New Roman" w:hAnsi="Times New Roman" w:cs="Times New Roman"/>
                <w:sz w:val="26"/>
                <w:szCs w:val="26"/>
              </w:rPr>
              <w:t>В течение года</w:t>
            </w:r>
          </w:p>
        </w:tc>
        <w:tc>
          <w:tcPr>
            <w:tcW w:w="1984" w:type="dxa"/>
            <w:vAlign w:val="center"/>
          </w:tcPr>
          <w:p w:rsidR="006B5C98" w:rsidRPr="00CB4B7F" w:rsidRDefault="006B5C98" w:rsidP="006B5C98">
            <w:pPr>
              <w:spacing w:after="0" w:line="240" w:lineRule="auto"/>
              <w:ind w:right="-108"/>
              <w:rPr>
                <w:rFonts w:ascii="Times New Roman" w:hAnsi="Times New Roman" w:cs="Times New Roman"/>
                <w:sz w:val="26"/>
                <w:szCs w:val="26"/>
              </w:rPr>
            </w:pPr>
            <w:r w:rsidRPr="00CB4B7F">
              <w:rPr>
                <w:rFonts w:ascii="Times New Roman" w:hAnsi="Times New Roman" w:cs="Times New Roman"/>
                <w:sz w:val="26"/>
                <w:szCs w:val="26"/>
              </w:rPr>
              <w:t xml:space="preserve">Организации, </w:t>
            </w:r>
            <w:proofErr w:type="gramStart"/>
            <w:r w:rsidRPr="00CB4B7F">
              <w:rPr>
                <w:rFonts w:ascii="Times New Roman" w:hAnsi="Times New Roman" w:cs="Times New Roman"/>
                <w:sz w:val="26"/>
                <w:szCs w:val="26"/>
              </w:rPr>
              <w:t>эк</w:t>
            </w:r>
            <w:r w:rsidR="00F84E64" w:rsidRPr="00CB4B7F">
              <w:rPr>
                <w:rFonts w:ascii="Times New Roman" w:hAnsi="Times New Roman" w:cs="Times New Roman"/>
                <w:sz w:val="26"/>
                <w:szCs w:val="26"/>
              </w:rPr>
              <w:t>с</w:t>
            </w:r>
            <w:r w:rsidRPr="00CB4B7F">
              <w:rPr>
                <w:rFonts w:ascii="Times New Roman" w:hAnsi="Times New Roman" w:cs="Times New Roman"/>
                <w:sz w:val="26"/>
                <w:szCs w:val="26"/>
              </w:rPr>
              <w:t>плуатирую-</w:t>
            </w:r>
            <w:proofErr w:type="spellStart"/>
            <w:r w:rsidRPr="00CB4B7F">
              <w:rPr>
                <w:rFonts w:ascii="Times New Roman" w:hAnsi="Times New Roman" w:cs="Times New Roman"/>
                <w:sz w:val="26"/>
                <w:szCs w:val="26"/>
              </w:rPr>
              <w:t>щие</w:t>
            </w:r>
            <w:proofErr w:type="spellEnd"/>
            <w:proofErr w:type="gramEnd"/>
            <w:r w:rsidRPr="00CB4B7F">
              <w:rPr>
                <w:rFonts w:ascii="Times New Roman" w:hAnsi="Times New Roman" w:cs="Times New Roman"/>
                <w:sz w:val="26"/>
                <w:szCs w:val="26"/>
              </w:rPr>
              <w:t xml:space="preserve"> объекты угольной </w:t>
            </w:r>
            <w:proofErr w:type="spellStart"/>
            <w:r w:rsidRPr="00CB4B7F">
              <w:rPr>
                <w:rFonts w:ascii="Times New Roman" w:hAnsi="Times New Roman" w:cs="Times New Roman"/>
                <w:sz w:val="26"/>
                <w:szCs w:val="26"/>
              </w:rPr>
              <w:t>промышлен-ности</w:t>
            </w:r>
            <w:proofErr w:type="spellEnd"/>
          </w:p>
        </w:tc>
        <w:tc>
          <w:tcPr>
            <w:tcW w:w="2126" w:type="dxa"/>
            <w:vAlign w:val="center"/>
          </w:tcPr>
          <w:p w:rsidR="00970189" w:rsidRPr="00CB4B7F" w:rsidRDefault="006B5C98" w:rsidP="0000683A">
            <w:pPr>
              <w:spacing w:after="0" w:line="240" w:lineRule="auto"/>
              <w:ind w:right="-109"/>
              <w:rPr>
                <w:rFonts w:ascii="Times New Roman" w:hAnsi="Times New Roman" w:cs="Times New Roman"/>
                <w:sz w:val="26"/>
                <w:szCs w:val="26"/>
              </w:rPr>
            </w:pPr>
            <w:proofErr w:type="spellStart"/>
            <w:proofErr w:type="gramStart"/>
            <w:r w:rsidRPr="00CB4B7F">
              <w:rPr>
                <w:rFonts w:ascii="Times New Roman" w:hAnsi="Times New Roman" w:cs="Times New Roman"/>
                <w:sz w:val="26"/>
                <w:szCs w:val="26"/>
              </w:rPr>
              <w:t>Информирова-ние</w:t>
            </w:r>
            <w:proofErr w:type="spellEnd"/>
            <w:proofErr w:type="gramEnd"/>
            <w:r w:rsidRPr="00CB4B7F">
              <w:rPr>
                <w:rFonts w:ascii="Times New Roman" w:hAnsi="Times New Roman" w:cs="Times New Roman"/>
                <w:sz w:val="26"/>
                <w:szCs w:val="26"/>
              </w:rPr>
              <w:t xml:space="preserve"> руководства и персонала поднадзорных </w:t>
            </w:r>
            <w:r w:rsidR="001B4652" w:rsidRPr="00CB4B7F">
              <w:rPr>
                <w:rFonts w:ascii="Times New Roman" w:hAnsi="Times New Roman" w:cs="Times New Roman"/>
                <w:sz w:val="26"/>
                <w:szCs w:val="26"/>
              </w:rPr>
              <w:t>субъектов</w:t>
            </w:r>
            <w:r w:rsidRPr="00CB4B7F">
              <w:rPr>
                <w:rFonts w:ascii="Times New Roman" w:hAnsi="Times New Roman" w:cs="Times New Roman"/>
                <w:sz w:val="26"/>
                <w:szCs w:val="26"/>
              </w:rPr>
              <w:t xml:space="preserve"> </w:t>
            </w:r>
            <w:r w:rsidRPr="00CB4B7F">
              <w:rPr>
                <w:rFonts w:ascii="Times New Roman" w:hAnsi="Times New Roman" w:cs="Times New Roman"/>
                <w:sz w:val="26"/>
                <w:szCs w:val="26"/>
              </w:rPr>
              <w:br/>
              <w:t>об обязательных требованиях</w:t>
            </w:r>
          </w:p>
        </w:tc>
      </w:tr>
      <w:tr w:rsidR="006B5C98" w:rsidRPr="006B5C98" w:rsidTr="00843B5C">
        <w:tc>
          <w:tcPr>
            <w:tcW w:w="534" w:type="dxa"/>
            <w:vAlign w:val="center"/>
          </w:tcPr>
          <w:p w:rsidR="006B5C98" w:rsidRPr="00CB4B7F" w:rsidRDefault="006B5C98" w:rsidP="006B5C98">
            <w:pPr>
              <w:spacing w:after="0" w:line="276" w:lineRule="auto"/>
              <w:rPr>
                <w:rFonts w:ascii="Times New Roman" w:hAnsi="Times New Roman" w:cs="Times New Roman"/>
                <w:sz w:val="26"/>
                <w:szCs w:val="26"/>
              </w:rPr>
            </w:pPr>
            <w:r w:rsidRPr="00CB4B7F">
              <w:rPr>
                <w:rFonts w:ascii="Times New Roman" w:hAnsi="Times New Roman" w:cs="Times New Roman"/>
                <w:sz w:val="26"/>
                <w:szCs w:val="26"/>
              </w:rPr>
              <w:t>6</w:t>
            </w:r>
          </w:p>
        </w:tc>
        <w:tc>
          <w:tcPr>
            <w:tcW w:w="4077" w:type="dxa"/>
            <w:vAlign w:val="center"/>
          </w:tcPr>
          <w:p w:rsidR="006B5C98" w:rsidRPr="00CB4B7F" w:rsidRDefault="006B5C98" w:rsidP="006B5C98">
            <w:pPr>
              <w:spacing w:after="0" w:line="240" w:lineRule="auto"/>
              <w:rPr>
                <w:rFonts w:ascii="Times New Roman" w:hAnsi="Times New Roman" w:cs="Times New Roman"/>
                <w:sz w:val="26"/>
                <w:szCs w:val="26"/>
              </w:rPr>
            </w:pPr>
            <w:r w:rsidRPr="00CB4B7F">
              <w:rPr>
                <w:rFonts w:ascii="Times New Roman" w:hAnsi="Times New Roman" w:cs="Times New Roman"/>
                <w:sz w:val="26"/>
                <w:szCs w:val="26"/>
              </w:rPr>
              <w:t>Проведение публичных мероприятий по обсуждению правоприменительной практики в соответствии с утверждённым планом-графиком публичных мероприятий</w:t>
            </w:r>
          </w:p>
        </w:tc>
        <w:tc>
          <w:tcPr>
            <w:tcW w:w="1910" w:type="dxa"/>
            <w:vAlign w:val="center"/>
          </w:tcPr>
          <w:p w:rsidR="006B5C98" w:rsidRPr="00CB4B7F" w:rsidRDefault="00C54094" w:rsidP="006B5C98">
            <w:pPr>
              <w:spacing w:after="0" w:line="240" w:lineRule="auto"/>
              <w:jc w:val="center"/>
              <w:rPr>
                <w:rFonts w:ascii="Times New Roman" w:hAnsi="Times New Roman" w:cs="Times New Roman"/>
                <w:sz w:val="26"/>
                <w:szCs w:val="26"/>
              </w:rPr>
            </w:pPr>
            <w:r w:rsidRPr="00CE7D67">
              <w:rPr>
                <w:rFonts w:ascii="Times New Roman" w:hAnsi="Times New Roman" w:cs="Times New Roman"/>
                <w:sz w:val="26"/>
                <w:szCs w:val="26"/>
              </w:rPr>
              <w:t>В течение года</w:t>
            </w:r>
          </w:p>
        </w:tc>
        <w:tc>
          <w:tcPr>
            <w:tcW w:w="1984" w:type="dxa"/>
            <w:vAlign w:val="center"/>
          </w:tcPr>
          <w:p w:rsidR="006B5C98" w:rsidRPr="00CB4B7F" w:rsidRDefault="006B5C98" w:rsidP="006B5C98">
            <w:pPr>
              <w:spacing w:after="0" w:line="240" w:lineRule="auto"/>
              <w:ind w:right="-108"/>
              <w:rPr>
                <w:rFonts w:ascii="Times New Roman" w:hAnsi="Times New Roman" w:cs="Times New Roman"/>
                <w:sz w:val="26"/>
                <w:szCs w:val="26"/>
              </w:rPr>
            </w:pPr>
            <w:r w:rsidRPr="00CB4B7F">
              <w:rPr>
                <w:rFonts w:ascii="Times New Roman" w:hAnsi="Times New Roman" w:cs="Times New Roman"/>
                <w:sz w:val="26"/>
                <w:szCs w:val="26"/>
              </w:rPr>
              <w:t xml:space="preserve">Организации, </w:t>
            </w:r>
            <w:proofErr w:type="gramStart"/>
            <w:r w:rsidRPr="00CB4B7F">
              <w:rPr>
                <w:rFonts w:ascii="Times New Roman" w:hAnsi="Times New Roman" w:cs="Times New Roman"/>
                <w:sz w:val="26"/>
                <w:szCs w:val="26"/>
              </w:rPr>
              <w:t>эк</w:t>
            </w:r>
            <w:r w:rsidR="00F84E64" w:rsidRPr="00CB4B7F">
              <w:rPr>
                <w:rFonts w:ascii="Times New Roman" w:hAnsi="Times New Roman" w:cs="Times New Roman"/>
                <w:sz w:val="26"/>
                <w:szCs w:val="26"/>
              </w:rPr>
              <w:t>с</w:t>
            </w:r>
            <w:r w:rsidRPr="00CB4B7F">
              <w:rPr>
                <w:rFonts w:ascii="Times New Roman" w:hAnsi="Times New Roman" w:cs="Times New Roman"/>
                <w:sz w:val="26"/>
                <w:szCs w:val="26"/>
              </w:rPr>
              <w:t>плуатирую-</w:t>
            </w:r>
            <w:proofErr w:type="spellStart"/>
            <w:r w:rsidRPr="00CB4B7F">
              <w:rPr>
                <w:rFonts w:ascii="Times New Roman" w:hAnsi="Times New Roman" w:cs="Times New Roman"/>
                <w:sz w:val="26"/>
                <w:szCs w:val="26"/>
              </w:rPr>
              <w:t>щие</w:t>
            </w:r>
            <w:proofErr w:type="spellEnd"/>
            <w:proofErr w:type="gramEnd"/>
            <w:r w:rsidRPr="00CB4B7F">
              <w:rPr>
                <w:rFonts w:ascii="Times New Roman" w:hAnsi="Times New Roman" w:cs="Times New Roman"/>
                <w:sz w:val="26"/>
                <w:szCs w:val="26"/>
              </w:rPr>
              <w:t xml:space="preserve"> объекты угольной </w:t>
            </w:r>
            <w:proofErr w:type="spellStart"/>
            <w:r w:rsidRPr="00CB4B7F">
              <w:rPr>
                <w:rFonts w:ascii="Times New Roman" w:hAnsi="Times New Roman" w:cs="Times New Roman"/>
                <w:sz w:val="26"/>
                <w:szCs w:val="26"/>
              </w:rPr>
              <w:t>промышлен-ности</w:t>
            </w:r>
            <w:proofErr w:type="spellEnd"/>
          </w:p>
        </w:tc>
        <w:tc>
          <w:tcPr>
            <w:tcW w:w="2126" w:type="dxa"/>
            <w:vAlign w:val="center"/>
          </w:tcPr>
          <w:p w:rsidR="006B5C98" w:rsidRPr="00CB4B7F" w:rsidRDefault="006B5C98" w:rsidP="00843B5C">
            <w:pPr>
              <w:spacing w:after="0" w:line="240" w:lineRule="auto"/>
              <w:ind w:right="-109"/>
              <w:rPr>
                <w:rFonts w:ascii="Times New Roman" w:hAnsi="Times New Roman" w:cs="Times New Roman"/>
                <w:sz w:val="26"/>
                <w:szCs w:val="26"/>
              </w:rPr>
            </w:pPr>
            <w:proofErr w:type="spellStart"/>
            <w:proofErr w:type="gramStart"/>
            <w:r w:rsidRPr="00CB4B7F">
              <w:rPr>
                <w:rFonts w:ascii="Times New Roman" w:hAnsi="Times New Roman" w:cs="Times New Roman"/>
                <w:sz w:val="26"/>
                <w:szCs w:val="26"/>
              </w:rPr>
              <w:t>Информирова-ние</w:t>
            </w:r>
            <w:proofErr w:type="spellEnd"/>
            <w:proofErr w:type="gramEnd"/>
            <w:r w:rsidRPr="00CB4B7F">
              <w:rPr>
                <w:rFonts w:ascii="Times New Roman" w:hAnsi="Times New Roman" w:cs="Times New Roman"/>
                <w:sz w:val="26"/>
                <w:szCs w:val="26"/>
              </w:rPr>
              <w:t xml:space="preserve"> руководства и персонала поднадзорных </w:t>
            </w:r>
            <w:r w:rsidR="001B4652" w:rsidRPr="00CB4B7F">
              <w:rPr>
                <w:rFonts w:ascii="Times New Roman" w:hAnsi="Times New Roman" w:cs="Times New Roman"/>
                <w:sz w:val="26"/>
                <w:szCs w:val="26"/>
              </w:rPr>
              <w:t>субъектов</w:t>
            </w:r>
            <w:r w:rsidRPr="00CB4B7F">
              <w:rPr>
                <w:rFonts w:ascii="Times New Roman" w:hAnsi="Times New Roman" w:cs="Times New Roman"/>
                <w:sz w:val="26"/>
                <w:szCs w:val="26"/>
              </w:rPr>
              <w:t xml:space="preserve"> </w:t>
            </w:r>
            <w:r w:rsidRPr="00CB4B7F">
              <w:rPr>
                <w:rFonts w:ascii="Times New Roman" w:hAnsi="Times New Roman" w:cs="Times New Roman"/>
                <w:sz w:val="26"/>
                <w:szCs w:val="26"/>
              </w:rPr>
              <w:br/>
              <w:t>об обязательных требованиях</w:t>
            </w:r>
          </w:p>
        </w:tc>
      </w:tr>
    </w:tbl>
    <w:p w:rsidR="006B5C98" w:rsidRDefault="006B5C98" w:rsidP="006B5C98">
      <w:pPr>
        <w:spacing w:after="200" w:line="240" w:lineRule="auto"/>
        <w:ind w:left="1070"/>
        <w:contextualSpacing/>
        <w:rPr>
          <w:rFonts w:ascii="Times New Roman" w:eastAsia="Times New Roman" w:hAnsi="Times New Roman" w:cs="Times New Roman"/>
          <w:b/>
          <w:sz w:val="28"/>
          <w:szCs w:val="28"/>
          <w:lang w:eastAsia="ru-RU"/>
        </w:rPr>
      </w:pPr>
    </w:p>
    <w:p w:rsidR="006B5C98" w:rsidRPr="006B5C98" w:rsidRDefault="006B5C98" w:rsidP="006B5C98">
      <w:pPr>
        <w:widowControl w:val="0"/>
        <w:autoSpaceDE w:val="0"/>
        <w:autoSpaceDN w:val="0"/>
        <w:spacing w:after="0" w:line="240" w:lineRule="auto"/>
        <w:jc w:val="center"/>
        <w:rPr>
          <w:rFonts w:ascii="Times New Roman" w:eastAsia="Calibri" w:hAnsi="Times New Roman" w:cs="Times New Roman"/>
          <w:b/>
          <w:i/>
          <w:sz w:val="32"/>
          <w:szCs w:val="32"/>
          <w:lang w:eastAsia="ru-RU"/>
        </w:rPr>
      </w:pPr>
      <w:r w:rsidRPr="006B5C98">
        <w:rPr>
          <w:rFonts w:ascii="Times New Roman" w:eastAsia="Times New Roman" w:hAnsi="Times New Roman" w:cs="Times New Roman"/>
          <w:b/>
          <w:i/>
          <w:sz w:val="32"/>
          <w:szCs w:val="32"/>
          <w:lang w:eastAsia="ru-RU"/>
        </w:rPr>
        <w:t xml:space="preserve">Федеральный государственный надзор </w:t>
      </w:r>
      <w:r w:rsidRPr="006B5C98">
        <w:rPr>
          <w:rFonts w:ascii="Times New Roman" w:eastAsia="Calibri" w:hAnsi="Times New Roman" w:cs="Times New Roman"/>
          <w:b/>
          <w:i/>
          <w:sz w:val="32"/>
          <w:szCs w:val="32"/>
          <w:lang w:eastAsia="ru-RU"/>
        </w:rPr>
        <w:t>в области промышленной безопасности нефтегазового комплекса</w:t>
      </w:r>
    </w:p>
    <w:p w:rsidR="006B5C98" w:rsidRPr="006B5C98" w:rsidRDefault="006B5C98" w:rsidP="006B5C98">
      <w:pPr>
        <w:widowControl w:val="0"/>
        <w:autoSpaceDE w:val="0"/>
        <w:autoSpaceDN w:val="0"/>
        <w:spacing w:after="0" w:line="240" w:lineRule="auto"/>
        <w:jc w:val="center"/>
        <w:rPr>
          <w:rFonts w:ascii="Times New Roman" w:eastAsia="Calibri" w:hAnsi="Times New Roman" w:cs="Times New Roman"/>
          <w:b/>
          <w:i/>
          <w:sz w:val="16"/>
          <w:szCs w:val="16"/>
          <w:lang w:eastAsia="ru-RU"/>
        </w:rPr>
      </w:pPr>
    </w:p>
    <w:p w:rsidR="00911BE8" w:rsidRPr="006B5C98" w:rsidRDefault="006B5C98" w:rsidP="00911BE8">
      <w:pPr>
        <w:widowControl w:val="0"/>
        <w:numPr>
          <w:ilvl w:val="0"/>
          <w:numId w:val="37"/>
        </w:numPr>
        <w:autoSpaceDE w:val="0"/>
        <w:autoSpaceDN w:val="0"/>
        <w:spacing w:after="0" w:line="240" w:lineRule="auto"/>
        <w:contextualSpacing/>
        <w:jc w:val="center"/>
        <w:rPr>
          <w:rFonts w:ascii="Times New Roman" w:eastAsia="Arial" w:hAnsi="Times New Roman" w:cs="Arial"/>
          <w:b/>
          <w:sz w:val="28"/>
          <w:szCs w:val="28"/>
          <w:lang w:eastAsia="ru-RU" w:bidi="ru-RU"/>
        </w:rPr>
      </w:pPr>
      <w:r w:rsidRPr="006B5C98">
        <w:rPr>
          <w:rFonts w:ascii="Times New Roman" w:eastAsia="Arial" w:hAnsi="Times New Roman" w:cs="Arial"/>
          <w:b/>
          <w:sz w:val="28"/>
          <w:szCs w:val="28"/>
          <w:lang w:eastAsia="ru-RU" w:bidi="ru-RU"/>
        </w:rPr>
        <w:t xml:space="preserve"> </w:t>
      </w:r>
      <w:bookmarkStart w:id="12" w:name="_Toc517773803"/>
      <w:r w:rsidR="00911BE8" w:rsidRPr="006B5C98">
        <w:rPr>
          <w:rFonts w:ascii="Times New Roman" w:eastAsia="Arial" w:hAnsi="Times New Roman" w:cs="Arial"/>
          <w:b/>
          <w:sz w:val="28"/>
          <w:szCs w:val="28"/>
          <w:lang w:eastAsia="ru-RU" w:bidi="ru-RU"/>
        </w:rPr>
        <w:t>Краткий анализ текущего состояния под</w:t>
      </w:r>
      <w:r w:rsidR="00911BE8">
        <w:rPr>
          <w:rFonts w:ascii="Times New Roman" w:eastAsia="Arial" w:hAnsi="Times New Roman" w:cs="Arial"/>
          <w:b/>
          <w:sz w:val="28"/>
          <w:szCs w:val="28"/>
          <w:lang w:eastAsia="ru-RU" w:bidi="ru-RU"/>
        </w:rPr>
        <w:t>надзорной</w:t>
      </w:r>
      <w:r w:rsidR="00911BE8" w:rsidRPr="006B5C98">
        <w:rPr>
          <w:rFonts w:ascii="Times New Roman" w:eastAsia="Arial" w:hAnsi="Times New Roman" w:cs="Arial"/>
          <w:b/>
          <w:sz w:val="28"/>
          <w:szCs w:val="28"/>
          <w:lang w:eastAsia="ru-RU" w:bidi="ru-RU"/>
        </w:rPr>
        <w:t xml:space="preserve"> среды</w:t>
      </w:r>
      <w:r w:rsidR="00911BE8">
        <w:rPr>
          <w:rFonts w:ascii="Times New Roman" w:eastAsia="Arial" w:hAnsi="Times New Roman" w:cs="Arial"/>
          <w:b/>
          <w:sz w:val="28"/>
          <w:szCs w:val="28"/>
          <w:lang w:eastAsia="ru-RU" w:bidi="ru-RU"/>
        </w:rPr>
        <w:t xml:space="preserve"> </w:t>
      </w:r>
      <w:r w:rsidR="00911BE8">
        <w:rPr>
          <w:rFonts w:ascii="Times New Roman" w:eastAsia="Arial" w:hAnsi="Times New Roman" w:cs="Arial"/>
          <w:b/>
          <w:sz w:val="28"/>
          <w:szCs w:val="28"/>
          <w:lang w:eastAsia="ru-RU" w:bidi="ru-RU"/>
        </w:rPr>
        <w:br/>
      </w:r>
      <w:r w:rsidR="00911BE8">
        <w:rPr>
          <w:rFonts w:ascii="Times New Roman" w:eastAsia="Calibri" w:hAnsi="Times New Roman" w:cs="Times New Roman"/>
          <w:sz w:val="28"/>
          <w:szCs w:val="28"/>
          <w:lang w:eastAsia="ru-RU"/>
        </w:rPr>
        <w:t>(по состоянию на 01.12.2020</w:t>
      </w:r>
      <w:r w:rsidR="00911BE8" w:rsidRPr="008D437B">
        <w:rPr>
          <w:rFonts w:ascii="Times New Roman" w:eastAsia="Calibri" w:hAnsi="Times New Roman" w:cs="Times New Roman"/>
          <w:sz w:val="28"/>
          <w:szCs w:val="28"/>
          <w:lang w:eastAsia="ru-RU"/>
        </w:rPr>
        <w:t>)</w:t>
      </w:r>
    </w:p>
    <w:p w:rsidR="00911BE8" w:rsidRPr="006B5C98" w:rsidRDefault="00911BE8" w:rsidP="00911BE8">
      <w:pPr>
        <w:widowControl w:val="0"/>
        <w:autoSpaceDE w:val="0"/>
        <w:autoSpaceDN w:val="0"/>
        <w:spacing w:after="0" w:line="240" w:lineRule="auto"/>
        <w:ind w:left="720"/>
        <w:contextualSpacing/>
        <w:rPr>
          <w:rFonts w:ascii="Times New Roman" w:eastAsia="Arial" w:hAnsi="Times New Roman" w:cs="Arial"/>
          <w:b/>
          <w:sz w:val="16"/>
          <w:szCs w:val="16"/>
          <w:lang w:eastAsia="ru-RU" w:bidi="ru-RU"/>
        </w:rPr>
      </w:pPr>
    </w:p>
    <w:p w:rsidR="00911BE8" w:rsidRDefault="00911BE8" w:rsidP="00911BE8">
      <w:pPr>
        <w:shd w:val="clear" w:color="auto" w:fill="FFFFFF" w:themeFill="background1"/>
        <w:spacing w:line="240" w:lineRule="auto"/>
        <w:ind w:firstLine="709"/>
        <w:jc w:val="both"/>
        <w:rPr>
          <w:rFonts w:ascii="Times New Roman" w:eastAsia="Calibri" w:hAnsi="Times New Roman" w:cs="Times New Roman"/>
          <w:sz w:val="28"/>
          <w:szCs w:val="28"/>
        </w:rPr>
      </w:pPr>
      <w:r w:rsidRPr="0069748B">
        <w:rPr>
          <w:rFonts w:ascii="Times New Roman" w:eastAsia="Calibri" w:hAnsi="Times New Roman" w:cs="Times New Roman"/>
          <w:sz w:val="28"/>
          <w:szCs w:val="28"/>
        </w:rPr>
        <w:t>Общее количество поднадзорных опасных производственных объектов нефтегазового компле</w:t>
      </w:r>
      <w:r>
        <w:rPr>
          <w:rFonts w:ascii="Times New Roman" w:eastAsia="Calibri" w:hAnsi="Times New Roman" w:cs="Times New Roman"/>
          <w:sz w:val="28"/>
          <w:szCs w:val="28"/>
        </w:rPr>
        <w:t xml:space="preserve">кса составляет </w:t>
      </w:r>
      <w:r w:rsidRPr="0061578A">
        <w:rPr>
          <w:rFonts w:ascii="Times New Roman" w:eastAsia="Calibri" w:hAnsi="Times New Roman" w:cs="Times New Roman"/>
          <w:sz w:val="28"/>
          <w:szCs w:val="28"/>
          <w:shd w:val="clear" w:color="auto" w:fill="FFFFFF" w:themeFill="background1"/>
        </w:rPr>
        <w:t>78</w:t>
      </w:r>
      <w:r w:rsidR="009755FB">
        <w:rPr>
          <w:rFonts w:ascii="Times New Roman" w:eastAsia="Calibri" w:hAnsi="Times New Roman" w:cs="Times New Roman"/>
          <w:sz w:val="28"/>
          <w:szCs w:val="28"/>
          <w:shd w:val="clear" w:color="auto" w:fill="FFFFFF" w:themeFill="background1"/>
        </w:rPr>
        <w:t> </w:t>
      </w:r>
      <w:r w:rsidRPr="0061578A">
        <w:rPr>
          <w:rFonts w:ascii="Times New Roman" w:eastAsia="Calibri" w:hAnsi="Times New Roman" w:cs="Times New Roman"/>
          <w:sz w:val="28"/>
          <w:szCs w:val="28"/>
          <w:shd w:val="clear" w:color="auto" w:fill="FFFFFF" w:themeFill="background1"/>
        </w:rPr>
        <w:t>545,</w:t>
      </w:r>
      <w:r>
        <w:rPr>
          <w:rFonts w:ascii="Times New Roman" w:eastAsia="Calibri" w:hAnsi="Times New Roman" w:cs="Times New Roman"/>
          <w:sz w:val="28"/>
          <w:szCs w:val="28"/>
        </w:rPr>
        <w:t xml:space="preserve"> из них: </w:t>
      </w:r>
      <w:r w:rsidRPr="0061578A">
        <w:rPr>
          <w:rFonts w:ascii="Times New Roman" w:eastAsia="Calibri" w:hAnsi="Times New Roman" w:cs="Times New Roman"/>
          <w:sz w:val="28"/>
          <w:szCs w:val="28"/>
          <w:shd w:val="clear" w:color="auto" w:fill="FFFFFF" w:themeFill="background1"/>
        </w:rPr>
        <w:t>8</w:t>
      </w:r>
      <w:r w:rsidR="009755FB">
        <w:rPr>
          <w:rFonts w:ascii="Times New Roman" w:eastAsia="Calibri" w:hAnsi="Times New Roman" w:cs="Times New Roman"/>
          <w:sz w:val="28"/>
          <w:szCs w:val="28"/>
          <w:shd w:val="clear" w:color="auto" w:fill="FFFFFF" w:themeFill="background1"/>
        </w:rPr>
        <w:t> </w:t>
      </w:r>
      <w:r w:rsidRPr="0061578A">
        <w:rPr>
          <w:rFonts w:ascii="Times New Roman" w:eastAsia="Calibri" w:hAnsi="Times New Roman" w:cs="Times New Roman"/>
          <w:sz w:val="28"/>
          <w:szCs w:val="28"/>
          <w:shd w:val="clear" w:color="auto" w:fill="FFFFFF" w:themeFill="background1"/>
        </w:rPr>
        <w:t>019</w:t>
      </w:r>
      <w:r w:rsidRPr="0069748B">
        <w:rPr>
          <w:rFonts w:ascii="Times New Roman" w:eastAsia="Calibri" w:hAnsi="Times New Roman" w:cs="Times New Roman"/>
          <w:sz w:val="28"/>
          <w:szCs w:val="28"/>
        </w:rPr>
        <w:t xml:space="preserve"> опасных производственных объектов нефтегазодобывающей промышленности; </w:t>
      </w:r>
      <w:r>
        <w:rPr>
          <w:rFonts w:ascii="Times New Roman" w:eastAsia="Calibri" w:hAnsi="Times New Roman" w:cs="Times New Roman"/>
          <w:sz w:val="28"/>
          <w:szCs w:val="28"/>
        </w:rPr>
        <w:br/>
      </w:r>
      <w:r w:rsidRPr="0061578A">
        <w:rPr>
          <w:rFonts w:ascii="Times New Roman" w:eastAsia="Calibri" w:hAnsi="Times New Roman" w:cs="Times New Roman"/>
          <w:sz w:val="28"/>
          <w:szCs w:val="28"/>
          <w:shd w:val="clear" w:color="auto" w:fill="FFFFFF" w:themeFill="background1"/>
        </w:rPr>
        <w:t>4</w:t>
      </w:r>
      <w:r w:rsidR="00663BDC">
        <w:rPr>
          <w:rFonts w:ascii="Times New Roman" w:eastAsia="Calibri" w:hAnsi="Times New Roman" w:cs="Times New Roman"/>
          <w:sz w:val="28"/>
          <w:szCs w:val="28"/>
          <w:shd w:val="clear" w:color="auto" w:fill="FFFFFF" w:themeFill="background1"/>
        </w:rPr>
        <w:t> </w:t>
      </w:r>
      <w:r w:rsidRPr="0061578A">
        <w:rPr>
          <w:rFonts w:ascii="Times New Roman" w:eastAsia="Calibri" w:hAnsi="Times New Roman" w:cs="Times New Roman"/>
          <w:sz w:val="28"/>
          <w:szCs w:val="28"/>
          <w:shd w:val="clear" w:color="auto" w:fill="FFFFFF" w:themeFill="background1"/>
        </w:rPr>
        <w:t>147</w:t>
      </w:r>
      <w:r w:rsidRPr="0069748B">
        <w:rPr>
          <w:rFonts w:ascii="Times New Roman" w:eastAsia="Calibri" w:hAnsi="Times New Roman" w:cs="Times New Roman"/>
          <w:sz w:val="28"/>
          <w:szCs w:val="28"/>
        </w:rPr>
        <w:t xml:space="preserve"> опасных производственных объектов нефтехимической, нефтегазоперерабатывающей промышленности и объектов нефтепродуктообеспечения;</w:t>
      </w:r>
      <w:r>
        <w:rPr>
          <w:rFonts w:ascii="Times New Roman" w:eastAsia="Calibri" w:hAnsi="Times New Roman" w:cs="Times New Roman"/>
          <w:sz w:val="28"/>
          <w:szCs w:val="28"/>
        </w:rPr>
        <w:t xml:space="preserve"> </w:t>
      </w:r>
      <w:r w:rsidRPr="0061578A">
        <w:rPr>
          <w:rFonts w:ascii="Times New Roman" w:eastAsia="Calibri" w:hAnsi="Times New Roman" w:cs="Times New Roman"/>
          <w:sz w:val="28"/>
          <w:szCs w:val="28"/>
          <w:shd w:val="clear" w:color="auto" w:fill="FFFFFF" w:themeFill="background1"/>
        </w:rPr>
        <w:t>5</w:t>
      </w:r>
      <w:r w:rsidR="00663BDC">
        <w:rPr>
          <w:rFonts w:ascii="Times New Roman" w:eastAsia="Calibri" w:hAnsi="Times New Roman" w:cs="Times New Roman"/>
          <w:sz w:val="28"/>
          <w:szCs w:val="28"/>
          <w:shd w:val="clear" w:color="auto" w:fill="FFFFFF" w:themeFill="background1"/>
        </w:rPr>
        <w:t> </w:t>
      </w:r>
      <w:r w:rsidRPr="0061578A">
        <w:rPr>
          <w:rFonts w:ascii="Times New Roman" w:eastAsia="Calibri" w:hAnsi="Times New Roman" w:cs="Times New Roman"/>
          <w:sz w:val="28"/>
          <w:szCs w:val="28"/>
          <w:shd w:val="clear" w:color="auto" w:fill="FFFFFF" w:themeFill="background1"/>
        </w:rPr>
        <w:t>081</w:t>
      </w:r>
      <w:r w:rsidRPr="0069748B">
        <w:rPr>
          <w:rFonts w:ascii="Times New Roman" w:eastAsia="Calibri" w:hAnsi="Times New Roman" w:cs="Times New Roman"/>
          <w:sz w:val="28"/>
          <w:szCs w:val="28"/>
        </w:rPr>
        <w:t xml:space="preserve"> опасных производственных объектов магистрального трубопроводного транспорта;</w:t>
      </w:r>
      <w:r>
        <w:rPr>
          <w:rFonts w:ascii="Times New Roman" w:eastAsia="Calibri" w:hAnsi="Times New Roman" w:cs="Times New Roman"/>
          <w:sz w:val="28"/>
          <w:szCs w:val="28"/>
        </w:rPr>
        <w:t xml:space="preserve"> </w:t>
      </w:r>
      <w:r w:rsidRPr="0061578A">
        <w:rPr>
          <w:rFonts w:ascii="Times New Roman" w:eastAsia="Calibri" w:hAnsi="Times New Roman" w:cs="Times New Roman"/>
          <w:sz w:val="28"/>
          <w:szCs w:val="28"/>
          <w:shd w:val="clear" w:color="auto" w:fill="FFFFFF" w:themeFill="background1"/>
        </w:rPr>
        <w:t>61</w:t>
      </w:r>
      <w:r w:rsidR="00663BDC">
        <w:rPr>
          <w:rFonts w:ascii="Times New Roman" w:eastAsia="Calibri" w:hAnsi="Times New Roman" w:cs="Times New Roman"/>
          <w:sz w:val="28"/>
          <w:szCs w:val="28"/>
          <w:shd w:val="clear" w:color="auto" w:fill="FFFFFF" w:themeFill="background1"/>
        </w:rPr>
        <w:t> </w:t>
      </w:r>
      <w:r w:rsidRPr="0061578A">
        <w:rPr>
          <w:rFonts w:ascii="Times New Roman" w:eastAsia="Calibri" w:hAnsi="Times New Roman" w:cs="Times New Roman"/>
          <w:sz w:val="28"/>
          <w:szCs w:val="28"/>
          <w:shd w:val="clear" w:color="auto" w:fill="FFFFFF" w:themeFill="background1"/>
        </w:rPr>
        <w:t>298</w:t>
      </w:r>
      <w:r w:rsidRPr="0069748B">
        <w:rPr>
          <w:rFonts w:ascii="Times New Roman" w:eastAsia="Calibri" w:hAnsi="Times New Roman" w:cs="Times New Roman"/>
          <w:sz w:val="28"/>
          <w:szCs w:val="28"/>
        </w:rPr>
        <w:t xml:space="preserve"> опасных производствен</w:t>
      </w:r>
      <w:r>
        <w:rPr>
          <w:rFonts w:ascii="Times New Roman" w:eastAsia="Calibri" w:hAnsi="Times New Roman" w:cs="Times New Roman"/>
          <w:sz w:val="28"/>
          <w:szCs w:val="28"/>
        </w:rPr>
        <w:t xml:space="preserve">ных объектов газораспределения </w:t>
      </w:r>
      <w:r w:rsidRPr="0069748B">
        <w:rPr>
          <w:rFonts w:ascii="Times New Roman" w:eastAsia="Calibri" w:hAnsi="Times New Roman" w:cs="Times New Roman"/>
          <w:sz w:val="28"/>
          <w:szCs w:val="28"/>
        </w:rPr>
        <w:t xml:space="preserve">и </w:t>
      </w:r>
      <w:proofErr w:type="spellStart"/>
      <w:r w:rsidRPr="0069748B">
        <w:rPr>
          <w:rFonts w:ascii="Times New Roman" w:eastAsia="Calibri" w:hAnsi="Times New Roman" w:cs="Times New Roman"/>
          <w:sz w:val="28"/>
          <w:szCs w:val="28"/>
        </w:rPr>
        <w:t>газопотребления</w:t>
      </w:r>
      <w:proofErr w:type="spellEnd"/>
      <w:r w:rsidRPr="0069748B">
        <w:rPr>
          <w:rFonts w:ascii="Times New Roman" w:eastAsia="Calibri" w:hAnsi="Times New Roman" w:cs="Times New Roman"/>
          <w:sz w:val="28"/>
          <w:szCs w:val="28"/>
        </w:rPr>
        <w:t>.</w:t>
      </w:r>
    </w:p>
    <w:p w:rsidR="00911BE8" w:rsidRPr="006B5C98" w:rsidRDefault="00911BE8" w:rsidP="00911BE8">
      <w:pPr>
        <w:shd w:val="clear" w:color="auto" w:fill="FFFFFF" w:themeFill="background1"/>
        <w:spacing w:line="240" w:lineRule="auto"/>
        <w:ind w:firstLine="709"/>
        <w:jc w:val="both"/>
        <w:rPr>
          <w:rFonts w:ascii="Times New Roman" w:eastAsia="Calibri" w:hAnsi="Times New Roman" w:cs="Times New Roman"/>
          <w:sz w:val="28"/>
          <w:szCs w:val="28"/>
        </w:rPr>
      </w:pPr>
      <w:r w:rsidRPr="006B5C98">
        <w:rPr>
          <w:rFonts w:ascii="Times New Roman" w:eastAsia="Calibri" w:hAnsi="Times New Roman" w:cs="Times New Roman"/>
          <w:sz w:val="28"/>
          <w:szCs w:val="28"/>
        </w:rPr>
        <w:t xml:space="preserve">Опасные производственные объекты нефтегазового комплекса по классам опасности распределены следующим образом: </w:t>
      </w:r>
      <w:r>
        <w:rPr>
          <w:rFonts w:ascii="Times New Roman" w:eastAsia="Calibri" w:hAnsi="Times New Roman" w:cs="Times New Roman"/>
          <w:sz w:val="28"/>
          <w:szCs w:val="28"/>
        </w:rPr>
        <w:t xml:space="preserve">I класса опасности – </w:t>
      </w:r>
      <w:r w:rsidRPr="0061578A">
        <w:rPr>
          <w:rFonts w:ascii="Times New Roman" w:eastAsia="Calibri" w:hAnsi="Times New Roman" w:cs="Times New Roman"/>
          <w:sz w:val="28"/>
          <w:szCs w:val="28"/>
          <w:shd w:val="clear" w:color="auto" w:fill="FFFFFF" w:themeFill="background1"/>
        </w:rPr>
        <w:t>2</w:t>
      </w:r>
      <w:r w:rsidR="00663BDC">
        <w:rPr>
          <w:rFonts w:ascii="Times New Roman" w:eastAsia="Calibri" w:hAnsi="Times New Roman" w:cs="Times New Roman"/>
          <w:sz w:val="28"/>
          <w:szCs w:val="28"/>
          <w:shd w:val="clear" w:color="auto" w:fill="FFFFFF" w:themeFill="background1"/>
        </w:rPr>
        <w:t> </w:t>
      </w:r>
      <w:r w:rsidRPr="0061578A">
        <w:rPr>
          <w:rFonts w:ascii="Times New Roman" w:eastAsia="Calibri" w:hAnsi="Times New Roman" w:cs="Times New Roman"/>
          <w:sz w:val="28"/>
          <w:szCs w:val="28"/>
          <w:shd w:val="clear" w:color="auto" w:fill="FFFFFF" w:themeFill="background1"/>
        </w:rPr>
        <w:t>338</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br/>
      </w:r>
      <w:r>
        <w:rPr>
          <w:rFonts w:ascii="Times New Roman" w:eastAsia="Calibri" w:hAnsi="Times New Roman" w:cs="Times New Roman"/>
          <w:sz w:val="28"/>
          <w:szCs w:val="28"/>
        </w:rPr>
        <w:lastRenderedPageBreak/>
        <w:t xml:space="preserve">II класса опасности  </w:t>
      </w:r>
      <w:r w:rsidRPr="0061578A">
        <w:rPr>
          <w:rFonts w:ascii="Times New Roman" w:eastAsia="Calibri" w:hAnsi="Times New Roman" w:cs="Times New Roman"/>
          <w:sz w:val="28"/>
          <w:szCs w:val="28"/>
          <w:shd w:val="clear" w:color="auto" w:fill="FFFFFF" w:themeFill="background1"/>
        </w:rPr>
        <w:t>–  5</w:t>
      </w:r>
      <w:r w:rsidR="00663BDC">
        <w:rPr>
          <w:rFonts w:ascii="Times New Roman" w:eastAsia="Calibri" w:hAnsi="Times New Roman" w:cs="Times New Roman"/>
          <w:sz w:val="28"/>
          <w:szCs w:val="28"/>
          <w:shd w:val="clear" w:color="auto" w:fill="FFFFFF" w:themeFill="background1"/>
        </w:rPr>
        <w:t> </w:t>
      </w:r>
      <w:r w:rsidRPr="0061578A">
        <w:rPr>
          <w:rFonts w:ascii="Times New Roman" w:eastAsia="Calibri" w:hAnsi="Times New Roman" w:cs="Times New Roman"/>
          <w:sz w:val="28"/>
          <w:szCs w:val="28"/>
          <w:shd w:val="clear" w:color="auto" w:fill="FFFFFF" w:themeFill="background1"/>
        </w:rPr>
        <w:t>666</w:t>
      </w:r>
      <w:r>
        <w:rPr>
          <w:rFonts w:ascii="Times New Roman" w:eastAsia="Calibri" w:hAnsi="Times New Roman" w:cs="Times New Roman"/>
          <w:sz w:val="28"/>
          <w:szCs w:val="28"/>
        </w:rPr>
        <w:t xml:space="preserve">;  III класса опасности </w:t>
      </w:r>
      <w:r w:rsidRPr="0061578A">
        <w:rPr>
          <w:rFonts w:ascii="Times New Roman" w:eastAsia="Calibri" w:hAnsi="Times New Roman" w:cs="Times New Roman"/>
          <w:sz w:val="28"/>
          <w:szCs w:val="28"/>
          <w:shd w:val="clear" w:color="auto" w:fill="FFFFFF" w:themeFill="background1"/>
        </w:rPr>
        <w:t>– 66</w:t>
      </w:r>
      <w:r w:rsidR="00663BDC">
        <w:rPr>
          <w:rFonts w:ascii="Times New Roman" w:eastAsia="Calibri" w:hAnsi="Times New Roman" w:cs="Times New Roman"/>
          <w:sz w:val="28"/>
          <w:szCs w:val="28"/>
          <w:shd w:val="clear" w:color="auto" w:fill="FFFFFF" w:themeFill="background1"/>
        </w:rPr>
        <w:t> </w:t>
      </w:r>
      <w:r w:rsidRPr="0061578A">
        <w:rPr>
          <w:rFonts w:ascii="Times New Roman" w:eastAsia="Calibri" w:hAnsi="Times New Roman" w:cs="Times New Roman"/>
          <w:sz w:val="28"/>
          <w:szCs w:val="28"/>
          <w:shd w:val="clear" w:color="auto" w:fill="FFFFFF" w:themeFill="background1"/>
        </w:rPr>
        <w:t>274</w:t>
      </w:r>
      <w:r>
        <w:rPr>
          <w:rFonts w:ascii="Times New Roman" w:eastAsia="Calibri" w:hAnsi="Times New Roman" w:cs="Times New Roman"/>
          <w:sz w:val="28"/>
          <w:szCs w:val="28"/>
        </w:rPr>
        <w:t xml:space="preserve">; </w:t>
      </w:r>
      <w:r w:rsidRPr="00AC5165">
        <w:rPr>
          <w:rFonts w:ascii="Times New Roman" w:eastAsia="Calibri" w:hAnsi="Times New Roman" w:cs="Times New Roman"/>
          <w:sz w:val="28"/>
          <w:szCs w:val="28"/>
        </w:rPr>
        <w:t xml:space="preserve">IV класса опасности – </w:t>
      </w:r>
      <w:r w:rsidRPr="0061578A">
        <w:rPr>
          <w:rFonts w:ascii="Times New Roman" w:eastAsia="Calibri" w:hAnsi="Times New Roman" w:cs="Times New Roman"/>
          <w:sz w:val="28"/>
          <w:szCs w:val="28"/>
          <w:shd w:val="clear" w:color="auto" w:fill="FFFFFF" w:themeFill="background1"/>
        </w:rPr>
        <w:t>4</w:t>
      </w:r>
      <w:r w:rsidR="00663BDC">
        <w:rPr>
          <w:rFonts w:ascii="Times New Roman" w:eastAsia="Calibri" w:hAnsi="Times New Roman" w:cs="Times New Roman"/>
          <w:sz w:val="28"/>
          <w:szCs w:val="28"/>
          <w:shd w:val="clear" w:color="auto" w:fill="FFFFFF" w:themeFill="background1"/>
        </w:rPr>
        <w:t> </w:t>
      </w:r>
      <w:r w:rsidRPr="0061578A">
        <w:rPr>
          <w:rFonts w:ascii="Times New Roman" w:eastAsia="Calibri" w:hAnsi="Times New Roman" w:cs="Times New Roman"/>
          <w:sz w:val="28"/>
          <w:szCs w:val="28"/>
          <w:shd w:val="clear" w:color="auto" w:fill="FFFFFF" w:themeFill="background1"/>
        </w:rPr>
        <w:t>267.</w:t>
      </w:r>
    </w:p>
    <w:p w:rsidR="00911BE8" w:rsidRPr="006B5C98" w:rsidRDefault="00911BE8" w:rsidP="00911BE8">
      <w:pPr>
        <w:numPr>
          <w:ilvl w:val="0"/>
          <w:numId w:val="37"/>
        </w:numPr>
        <w:spacing w:before="240" w:after="200" w:line="240" w:lineRule="auto"/>
        <w:contextualSpacing/>
        <w:jc w:val="center"/>
        <w:rPr>
          <w:rFonts w:ascii="Times New Roman" w:eastAsia="Times New Roman" w:hAnsi="Times New Roman" w:cs="Times New Roman"/>
          <w:b/>
          <w:sz w:val="28"/>
          <w:szCs w:val="28"/>
          <w:lang w:eastAsia="ru-RU"/>
        </w:rPr>
      </w:pPr>
      <w:r w:rsidRPr="006B5C98">
        <w:rPr>
          <w:rFonts w:ascii="Times New Roman" w:eastAsia="Arial" w:hAnsi="Times New Roman" w:cs="Times New Roman"/>
          <w:b/>
          <w:color w:val="000000"/>
          <w:sz w:val="28"/>
          <w:szCs w:val="28"/>
          <w:lang w:bidi="ru-RU"/>
        </w:rPr>
        <w:t>Описание ключевых наиболее значимых рисков</w:t>
      </w:r>
    </w:p>
    <w:p w:rsidR="00911BE8" w:rsidRPr="006B5C98" w:rsidRDefault="00911BE8" w:rsidP="00911BE8">
      <w:pPr>
        <w:spacing w:before="240" w:after="200" w:line="240" w:lineRule="auto"/>
        <w:ind w:left="720"/>
        <w:contextualSpacing/>
        <w:rPr>
          <w:rFonts w:ascii="Times New Roman" w:eastAsia="Times New Roman" w:hAnsi="Times New Roman" w:cs="Times New Roman"/>
          <w:b/>
          <w:sz w:val="16"/>
          <w:szCs w:val="16"/>
          <w:lang w:eastAsia="ru-RU"/>
        </w:rPr>
      </w:pPr>
    </w:p>
    <w:p w:rsidR="00911BE8" w:rsidRPr="006B5C98" w:rsidRDefault="00911BE8" w:rsidP="00911BE8">
      <w:pPr>
        <w:spacing w:after="0" w:line="240" w:lineRule="auto"/>
        <w:ind w:firstLine="709"/>
        <w:jc w:val="both"/>
        <w:rPr>
          <w:rFonts w:ascii="Times New Roman" w:eastAsia="Times New Roman" w:hAnsi="Times New Roman" w:cs="Times New Roman"/>
          <w:sz w:val="28"/>
          <w:szCs w:val="28"/>
          <w:lang w:eastAsia="ru-RU"/>
        </w:rPr>
      </w:pPr>
      <w:r w:rsidRPr="006B5C98">
        <w:rPr>
          <w:rFonts w:ascii="Times New Roman" w:eastAsia="Times New Roman" w:hAnsi="Times New Roman" w:cs="Times New Roman"/>
          <w:sz w:val="28"/>
          <w:szCs w:val="28"/>
          <w:lang w:eastAsia="ru-RU"/>
        </w:rPr>
        <w:t>К наиболее значимым рискам относятся:</w:t>
      </w:r>
    </w:p>
    <w:p w:rsidR="00911BE8" w:rsidRPr="006B5C98" w:rsidRDefault="00911BE8" w:rsidP="00911BE8">
      <w:pPr>
        <w:spacing w:after="0" w:line="240" w:lineRule="auto"/>
        <w:ind w:firstLine="709"/>
        <w:jc w:val="both"/>
        <w:rPr>
          <w:rFonts w:ascii="Times New Roman" w:eastAsia="Times New Roman" w:hAnsi="Times New Roman" w:cs="Times New Roman"/>
          <w:sz w:val="28"/>
          <w:szCs w:val="28"/>
          <w:lang w:eastAsia="ru-RU"/>
        </w:rPr>
      </w:pPr>
      <w:r w:rsidRPr="006B5C98">
        <w:rPr>
          <w:rFonts w:ascii="Times New Roman" w:eastAsia="Times New Roman" w:hAnsi="Times New Roman" w:cs="Times New Roman"/>
          <w:sz w:val="28"/>
          <w:szCs w:val="28"/>
          <w:lang w:eastAsia="ru-RU"/>
        </w:rPr>
        <w:t>возможность возникновения на объектах нефтегазового комплекса несчастных случаев со смертельным исходом</w:t>
      </w:r>
      <w:r>
        <w:rPr>
          <w:rFonts w:ascii="Times New Roman" w:eastAsia="Times New Roman" w:hAnsi="Times New Roman" w:cs="Times New Roman"/>
          <w:sz w:val="28"/>
          <w:szCs w:val="28"/>
          <w:lang w:eastAsia="ru-RU"/>
        </w:rPr>
        <w:t>;</w:t>
      </w:r>
    </w:p>
    <w:p w:rsidR="00911BE8" w:rsidRPr="006B5C98" w:rsidRDefault="00911BE8" w:rsidP="00911BE8">
      <w:pPr>
        <w:spacing w:after="0" w:line="240" w:lineRule="auto"/>
        <w:ind w:firstLine="709"/>
        <w:jc w:val="both"/>
        <w:rPr>
          <w:rFonts w:ascii="Times New Roman" w:eastAsia="Times New Roman" w:hAnsi="Times New Roman" w:cs="Times New Roman"/>
          <w:sz w:val="28"/>
          <w:szCs w:val="28"/>
          <w:lang w:eastAsia="ru-RU"/>
        </w:rPr>
      </w:pPr>
      <w:r w:rsidRPr="006B5C98">
        <w:rPr>
          <w:rFonts w:ascii="Times New Roman" w:eastAsia="Times New Roman" w:hAnsi="Times New Roman" w:cs="Times New Roman"/>
          <w:sz w:val="28"/>
          <w:szCs w:val="28"/>
          <w:lang w:eastAsia="ru-RU"/>
        </w:rPr>
        <w:t>возможность возникновения аварии на поднадзорных объектах.</w:t>
      </w:r>
    </w:p>
    <w:p w:rsidR="00911BE8" w:rsidRDefault="00911BE8" w:rsidP="00911BE8">
      <w:pPr>
        <w:spacing w:after="60" w:line="240" w:lineRule="auto"/>
        <w:ind w:firstLine="709"/>
        <w:contextualSpacing/>
        <w:jc w:val="both"/>
        <w:rPr>
          <w:rFonts w:ascii="Times New Roman" w:eastAsia="Arial" w:hAnsi="Times New Roman" w:cs="Times New Roman"/>
          <w:color w:val="000000"/>
          <w:sz w:val="28"/>
          <w:szCs w:val="28"/>
          <w:lang w:bidi="ru-RU"/>
        </w:rPr>
      </w:pPr>
      <w:r w:rsidRPr="00B9362F">
        <w:rPr>
          <w:rFonts w:ascii="Times New Roman" w:eastAsia="Arial" w:hAnsi="Times New Roman" w:cs="Times New Roman"/>
          <w:color w:val="000000"/>
          <w:sz w:val="28"/>
          <w:szCs w:val="28"/>
          <w:lang w:bidi="ru-RU"/>
        </w:rPr>
        <w:t xml:space="preserve">Техническое расследование аварий показывает, что основными причинами их возникновения явились ошибки персонала эксплуатирующих </w:t>
      </w:r>
      <w:r>
        <w:rPr>
          <w:rFonts w:ascii="Times New Roman" w:eastAsia="Arial" w:hAnsi="Times New Roman" w:cs="Times New Roman"/>
          <w:color w:val="000000"/>
          <w:sz w:val="28"/>
          <w:szCs w:val="28"/>
          <w:lang w:bidi="ru-RU"/>
        </w:rPr>
        <w:br/>
      </w:r>
      <w:r w:rsidRPr="00B9362F">
        <w:rPr>
          <w:rFonts w:ascii="Times New Roman" w:eastAsia="Arial" w:hAnsi="Times New Roman" w:cs="Times New Roman"/>
          <w:color w:val="000000"/>
          <w:sz w:val="28"/>
          <w:szCs w:val="28"/>
          <w:lang w:bidi="ru-RU"/>
        </w:rPr>
        <w:t>и сервисных организаций</w:t>
      </w:r>
      <w:r w:rsidR="00F84E64">
        <w:rPr>
          <w:rFonts w:ascii="Times New Roman" w:eastAsia="Arial" w:hAnsi="Times New Roman" w:cs="Times New Roman"/>
          <w:color w:val="000000"/>
          <w:sz w:val="28"/>
          <w:szCs w:val="28"/>
          <w:lang w:bidi="ru-RU"/>
        </w:rPr>
        <w:t xml:space="preserve">, несоблюдение </w:t>
      </w:r>
      <w:r w:rsidRPr="00B9362F">
        <w:rPr>
          <w:rFonts w:ascii="Times New Roman" w:eastAsia="Arial" w:hAnsi="Times New Roman" w:cs="Times New Roman"/>
          <w:color w:val="000000"/>
          <w:sz w:val="28"/>
          <w:szCs w:val="28"/>
          <w:lang w:bidi="ru-RU"/>
        </w:rPr>
        <w:t xml:space="preserve">требований законодательства </w:t>
      </w:r>
      <w:r w:rsidR="00F84E64">
        <w:rPr>
          <w:rFonts w:ascii="Times New Roman" w:eastAsia="Arial" w:hAnsi="Times New Roman" w:cs="Times New Roman"/>
          <w:color w:val="000000"/>
          <w:sz w:val="28"/>
          <w:szCs w:val="28"/>
          <w:lang w:bidi="ru-RU"/>
        </w:rPr>
        <w:br/>
      </w:r>
      <w:r w:rsidRPr="00B9362F">
        <w:rPr>
          <w:rFonts w:ascii="Times New Roman" w:eastAsia="Arial" w:hAnsi="Times New Roman" w:cs="Times New Roman"/>
          <w:color w:val="000000"/>
          <w:sz w:val="28"/>
          <w:szCs w:val="28"/>
          <w:lang w:bidi="ru-RU"/>
        </w:rPr>
        <w:t>в области промышленной безопасности при бурении и капитальном ремонте скважин, эксплуатации компрессорных установок, техническом обслуживании и ремонте основного технологического и вспомогательного оборудования. Физический износ оборудования явился основной причиной разгерметизации</w:t>
      </w:r>
      <w:r w:rsidR="00F84E64">
        <w:rPr>
          <w:rFonts w:ascii="Times New Roman" w:eastAsia="Arial" w:hAnsi="Times New Roman" w:cs="Times New Roman"/>
          <w:color w:val="000000"/>
          <w:sz w:val="28"/>
          <w:szCs w:val="28"/>
          <w:lang w:bidi="ru-RU"/>
        </w:rPr>
        <w:t xml:space="preserve"> </w:t>
      </w:r>
      <w:r w:rsidR="00B1442D">
        <w:rPr>
          <w:rFonts w:ascii="Times New Roman" w:eastAsia="Arial" w:hAnsi="Times New Roman" w:cs="Times New Roman"/>
          <w:color w:val="000000"/>
          <w:sz w:val="28"/>
          <w:szCs w:val="28"/>
          <w:lang w:bidi="ru-RU"/>
        </w:rPr>
        <w:br/>
      </w:r>
      <w:r w:rsidRPr="00B9362F">
        <w:rPr>
          <w:rFonts w:ascii="Times New Roman" w:eastAsia="Arial" w:hAnsi="Times New Roman" w:cs="Times New Roman"/>
          <w:color w:val="000000"/>
          <w:sz w:val="28"/>
          <w:szCs w:val="28"/>
          <w:lang w:bidi="ru-RU"/>
        </w:rPr>
        <w:t>и разрушения технических устрой</w:t>
      </w:r>
      <w:proofErr w:type="gramStart"/>
      <w:r w:rsidRPr="00B9362F">
        <w:rPr>
          <w:rFonts w:ascii="Times New Roman" w:eastAsia="Arial" w:hAnsi="Times New Roman" w:cs="Times New Roman"/>
          <w:color w:val="000000"/>
          <w:sz w:val="28"/>
          <w:szCs w:val="28"/>
          <w:lang w:bidi="ru-RU"/>
        </w:rPr>
        <w:t>ств</w:t>
      </w:r>
      <w:r w:rsidR="00B1442D">
        <w:rPr>
          <w:rFonts w:ascii="Times New Roman" w:eastAsia="Arial" w:hAnsi="Times New Roman" w:cs="Times New Roman"/>
          <w:color w:val="000000"/>
          <w:sz w:val="28"/>
          <w:szCs w:val="28"/>
          <w:lang w:bidi="ru-RU"/>
        </w:rPr>
        <w:t xml:space="preserve"> пр</w:t>
      </w:r>
      <w:proofErr w:type="gramEnd"/>
      <w:r w:rsidR="00B1442D">
        <w:rPr>
          <w:rFonts w:ascii="Times New Roman" w:eastAsia="Arial" w:hAnsi="Times New Roman" w:cs="Times New Roman"/>
          <w:color w:val="000000"/>
          <w:sz w:val="28"/>
          <w:szCs w:val="28"/>
          <w:lang w:bidi="ru-RU"/>
        </w:rPr>
        <w:t>и</w:t>
      </w:r>
      <w:r w:rsidRPr="00B9362F">
        <w:rPr>
          <w:rFonts w:ascii="Times New Roman" w:eastAsia="Arial" w:hAnsi="Times New Roman" w:cs="Times New Roman"/>
          <w:color w:val="000000"/>
          <w:sz w:val="28"/>
          <w:szCs w:val="28"/>
          <w:lang w:bidi="ru-RU"/>
        </w:rPr>
        <w:t xml:space="preserve"> производстве ремонтных работ,</w:t>
      </w:r>
      <w:r w:rsidR="00F84E64">
        <w:rPr>
          <w:rFonts w:ascii="Times New Roman" w:eastAsia="Arial" w:hAnsi="Times New Roman" w:cs="Times New Roman"/>
          <w:color w:val="000000"/>
          <w:sz w:val="28"/>
          <w:szCs w:val="28"/>
          <w:lang w:bidi="ru-RU"/>
        </w:rPr>
        <w:t xml:space="preserve"> </w:t>
      </w:r>
      <w:r w:rsidR="0038444F">
        <w:rPr>
          <w:rFonts w:ascii="Times New Roman" w:eastAsia="Arial" w:hAnsi="Times New Roman" w:cs="Times New Roman"/>
          <w:color w:val="000000"/>
          <w:sz w:val="28"/>
          <w:szCs w:val="28"/>
          <w:lang w:bidi="ru-RU"/>
        </w:rPr>
        <w:br/>
      </w:r>
      <w:r w:rsidRPr="00B9362F">
        <w:rPr>
          <w:rFonts w:ascii="Times New Roman" w:eastAsia="Arial" w:hAnsi="Times New Roman" w:cs="Times New Roman"/>
          <w:color w:val="000000"/>
          <w:sz w:val="28"/>
          <w:szCs w:val="28"/>
          <w:lang w:bidi="ru-RU"/>
        </w:rPr>
        <w:t>в том числе</w:t>
      </w:r>
      <w:r w:rsidR="00B1442D">
        <w:rPr>
          <w:rFonts w:ascii="Times New Roman" w:eastAsia="Arial" w:hAnsi="Times New Roman" w:cs="Times New Roman"/>
          <w:color w:val="000000"/>
          <w:sz w:val="28"/>
          <w:szCs w:val="28"/>
          <w:lang w:bidi="ru-RU"/>
        </w:rPr>
        <w:t xml:space="preserve"> </w:t>
      </w:r>
      <w:r w:rsidRPr="00B9362F">
        <w:rPr>
          <w:rFonts w:ascii="Times New Roman" w:eastAsia="Arial" w:hAnsi="Times New Roman" w:cs="Times New Roman"/>
          <w:color w:val="000000"/>
          <w:sz w:val="28"/>
          <w:szCs w:val="28"/>
          <w:lang w:bidi="ru-RU"/>
        </w:rPr>
        <w:t>связанных с выполнением огневых</w:t>
      </w:r>
      <w:r w:rsidR="00B1442D">
        <w:rPr>
          <w:rFonts w:ascii="Times New Roman" w:eastAsia="Arial" w:hAnsi="Times New Roman" w:cs="Times New Roman"/>
          <w:color w:val="000000"/>
          <w:sz w:val="28"/>
          <w:szCs w:val="28"/>
          <w:lang w:bidi="ru-RU"/>
        </w:rPr>
        <w:t xml:space="preserve"> </w:t>
      </w:r>
      <w:r w:rsidRPr="00B9362F">
        <w:rPr>
          <w:rFonts w:ascii="Times New Roman" w:eastAsia="Arial" w:hAnsi="Times New Roman" w:cs="Times New Roman"/>
          <w:color w:val="000000"/>
          <w:sz w:val="28"/>
          <w:szCs w:val="28"/>
          <w:lang w:bidi="ru-RU"/>
        </w:rPr>
        <w:t>и газоопасных работ. Также, зачастую причинами возникновения аварий явились механические повреждения наружных газопроводов вследствие воздействия посторонних лиц и организаций при производстве земляных работ в границах охранной зоны газопроводов</w:t>
      </w:r>
      <w:r>
        <w:rPr>
          <w:rFonts w:ascii="Times New Roman" w:eastAsia="Arial" w:hAnsi="Times New Roman" w:cs="Times New Roman"/>
          <w:color w:val="000000"/>
          <w:sz w:val="28"/>
          <w:szCs w:val="28"/>
          <w:lang w:bidi="ru-RU"/>
        </w:rPr>
        <w:t xml:space="preserve"> и магистральных трубопроводов.</w:t>
      </w:r>
    </w:p>
    <w:p w:rsidR="00911BE8" w:rsidRPr="00B9362F" w:rsidRDefault="00911BE8" w:rsidP="00911BE8">
      <w:pPr>
        <w:spacing w:after="60" w:line="240" w:lineRule="auto"/>
        <w:ind w:firstLine="709"/>
        <w:contextualSpacing/>
        <w:jc w:val="both"/>
        <w:rPr>
          <w:rFonts w:ascii="Times New Roman" w:eastAsia="Times New Roman" w:hAnsi="Times New Roman" w:cs="Times New Roman"/>
          <w:b/>
          <w:sz w:val="28"/>
          <w:szCs w:val="28"/>
        </w:rPr>
      </w:pPr>
    </w:p>
    <w:p w:rsidR="00911BE8" w:rsidRPr="006B5C98" w:rsidRDefault="00911BE8" w:rsidP="00911BE8">
      <w:pPr>
        <w:numPr>
          <w:ilvl w:val="0"/>
          <w:numId w:val="37"/>
        </w:numPr>
        <w:spacing w:after="60" w:line="240" w:lineRule="auto"/>
        <w:contextualSpacing/>
        <w:jc w:val="center"/>
        <w:rPr>
          <w:rFonts w:ascii="Times New Roman" w:eastAsia="Times New Roman" w:hAnsi="Times New Roman" w:cs="Times New Roman"/>
          <w:b/>
          <w:sz w:val="28"/>
          <w:szCs w:val="28"/>
        </w:rPr>
      </w:pPr>
      <w:r w:rsidRPr="006B5C98">
        <w:rPr>
          <w:rFonts w:ascii="Times New Roman" w:eastAsia="Arial" w:hAnsi="Times New Roman" w:cs="Arial"/>
          <w:b/>
          <w:color w:val="000000"/>
          <w:sz w:val="28"/>
          <w:szCs w:val="28"/>
          <w:lang w:eastAsia="ru-RU" w:bidi="ru-RU"/>
        </w:rPr>
        <w:t xml:space="preserve">Текущие и ожидаемые тенденции, которые могут </w:t>
      </w:r>
      <w:r w:rsidRPr="006B5C98">
        <w:rPr>
          <w:rFonts w:ascii="Times New Roman" w:eastAsia="Arial" w:hAnsi="Times New Roman" w:cs="Arial"/>
          <w:b/>
          <w:color w:val="000000"/>
          <w:sz w:val="28"/>
          <w:szCs w:val="28"/>
          <w:lang w:eastAsia="ru-RU" w:bidi="ru-RU"/>
        </w:rPr>
        <w:br/>
        <w:t>оказать воздействие на состояние под</w:t>
      </w:r>
      <w:r>
        <w:rPr>
          <w:rFonts w:ascii="Times New Roman" w:eastAsia="Arial" w:hAnsi="Times New Roman" w:cs="Arial"/>
          <w:b/>
          <w:color w:val="000000"/>
          <w:sz w:val="28"/>
          <w:szCs w:val="28"/>
          <w:lang w:eastAsia="ru-RU" w:bidi="ru-RU"/>
        </w:rPr>
        <w:t>надзорной</w:t>
      </w:r>
      <w:r w:rsidRPr="006B5C98">
        <w:rPr>
          <w:rFonts w:ascii="Times New Roman" w:eastAsia="Arial" w:hAnsi="Times New Roman" w:cs="Arial"/>
          <w:b/>
          <w:color w:val="000000"/>
          <w:sz w:val="28"/>
          <w:szCs w:val="28"/>
          <w:lang w:eastAsia="ru-RU" w:bidi="ru-RU"/>
        </w:rPr>
        <w:t xml:space="preserve"> среды</w:t>
      </w:r>
    </w:p>
    <w:p w:rsidR="00911BE8" w:rsidRPr="006B5C98" w:rsidRDefault="00911BE8" w:rsidP="00911BE8">
      <w:pPr>
        <w:spacing w:after="0" w:line="240" w:lineRule="auto"/>
        <w:ind w:firstLine="709"/>
        <w:jc w:val="both"/>
        <w:rPr>
          <w:rFonts w:ascii="Times New Roman" w:eastAsia="Times New Roman" w:hAnsi="Times New Roman" w:cs="Times New Roman"/>
          <w:sz w:val="16"/>
          <w:szCs w:val="16"/>
          <w:lang w:eastAsia="ru-RU"/>
        </w:rPr>
      </w:pPr>
    </w:p>
    <w:p w:rsidR="00911BE8" w:rsidRPr="006B5C98" w:rsidRDefault="00911BE8" w:rsidP="00911BE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5C98">
        <w:rPr>
          <w:rFonts w:ascii="Times New Roman" w:eastAsia="Times New Roman" w:hAnsi="Times New Roman" w:cs="Times New Roman"/>
          <w:sz w:val="28"/>
          <w:szCs w:val="28"/>
          <w:lang w:eastAsia="ru-RU"/>
        </w:rPr>
        <w:t>В качестве текущих и ожидаемых трендов и тенденций можно отметить:</w:t>
      </w:r>
    </w:p>
    <w:p w:rsidR="00911BE8" w:rsidRPr="006B5C98" w:rsidRDefault="00911BE8" w:rsidP="00911BE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5C98">
        <w:rPr>
          <w:rFonts w:ascii="Times New Roman" w:eastAsia="Times New Roman" w:hAnsi="Times New Roman" w:cs="Times New Roman"/>
          <w:sz w:val="28"/>
          <w:szCs w:val="28"/>
          <w:lang w:eastAsia="ru-RU"/>
        </w:rPr>
        <w:t>снижение количества ОПО с неудовлетворительным и опасным уровнями безопасности;</w:t>
      </w:r>
    </w:p>
    <w:p w:rsidR="00911BE8" w:rsidRPr="006B5C98" w:rsidRDefault="00911BE8" w:rsidP="00911BE8">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B5C98">
        <w:rPr>
          <w:rFonts w:ascii="Times New Roman" w:eastAsia="Times New Roman" w:hAnsi="Times New Roman" w:cs="Times New Roman"/>
          <w:sz w:val="28"/>
          <w:szCs w:val="28"/>
          <w:lang w:eastAsia="ru-RU"/>
        </w:rPr>
        <w:t>снижение количества ОПО</w:t>
      </w:r>
      <w:r w:rsidR="0038444F">
        <w:rPr>
          <w:rFonts w:ascii="Times New Roman" w:eastAsia="Times New Roman" w:hAnsi="Times New Roman" w:cs="Times New Roman"/>
          <w:sz w:val="28"/>
          <w:szCs w:val="28"/>
          <w:lang w:eastAsia="ru-RU"/>
        </w:rPr>
        <w:t>,</w:t>
      </w:r>
      <w:r w:rsidRPr="006B5C98">
        <w:rPr>
          <w:rFonts w:ascii="Times New Roman" w:eastAsia="Times New Roman" w:hAnsi="Times New Roman" w:cs="Times New Roman"/>
          <w:sz w:val="28"/>
          <w:szCs w:val="28"/>
          <w:lang w:eastAsia="ru-RU"/>
        </w:rPr>
        <w:t xml:space="preserve"> эксплуатируемых без деклараций </w:t>
      </w:r>
      <w:r>
        <w:rPr>
          <w:rFonts w:ascii="Times New Roman" w:eastAsia="Times New Roman" w:hAnsi="Times New Roman" w:cs="Times New Roman"/>
          <w:sz w:val="28"/>
          <w:szCs w:val="28"/>
          <w:lang w:eastAsia="ru-RU"/>
        </w:rPr>
        <w:br/>
      </w:r>
      <w:r w:rsidRPr="006B5C98">
        <w:rPr>
          <w:rFonts w:ascii="Times New Roman" w:eastAsia="Times New Roman" w:hAnsi="Times New Roman" w:cs="Times New Roman"/>
          <w:sz w:val="28"/>
          <w:szCs w:val="28"/>
          <w:lang w:eastAsia="ru-RU"/>
        </w:rPr>
        <w:t>их безопасности и соответствующего разрешения на эксплуатацию;</w:t>
      </w:r>
    </w:p>
    <w:p w:rsidR="00911BE8" w:rsidRDefault="00911BE8" w:rsidP="00911BE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5C98">
        <w:rPr>
          <w:rFonts w:ascii="Times New Roman" w:eastAsia="Times New Roman" w:hAnsi="Times New Roman" w:cs="Times New Roman"/>
          <w:sz w:val="28"/>
          <w:szCs w:val="28"/>
          <w:lang w:eastAsia="ru-RU"/>
        </w:rPr>
        <w:t xml:space="preserve">снижение количества ОПО, которые не имеют собственников </w:t>
      </w:r>
      <w:r>
        <w:rPr>
          <w:rFonts w:ascii="Times New Roman" w:eastAsia="Times New Roman" w:hAnsi="Times New Roman" w:cs="Times New Roman"/>
          <w:sz w:val="28"/>
          <w:szCs w:val="28"/>
          <w:lang w:eastAsia="ru-RU"/>
        </w:rPr>
        <w:br/>
      </w:r>
      <w:r w:rsidRPr="006B5C98">
        <w:rPr>
          <w:rFonts w:ascii="Times New Roman" w:eastAsia="Times New Roman" w:hAnsi="Times New Roman" w:cs="Times New Roman"/>
          <w:sz w:val="28"/>
          <w:szCs w:val="28"/>
          <w:lang w:eastAsia="ru-RU"/>
        </w:rPr>
        <w:t xml:space="preserve">или собственники которых неизвестны (либо от права </w:t>
      </w:r>
      <w:proofErr w:type="gramStart"/>
      <w:r w:rsidRPr="006B5C98">
        <w:rPr>
          <w:rFonts w:ascii="Times New Roman" w:eastAsia="Times New Roman" w:hAnsi="Times New Roman" w:cs="Times New Roman"/>
          <w:sz w:val="28"/>
          <w:szCs w:val="28"/>
          <w:lang w:eastAsia="ru-RU"/>
        </w:rPr>
        <w:t>собственности</w:t>
      </w:r>
      <w:proofErr w:type="gramEnd"/>
      <w:r w:rsidRPr="006B5C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Pr="006B5C98">
        <w:rPr>
          <w:rFonts w:ascii="Times New Roman" w:eastAsia="Times New Roman" w:hAnsi="Times New Roman" w:cs="Times New Roman"/>
          <w:sz w:val="28"/>
          <w:szCs w:val="28"/>
          <w:lang w:eastAsia="ru-RU"/>
        </w:rPr>
        <w:t>на которые собственники отказались).</w:t>
      </w:r>
    </w:p>
    <w:p w:rsidR="0000683A" w:rsidRDefault="0000683A" w:rsidP="00911BE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11BE8" w:rsidRPr="006B5C98" w:rsidRDefault="00911BE8" w:rsidP="00911BE8">
      <w:pPr>
        <w:numPr>
          <w:ilvl w:val="0"/>
          <w:numId w:val="37"/>
        </w:numPr>
        <w:spacing w:after="0" w:line="240" w:lineRule="auto"/>
        <w:contextualSpacing/>
        <w:jc w:val="center"/>
        <w:rPr>
          <w:rFonts w:ascii="Times New Roman" w:eastAsia="Times New Roman" w:hAnsi="Times New Roman" w:cs="Times New Roman"/>
          <w:b/>
          <w:sz w:val="28"/>
          <w:szCs w:val="28"/>
          <w:lang w:eastAsia="ru-RU"/>
        </w:rPr>
      </w:pPr>
      <w:r w:rsidRPr="006B5C98">
        <w:rPr>
          <w:rFonts w:ascii="Times New Roman" w:eastAsia="Arial" w:hAnsi="Times New Roman" w:cs="Arial"/>
          <w:b/>
          <w:color w:val="000000"/>
          <w:sz w:val="28"/>
          <w:szCs w:val="28"/>
          <w:lang w:eastAsia="ru-RU" w:bidi="ru-RU"/>
        </w:rPr>
        <w:t>Текущий уровень развития профилактических мероприятий</w:t>
      </w:r>
    </w:p>
    <w:p w:rsidR="00911BE8" w:rsidRPr="006B5C98" w:rsidRDefault="00911BE8" w:rsidP="00911BE8">
      <w:pPr>
        <w:spacing w:after="0" w:line="240" w:lineRule="auto"/>
        <w:ind w:left="720"/>
        <w:contextualSpacing/>
        <w:rPr>
          <w:rFonts w:ascii="Times New Roman" w:eastAsia="Times New Roman" w:hAnsi="Times New Roman" w:cs="Times New Roman"/>
          <w:b/>
          <w:sz w:val="16"/>
          <w:szCs w:val="16"/>
          <w:lang w:eastAsia="ru-RU"/>
        </w:rPr>
      </w:pPr>
    </w:p>
    <w:p w:rsidR="00911BE8" w:rsidRDefault="00911BE8" w:rsidP="00911BE8">
      <w:pPr>
        <w:spacing w:after="0" w:line="240" w:lineRule="auto"/>
        <w:ind w:firstLine="709"/>
        <w:jc w:val="both"/>
        <w:rPr>
          <w:rFonts w:ascii="Times New Roman" w:eastAsia="Times New Roman" w:hAnsi="Times New Roman" w:cs="Times New Roman"/>
          <w:snapToGrid w:val="0"/>
          <w:sz w:val="28"/>
          <w:szCs w:val="28"/>
          <w:lang w:eastAsia="ru-RU"/>
        </w:rPr>
      </w:pPr>
      <w:r w:rsidRPr="006B5C98">
        <w:rPr>
          <w:rFonts w:ascii="Times New Roman" w:eastAsia="Times New Roman" w:hAnsi="Times New Roman" w:cs="Times New Roman"/>
          <w:snapToGrid w:val="0"/>
          <w:sz w:val="28"/>
          <w:szCs w:val="28"/>
          <w:lang w:eastAsia="ru-RU"/>
        </w:rPr>
        <w:t xml:space="preserve">В соответствии с частью 2 статьи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5A65C9">
        <w:rPr>
          <w:rFonts w:ascii="Times New Roman" w:eastAsia="Arial" w:hAnsi="Times New Roman" w:cs="Times New Roman"/>
          <w:sz w:val="28"/>
          <w:szCs w:val="28"/>
          <w:lang w:eastAsia="ru-RU" w:bidi="ru-RU"/>
        </w:rPr>
        <w:t xml:space="preserve">от 26 декабря 2008 г. </w:t>
      </w:r>
      <w:r w:rsidRPr="005A65C9">
        <w:rPr>
          <w:rFonts w:ascii="Times New Roman" w:eastAsia="Arial" w:hAnsi="Times New Roman" w:cs="Times New Roman"/>
          <w:sz w:val="28"/>
          <w:szCs w:val="28"/>
          <w:lang w:bidi="en-US"/>
        </w:rPr>
        <w:t xml:space="preserve">№ </w:t>
      </w:r>
      <w:r w:rsidRPr="005A65C9">
        <w:rPr>
          <w:rFonts w:ascii="Times New Roman" w:eastAsia="Arial" w:hAnsi="Times New Roman" w:cs="Times New Roman"/>
          <w:sz w:val="28"/>
          <w:szCs w:val="28"/>
          <w:lang w:eastAsia="ru-RU" w:bidi="ru-RU"/>
        </w:rPr>
        <w:t xml:space="preserve">294-ФЗ </w:t>
      </w:r>
      <w:r w:rsidRPr="006B5C98">
        <w:rPr>
          <w:rFonts w:ascii="Times New Roman" w:eastAsia="Times New Roman" w:hAnsi="Times New Roman" w:cs="Times New Roman"/>
          <w:snapToGrid w:val="0"/>
          <w:sz w:val="28"/>
          <w:szCs w:val="28"/>
          <w:lang w:eastAsia="ru-RU"/>
        </w:rPr>
        <w:t xml:space="preserve">на официальном сайте </w:t>
      </w:r>
      <w:proofErr w:type="spellStart"/>
      <w:r w:rsidRPr="006B5C98">
        <w:rPr>
          <w:rFonts w:ascii="Times New Roman" w:eastAsia="Times New Roman" w:hAnsi="Times New Roman" w:cs="Times New Roman"/>
          <w:snapToGrid w:val="0"/>
          <w:sz w:val="28"/>
          <w:szCs w:val="28"/>
          <w:lang w:eastAsia="ru-RU"/>
        </w:rPr>
        <w:t>Ростехнадзора</w:t>
      </w:r>
      <w:proofErr w:type="spellEnd"/>
      <w:r w:rsidRPr="006B5C98">
        <w:rPr>
          <w:rFonts w:ascii="Times New Roman" w:eastAsia="Times New Roman" w:hAnsi="Times New Roman" w:cs="Times New Roman"/>
          <w:snapToGrid w:val="0"/>
          <w:sz w:val="28"/>
          <w:szCs w:val="28"/>
          <w:lang w:eastAsia="ru-RU"/>
        </w:rPr>
        <w:t xml:space="preserve"> в сети «Интернет» размещены Перечни нормативных правовых актов, содержащих обязательные требования. </w:t>
      </w:r>
      <w:r>
        <w:rPr>
          <w:rFonts w:ascii="Times New Roman" w:eastAsia="Times New Roman" w:hAnsi="Times New Roman" w:cs="Times New Roman"/>
          <w:snapToGrid w:val="0"/>
          <w:sz w:val="28"/>
          <w:szCs w:val="28"/>
          <w:lang w:eastAsia="ru-RU"/>
        </w:rPr>
        <w:t>Один раз в полугодие</w:t>
      </w:r>
      <w:r w:rsidRPr="006B5C98">
        <w:rPr>
          <w:rFonts w:ascii="Times New Roman" w:eastAsia="Times New Roman" w:hAnsi="Times New Roman" w:cs="Times New Roman"/>
          <w:snapToGrid w:val="0"/>
          <w:sz w:val="28"/>
          <w:szCs w:val="28"/>
          <w:lang w:eastAsia="ru-RU"/>
        </w:rPr>
        <w:t xml:space="preserve"> готовятся обзоры правоприменительной практики. </w:t>
      </w:r>
    </w:p>
    <w:p w:rsidR="004C329D" w:rsidRDefault="004C329D" w:rsidP="00911BE8">
      <w:pPr>
        <w:spacing w:after="0" w:line="240" w:lineRule="auto"/>
        <w:ind w:firstLine="709"/>
        <w:jc w:val="both"/>
        <w:rPr>
          <w:rFonts w:ascii="Times New Roman" w:eastAsia="Times New Roman" w:hAnsi="Times New Roman" w:cs="Times New Roman"/>
          <w:snapToGrid w:val="0"/>
          <w:sz w:val="28"/>
          <w:szCs w:val="28"/>
          <w:lang w:eastAsia="ru-RU"/>
        </w:rPr>
      </w:pPr>
    </w:p>
    <w:p w:rsidR="00911BE8" w:rsidRDefault="00911BE8" w:rsidP="00911BE8">
      <w:pPr>
        <w:spacing w:after="0" w:line="240" w:lineRule="auto"/>
        <w:ind w:firstLine="709"/>
        <w:jc w:val="both"/>
        <w:rPr>
          <w:rFonts w:ascii="Times New Roman" w:eastAsia="Times New Roman" w:hAnsi="Times New Roman" w:cs="Times New Roman"/>
          <w:snapToGrid w:val="0"/>
          <w:sz w:val="28"/>
          <w:szCs w:val="28"/>
          <w:lang w:eastAsia="ru-RU"/>
        </w:rPr>
      </w:pPr>
    </w:p>
    <w:p w:rsidR="00911BE8" w:rsidRPr="006B5C98" w:rsidRDefault="00911BE8" w:rsidP="00911BE8">
      <w:pPr>
        <w:numPr>
          <w:ilvl w:val="0"/>
          <w:numId w:val="37"/>
        </w:numPr>
        <w:spacing w:before="120" w:after="120" w:line="240" w:lineRule="auto"/>
        <w:ind w:left="1066" w:hanging="357"/>
        <w:contextualSpacing/>
        <w:jc w:val="center"/>
        <w:rPr>
          <w:rFonts w:ascii="Times New Roman" w:eastAsia="Times New Roman" w:hAnsi="Times New Roman" w:cs="Times New Roman"/>
          <w:b/>
          <w:sz w:val="28"/>
          <w:szCs w:val="28"/>
          <w:lang w:eastAsia="ru-RU"/>
        </w:rPr>
      </w:pPr>
      <w:r w:rsidRPr="006B5C98">
        <w:rPr>
          <w:rFonts w:ascii="Times New Roman" w:eastAsia="Arial" w:hAnsi="Times New Roman" w:cs="Arial"/>
          <w:b/>
          <w:color w:val="000000"/>
          <w:sz w:val="28"/>
          <w:szCs w:val="28"/>
          <w:lang w:eastAsia="ru-RU" w:bidi="ru-RU"/>
        </w:rPr>
        <w:lastRenderedPageBreak/>
        <w:t xml:space="preserve">Отчетные показатели за </w:t>
      </w:r>
      <w:r>
        <w:rPr>
          <w:rFonts w:ascii="Times New Roman" w:eastAsia="Arial" w:hAnsi="Times New Roman" w:cs="Arial"/>
          <w:b/>
          <w:color w:val="000000"/>
          <w:sz w:val="28"/>
          <w:szCs w:val="28"/>
          <w:lang w:eastAsia="ru-RU" w:bidi="ru-RU"/>
        </w:rPr>
        <w:t>2019-</w:t>
      </w:r>
      <w:r w:rsidRPr="006B5C98">
        <w:rPr>
          <w:rFonts w:ascii="Times New Roman" w:eastAsia="Arial" w:hAnsi="Times New Roman" w:cs="Arial"/>
          <w:b/>
          <w:color w:val="000000"/>
          <w:sz w:val="28"/>
          <w:szCs w:val="28"/>
          <w:lang w:eastAsia="ru-RU" w:bidi="ru-RU"/>
        </w:rPr>
        <w:t>2020 год</w:t>
      </w:r>
      <w:r>
        <w:rPr>
          <w:rFonts w:ascii="Times New Roman" w:eastAsia="Arial" w:hAnsi="Times New Roman" w:cs="Arial"/>
          <w:b/>
          <w:color w:val="000000"/>
          <w:sz w:val="28"/>
          <w:szCs w:val="28"/>
          <w:lang w:eastAsia="ru-RU" w:bidi="ru-RU"/>
        </w:rPr>
        <w:t>ы</w:t>
      </w:r>
      <w:r w:rsidRPr="006B5C98">
        <w:rPr>
          <w:rFonts w:ascii="Times New Roman" w:eastAsia="Arial" w:hAnsi="Times New Roman" w:cs="Arial"/>
          <w:b/>
          <w:color w:val="000000"/>
          <w:sz w:val="28"/>
          <w:szCs w:val="28"/>
          <w:lang w:eastAsia="ru-RU" w:bidi="ru-RU"/>
        </w:rPr>
        <w:t xml:space="preserve"> </w:t>
      </w:r>
      <w:r w:rsidRPr="006B5C98">
        <w:rPr>
          <w:rFonts w:ascii="Times New Roman" w:eastAsia="Arial" w:hAnsi="Times New Roman" w:cs="Arial"/>
          <w:b/>
          <w:color w:val="000000"/>
          <w:sz w:val="28"/>
          <w:szCs w:val="28"/>
          <w:lang w:eastAsia="ru-RU" w:bidi="ru-RU"/>
        </w:rPr>
        <w:br/>
      </w:r>
      <w:r w:rsidRPr="006B5C98">
        <w:rPr>
          <w:rFonts w:ascii="Times New Roman" w:eastAsia="Times New Roman" w:hAnsi="Times New Roman" w:cs="Times New Roman"/>
          <w:b/>
          <w:sz w:val="28"/>
          <w:szCs w:val="28"/>
          <w:lang w:eastAsia="ru-RU"/>
        </w:rPr>
        <w:t>и про</w:t>
      </w:r>
      <w:r w:rsidR="00C54094">
        <w:rPr>
          <w:rFonts w:ascii="Times New Roman" w:eastAsia="Times New Roman" w:hAnsi="Times New Roman" w:cs="Times New Roman"/>
          <w:b/>
          <w:sz w:val="28"/>
          <w:szCs w:val="28"/>
          <w:lang w:eastAsia="ru-RU"/>
        </w:rPr>
        <w:t>гноз</w:t>
      </w:r>
      <w:r w:rsidRPr="006B5C98">
        <w:rPr>
          <w:rFonts w:ascii="Times New Roman" w:eastAsia="Times New Roman" w:hAnsi="Times New Roman" w:cs="Times New Roman"/>
          <w:b/>
          <w:sz w:val="28"/>
          <w:szCs w:val="28"/>
          <w:lang w:eastAsia="ru-RU"/>
        </w:rPr>
        <w:t xml:space="preserve"> отчетных показателей на 2021</w:t>
      </w:r>
      <w:r>
        <w:rPr>
          <w:rFonts w:ascii="Times New Roman" w:eastAsia="Times New Roman" w:hAnsi="Times New Roman" w:cs="Times New Roman"/>
          <w:b/>
          <w:sz w:val="28"/>
          <w:szCs w:val="28"/>
          <w:lang w:eastAsia="ru-RU"/>
        </w:rPr>
        <w:t xml:space="preserve"> </w:t>
      </w:r>
      <w:r w:rsidRPr="006B5C98">
        <w:rPr>
          <w:rFonts w:ascii="Times New Roman" w:eastAsia="Times New Roman" w:hAnsi="Times New Roman" w:cs="Times New Roman"/>
          <w:b/>
          <w:sz w:val="28"/>
          <w:szCs w:val="28"/>
          <w:lang w:eastAsia="ru-RU"/>
        </w:rPr>
        <w:t>год</w:t>
      </w:r>
    </w:p>
    <w:p w:rsidR="00911BE8" w:rsidRPr="006B5C98" w:rsidRDefault="00911BE8" w:rsidP="00911BE8">
      <w:pPr>
        <w:spacing w:before="120" w:after="120" w:line="240" w:lineRule="auto"/>
        <w:ind w:left="1066"/>
        <w:contextualSpacing/>
        <w:rPr>
          <w:rFonts w:ascii="Times New Roman" w:eastAsia="Times New Roman" w:hAnsi="Times New Roman" w:cs="Times New Roman"/>
          <w:b/>
          <w:sz w:val="28"/>
          <w:szCs w:val="28"/>
          <w:lang w:eastAsia="ru-RU"/>
        </w:rPr>
      </w:pPr>
      <w:r w:rsidRPr="006B5C98">
        <w:rPr>
          <w:rFonts w:ascii="Times New Roman" w:eastAsia="Times New Roman" w:hAnsi="Times New Roman" w:cs="Times New Roman"/>
          <w:b/>
          <w:sz w:val="28"/>
          <w:szCs w:val="28"/>
          <w:lang w:eastAsia="ru-RU"/>
        </w:rPr>
        <w:t xml:space="preserve"> </w:t>
      </w:r>
    </w:p>
    <w:tbl>
      <w:tblPr>
        <w:tblStyle w:val="370"/>
        <w:tblW w:w="4890" w:type="pct"/>
        <w:tblInd w:w="108" w:type="dxa"/>
        <w:tblLayout w:type="fixed"/>
        <w:tblLook w:val="04A0" w:firstRow="1" w:lastRow="0" w:firstColumn="1" w:lastColumn="0" w:noHBand="0" w:noVBand="1"/>
      </w:tblPr>
      <w:tblGrid>
        <w:gridCol w:w="3401"/>
        <w:gridCol w:w="2079"/>
        <w:gridCol w:w="2079"/>
        <w:gridCol w:w="2079"/>
      </w:tblGrid>
      <w:tr w:rsidR="00911BE8" w:rsidRPr="006B5C98" w:rsidTr="00C81A48">
        <w:trPr>
          <w:trHeight w:val="154"/>
        </w:trPr>
        <w:tc>
          <w:tcPr>
            <w:tcW w:w="3401" w:type="dxa"/>
            <w:vMerge w:val="restart"/>
            <w:vAlign w:val="center"/>
          </w:tcPr>
          <w:p w:rsidR="00911BE8" w:rsidRPr="006B5C98" w:rsidRDefault="00911BE8" w:rsidP="00C81A48">
            <w:pPr>
              <w:widowControl w:val="0"/>
              <w:autoSpaceDE w:val="0"/>
              <w:autoSpaceDN w:val="0"/>
              <w:spacing w:after="0" w:line="276" w:lineRule="auto"/>
              <w:jc w:val="center"/>
              <w:rPr>
                <w:rFonts w:eastAsia="Times New Roman" w:cs="Times New Roman"/>
                <w:b/>
                <w:sz w:val="24"/>
                <w:szCs w:val="24"/>
                <w:lang w:eastAsia="ru-RU"/>
              </w:rPr>
            </w:pPr>
            <w:r w:rsidRPr="006B5C98">
              <w:rPr>
                <w:rFonts w:eastAsia="Times New Roman" w:cs="Times New Roman"/>
                <w:b/>
                <w:sz w:val="24"/>
                <w:szCs w:val="24"/>
                <w:lang w:eastAsia="ru-RU"/>
              </w:rPr>
              <w:t>Показатель</w:t>
            </w:r>
          </w:p>
        </w:tc>
        <w:tc>
          <w:tcPr>
            <w:tcW w:w="2079" w:type="dxa"/>
            <w:vMerge w:val="restart"/>
            <w:vAlign w:val="center"/>
          </w:tcPr>
          <w:p w:rsidR="00911BE8" w:rsidRPr="00F76CAF" w:rsidRDefault="00911BE8" w:rsidP="00C81A48">
            <w:pPr>
              <w:widowControl w:val="0"/>
              <w:autoSpaceDE w:val="0"/>
              <w:autoSpaceDN w:val="0"/>
              <w:spacing w:after="0" w:line="276" w:lineRule="auto"/>
              <w:jc w:val="center"/>
              <w:rPr>
                <w:rFonts w:eastAsia="Times New Roman" w:cs="Times New Roman"/>
                <w:b/>
                <w:i/>
                <w:sz w:val="24"/>
                <w:szCs w:val="24"/>
                <w:lang w:eastAsia="ru-RU"/>
              </w:rPr>
            </w:pPr>
            <w:r w:rsidRPr="00F76CAF">
              <w:rPr>
                <w:rFonts w:eastAsia="Times New Roman" w:cs="Times New Roman"/>
                <w:b/>
                <w:i/>
                <w:sz w:val="24"/>
                <w:szCs w:val="24"/>
                <w:lang w:eastAsia="ru-RU"/>
              </w:rPr>
              <w:t>2019 г.</w:t>
            </w:r>
          </w:p>
        </w:tc>
        <w:tc>
          <w:tcPr>
            <w:tcW w:w="2079" w:type="dxa"/>
            <w:vMerge w:val="restart"/>
            <w:vAlign w:val="center"/>
          </w:tcPr>
          <w:p w:rsidR="00911BE8" w:rsidRPr="00F76CAF" w:rsidRDefault="00911BE8" w:rsidP="00C81A48">
            <w:pPr>
              <w:widowControl w:val="0"/>
              <w:autoSpaceDE w:val="0"/>
              <w:autoSpaceDN w:val="0"/>
              <w:spacing w:after="0" w:line="276" w:lineRule="auto"/>
              <w:jc w:val="center"/>
              <w:rPr>
                <w:rFonts w:eastAsia="Times New Roman" w:cs="Times New Roman"/>
                <w:b/>
                <w:i/>
                <w:sz w:val="24"/>
                <w:szCs w:val="24"/>
                <w:lang w:eastAsia="ru-RU"/>
              </w:rPr>
            </w:pPr>
            <w:r w:rsidRPr="00F76CAF">
              <w:rPr>
                <w:rFonts w:eastAsia="Times New Roman" w:cs="Times New Roman"/>
                <w:b/>
                <w:i/>
                <w:sz w:val="24"/>
                <w:szCs w:val="24"/>
                <w:lang w:eastAsia="ru-RU"/>
              </w:rPr>
              <w:t>2020 г.</w:t>
            </w:r>
          </w:p>
          <w:p w:rsidR="00911BE8" w:rsidRPr="00F76CAF" w:rsidRDefault="00911BE8" w:rsidP="00C81A48">
            <w:pPr>
              <w:widowControl w:val="0"/>
              <w:autoSpaceDE w:val="0"/>
              <w:autoSpaceDN w:val="0"/>
              <w:spacing w:after="0" w:line="276" w:lineRule="auto"/>
              <w:jc w:val="center"/>
              <w:rPr>
                <w:rFonts w:eastAsia="Times New Roman" w:cs="Times New Roman"/>
                <w:sz w:val="24"/>
                <w:szCs w:val="24"/>
                <w:lang w:eastAsia="ru-RU"/>
              </w:rPr>
            </w:pPr>
            <w:r w:rsidRPr="00F76CAF">
              <w:rPr>
                <w:rFonts w:eastAsia="Times New Roman" w:cs="Times New Roman"/>
                <w:sz w:val="24"/>
                <w:szCs w:val="24"/>
                <w:lang w:eastAsia="ru-RU"/>
              </w:rPr>
              <w:t>(на 01.12.2020)</w:t>
            </w:r>
          </w:p>
        </w:tc>
        <w:tc>
          <w:tcPr>
            <w:tcW w:w="2079" w:type="dxa"/>
            <w:vAlign w:val="center"/>
          </w:tcPr>
          <w:p w:rsidR="00911BE8" w:rsidRPr="00F76CAF" w:rsidRDefault="00911BE8" w:rsidP="00C54094">
            <w:pPr>
              <w:widowControl w:val="0"/>
              <w:autoSpaceDE w:val="0"/>
              <w:autoSpaceDN w:val="0"/>
              <w:spacing w:after="0" w:line="276" w:lineRule="auto"/>
              <w:jc w:val="center"/>
              <w:rPr>
                <w:rFonts w:eastAsia="Times New Roman" w:cs="Times New Roman"/>
                <w:b/>
                <w:i/>
                <w:sz w:val="24"/>
                <w:szCs w:val="24"/>
                <w:lang w:eastAsia="ru-RU"/>
              </w:rPr>
            </w:pPr>
            <w:r w:rsidRPr="00F76CAF">
              <w:rPr>
                <w:rFonts w:eastAsia="Times New Roman" w:cs="Times New Roman"/>
                <w:b/>
                <w:i/>
                <w:sz w:val="24"/>
                <w:szCs w:val="24"/>
                <w:lang w:eastAsia="ru-RU"/>
              </w:rPr>
              <w:t>Про</w:t>
            </w:r>
            <w:r w:rsidR="00C54094">
              <w:rPr>
                <w:rFonts w:eastAsia="Times New Roman" w:cs="Times New Roman"/>
                <w:b/>
                <w:i/>
                <w:sz w:val="24"/>
                <w:szCs w:val="24"/>
                <w:lang w:eastAsia="ru-RU"/>
              </w:rPr>
              <w:t>гноз</w:t>
            </w:r>
          </w:p>
        </w:tc>
      </w:tr>
      <w:tr w:rsidR="00911BE8" w:rsidRPr="006B5C98" w:rsidTr="00C81A48">
        <w:trPr>
          <w:trHeight w:val="429"/>
        </w:trPr>
        <w:tc>
          <w:tcPr>
            <w:tcW w:w="3401" w:type="dxa"/>
            <w:vMerge/>
            <w:vAlign w:val="center"/>
          </w:tcPr>
          <w:p w:rsidR="00911BE8" w:rsidRPr="006B5C98" w:rsidRDefault="00911BE8" w:rsidP="00C81A48">
            <w:pPr>
              <w:widowControl w:val="0"/>
              <w:autoSpaceDE w:val="0"/>
              <w:autoSpaceDN w:val="0"/>
              <w:spacing w:after="0" w:line="276" w:lineRule="auto"/>
              <w:jc w:val="center"/>
              <w:rPr>
                <w:rFonts w:eastAsia="Times New Roman" w:cs="Times New Roman"/>
                <w:b/>
                <w:sz w:val="24"/>
                <w:szCs w:val="24"/>
                <w:lang w:eastAsia="ru-RU"/>
              </w:rPr>
            </w:pPr>
          </w:p>
        </w:tc>
        <w:tc>
          <w:tcPr>
            <w:tcW w:w="2079" w:type="dxa"/>
            <w:vMerge/>
            <w:vAlign w:val="center"/>
          </w:tcPr>
          <w:p w:rsidR="00911BE8" w:rsidRPr="006B5C98" w:rsidRDefault="00911BE8" w:rsidP="00C81A48">
            <w:pPr>
              <w:widowControl w:val="0"/>
              <w:autoSpaceDE w:val="0"/>
              <w:autoSpaceDN w:val="0"/>
              <w:spacing w:after="0" w:line="276" w:lineRule="auto"/>
              <w:jc w:val="center"/>
              <w:rPr>
                <w:rFonts w:eastAsia="Times New Roman" w:cs="Times New Roman"/>
                <w:b/>
                <w:sz w:val="24"/>
                <w:szCs w:val="24"/>
                <w:lang w:eastAsia="ru-RU"/>
              </w:rPr>
            </w:pPr>
          </w:p>
        </w:tc>
        <w:tc>
          <w:tcPr>
            <w:tcW w:w="2079" w:type="dxa"/>
            <w:vMerge/>
            <w:vAlign w:val="center"/>
          </w:tcPr>
          <w:p w:rsidR="00911BE8" w:rsidRPr="006B5C98" w:rsidRDefault="00911BE8" w:rsidP="00C81A48">
            <w:pPr>
              <w:widowControl w:val="0"/>
              <w:autoSpaceDE w:val="0"/>
              <w:autoSpaceDN w:val="0"/>
              <w:spacing w:after="0" w:line="276" w:lineRule="auto"/>
              <w:jc w:val="center"/>
              <w:rPr>
                <w:rFonts w:eastAsia="Times New Roman" w:cs="Times New Roman"/>
                <w:b/>
                <w:sz w:val="24"/>
                <w:szCs w:val="24"/>
                <w:lang w:eastAsia="ru-RU"/>
              </w:rPr>
            </w:pPr>
          </w:p>
        </w:tc>
        <w:tc>
          <w:tcPr>
            <w:tcW w:w="2079" w:type="dxa"/>
            <w:vAlign w:val="center"/>
          </w:tcPr>
          <w:p w:rsidR="00911BE8" w:rsidRPr="00F76CAF" w:rsidRDefault="00911BE8" w:rsidP="00C81A48">
            <w:pPr>
              <w:widowControl w:val="0"/>
              <w:autoSpaceDE w:val="0"/>
              <w:autoSpaceDN w:val="0"/>
              <w:spacing w:after="0" w:line="276" w:lineRule="auto"/>
              <w:jc w:val="center"/>
              <w:rPr>
                <w:rFonts w:eastAsia="Times New Roman" w:cs="Times New Roman"/>
                <w:b/>
                <w:i/>
                <w:sz w:val="24"/>
                <w:szCs w:val="24"/>
                <w:lang w:eastAsia="ru-RU"/>
              </w:rPr>
            </w:pPr>
            <w:r w:rsidRPr="00F76CAF">
              <w:rPr>
                <w:rFonts w:eastAsia="Times New Roman" w:cs="Times New Roman"/>
                <w:b/>
                <w:i/>
                <w:sz w:val="24"/>
                <w:szCs w:val="24"/>
                <w:lang w:eastAsia="ru-RU"/>
              </w:rPr>
              <w:t>2021 г.</w:t>
            </w:r>
          </w:p>
        </w:tc>
      </w:tr>
      <w:tr w:rsidR="00911BE8" w:rsidRPr="006B5C98" w:rsidTr="00970189">
        <w:trPr>
          <w:trHeight w:val="766"/>
        </w:trPr>
        <w:tc>
          <w:tcPr>
            <w:tcW w:w="3401" w:type="dxa"/>
            <w:vAlign w:val="center"/>
          </w:tcPr>
          <w:p w:rsidR="00911BE8" w:rsidRPr="006B5C98" w:rsidRDefault="00911BE8" w:rsidP="00C81A48">
            <w:pPr>
              <w:widowControl w:val="0"/>
              <w:autoSpaceDE w:val="0"/>
              <w:autoSpaceDN w:val="0"/>
              <w:spacing w:after="0" w:line="240" w:lineRule="auto"/>
              <w:contextualSpacing/>
              <w:jc w:val="center"/>
              <w:rPr>
                <w:rFonts w:eastAsia="Times New Roman" w:cs="Times New Roman"/>
                <w:szCs w:val="28"/>
                <w:lang w:eastAsia="ru-RU"/>
              </w:rPr>
            </w:pPr>
            <w:r w:rsidRPr="006B5C98">
              <w:rPr>
                <w:rFonts w:eastAsia="Times New Roman" w:cs="Times New Roman"/>
                <w:szCs w:val="28"/>
                <w:lang w:eastAsia="ru-RU"/>
              </w:rPr>
              <w:t xml:space="preserve">Количество аварий </w:t>
            </w:r>
            <w:r w:rsidR="00970189">
              <w:rPr>
                <w:rFonts w:eastAsia="Times New Roman" w:cs="Times New Roman"/>
                <w:szCs w:val="28"/>
                <w:lang w:eastAsia="ru-RU"/>
              </w:rPr>
              <w:br/>
            </w:r>
            <w:r w:rsidRPr="006B5C98">
              <w:rPr>
                <w:rFonts w:eastAsia="Times New Roman" w:cs="Times New Roman"/>
                <w:szCs w:val="28"/>
                <w:lang w:eastAsia="ru-RU"/>
              </w:rPr>
              <w:t>ОПО НГК</w:t>
            </w:r>
          </w:p>
        </w:tc>
        <w:tc>
          <w:tcPr>
            <w:tcW w:w="2079" w:type="dxa"/>
            <w:shd w:val="clear" w:color="auto" w:fill="FFFFFF" w:themeFill="background1"/>
            <w:vAlign w:val="center"/>
          </w:tcPr>
          <w:p w:rsidR="00911BE8" w:rsidRPr="003577FC" w:rsidRDefault="00911BE8" w:rsidP="00C81A48">
            <w:pPr>
              <w:widowControl w:val="0"/>
              <w:autoSpaceDE w:val="0"/>
              <w:autoSpaceDN w:val="0"/>
              <w:spacing w:after="0" w:line="240" w:lineRule="auto"/>
              <w:contextualSpacing/>
              <w:jc w:val="center"/>
              <w:rPr>
                <w:rFonts w:eastAsia="Times New Roman" w:cs="Times New Roman"/>
                <w:szCs w:val="28"/>
                <w:lang w:eastAsia="ru-RU"/>
              </w:rPr>
            </w:pPr>
            <w:r w:rsidRPr="0061578A">
              <w:rPr>
                <w:rFonts w:eastAsia="Times New Roman" w:cs="Times New Roman"/>
                <w:szCs w:val="28"/>
                <w:lang w:eastAsia="ru-RU"/>
              </w:rPr>
              <w:t>52</w:t>
            </w:r>
          </w:p>
        </w:tc>
        <w:tc>
          <w:tcPr>
            <w:tcW w:w="2079" w:type="dxa"/>
            <w:shd w:val="clear" w:color="auto" w:fill="FFFFFF" w:themeFill="background1"/>
            <w:vAlign w:val="center"/>
          </w:tcPr>
          <w:p w:rsidR="00911BE8" w:rsidRPr="00196691" w:rsidRDefault="00911BE8" w:rsidP="00C81A48">
            <w:pPr>
              <w:widowControl w:val="0"/>
              <w:autoSpaceDE w:val="0"/>
              <w:autoSpaceDN w:val="0"/>
              <w:spacing w:after="0" w:line="240" w:lineRule="auto"/>
              <w:ind w:left="-108" w:right="-166" w:firstLine="108"/>
              <w:contextualSpacing/>
              <w:jc w:val="center"/>
              <w:rPr>
                <w:rFonts w:eastAsia="Times New Roman" w:cs="Times New Roman"/>
                <w:szCs w:val="28"/>
                <w:lang w:eastAsia="ru-RU"/>
              </w:rPr>
            </w:pPr>
            <w:r w:rsidRPr="0061578A">
              <w:rPr>
                <w:rFonts w:eastAsia="Times New Roman" w:cs="Times New Roman"/>
                <w:szCs w:val="28"/>
                <w:lang w:eastAsia="ru-RU"/>
              </w:rPr>
              <w:t>37</w:t>
            </w:r>
          </w:p>
        </w:tc>
        <w:tc>
          <w:tcPr>
            <w:tcW w:w="2079" w:type="dxa"/>
            <w:vAlign w:val="center"/>
          </w:tcPr>
          <w:p w:rsidR="00911BE8" w:rsidRPr="00196691" w:rsidRDefault="00911BE8" w:rsidP="00C81A48">
            <w:pPr>
              <w:widowControl w:val="0"/>
              <w:autoSpaceDE w:val="0"/>
              <w:autoSpaceDN w:val="0"/>
              <w:spacing w:after="0" w:line="240" w:lineRule="auto"/>
              <w:ind w:left="-108" w:right="-108" w:firstLine="108"/>
              <w:contextualSpacing/>
              <w:jc w:val="center"/>
              <w:rPr>
                <w:rFonts w:eastAsia="Times New Roman" w:cs="Times New Roman"/>
                <w:szCs w:val="28"/>
                <w:lang w:eastAsia="ru-RU"/>
              </w:rPr>
            </w:pPr>
            <w:r w:rsidRPr="0061578A">
              <w:rPr>
                <w:rFonts w:eastAsia="Times New Roman" w:cs="Times New Roman"/>
                <w:szCs w:val="28"/>
                <w:lang w:eastAsia="ru-RU"/>
              </w:rPr>
              <w:t>46</w:t>
            </w:r>
          </w:p>
        </w:tc>
      </w:tr>
      <w:tr w:rsidR="00911BE8" w:rsidRPr="006B5C98" w:rsidTr="00C81A48">
        <w:trPr>
          <w:trHeight w:val="964"/>
        </w:trPr>
        <w:tc>
          <w:tcPr>
            <w:tcW w:w="3401" w:type="dxa"/>
            <w:vAlign w:val="center"/>
          </w:tcPr>
          <w:p w:rsidR="00911BE8" w:rsidRDefault="00911BE8" w:rsidP="00C81A48">
            <w:pPr>
              <w:widowControl w:val="0"/>
              <w:autoSpaceDE w:val="0"/>
              <w:autoSpaceDN w:val="0"/>
              <w:spacing w:after="0" w:line="240" w:lineRule="auto"/>
              <w:contextualSpacing/>
              <w:jc w:val="center"/>
              <w:rPr>
                <w:rFonts w:eastAsia="Times New Roman" w:cs="Times New Roman"/>
                <w:szCs w:val="28"/>
                <w:lang w:eastAsia="ru-RU"/>
              </w:rPr>
            </w:pPr>
            <w:r w:rsidRPr="006B5C98">
              <w:rPr>
                <w:rFonts w:eastAsia="Times New Roman" w:cs="Times New Roman"/>
                <w:szCs w:val="28"/>
                <w:lang w:eastAsia="ru-RU"/>
              </w:rPr>
              <w:t>Количество несчастных случаев смертельного травматизма на ОПО НГК</w:t>
            </w:r>
          </w:p>
          <w:p w:rsidR="00911BE8" w:rsidRPr="006B5C98" w:rsidRDefault="00911BE8" w:rsidP="00C81A48">
            <w:pPr>
              <w:widowControl w:val="0"/>
              <w:autoSpaceDE w:val="0"/>
              <w:autoSpaceDN w:val="0"/>
              <w:spacing w:after="0" w:line="240" w:lineRule="auto"/>
              <w:contextualSpacing/>
              <w:jc w:val="center"/>
              <w:rPr>
                <w:rFonts w:eastAsia="Times New Roman" w:cs="Times New Roman"/>
                <w:szCs w:val="28"/>
                <w:lang w:eastAsia="ru-RU"/>
              </w:rPr>
            </w:pPr>
            <w:r>
              <w:rPr>
                <w:rFonts w:eastAsia="Times New Roman" w:cs="Times New Roman"/>
                <w:szCs w:val="28"/>
                <w:lang w:eastAsia="ru-RU"/>
              </w:rPr>
              <w:t>(человек)</w:t>
            </w:r>
          </w:p>
        </w:tc>
        <w:tc>
          <w:tcPr>
            <w:tcW w:w="2079" w:type="dxa"/>
            <w:vAlign w:val="center"/>
          </w:tcPr>
          <w:p w:rsidR="00911BE8" w:rsidRPr="003577FC" w:rsidRDefault="00911BE8" w:rsidP="00C81A48">
            <w:pPr>
              <w:widowControl w:val="0"/>
              <w:autoSpaceDE w:val="0"/>
              <w:autoSpaceDN w:val="0"/>
              <w:spacing w:after="0" w:line="240" w:lineRule="auto"/>
              <w:contextualSpacing/>
              <w:jc w:val="center"/>
              <w:rPr>
                <w:rFonts w:eastAsia="Times New Roman" w:cs="Times New Roman"/>
                <w:szCs w:val="28"/>
                <w:lang w:eastAsia="ru-RU"/>
              </w:rPr>
            </w:pPr>
            <w:r>
              <w:rPr>
                <w:rFonts w:eastAsia="Times New Roman" w:cs="Times New Roman"/>
                <w:szCs w:val="28"/>
                <w:lang w:eastAsia="ru-RU"/>
              </w:rPr>
              <w:t>23</w:t>
            </w:r>
          </w:p>
        </w:tc>
        <w:tc>
          <w:tcPr>
            <w:tcW w:w="2079" w:type="dxa"/>
            <w:vAlign w:val="center"/>
          </w:tcPr>
          <w:p w:rsidR="00911BE8" w:rsidRPr="00196691" w:rsidRDefault="00911BE8" w:rsidP="00C81A48">
            <w:pPr>
              <w:widowControl w:val="0"/>
              <w:autoSpaceDE w:val="0"/>
              <w:autoSpaceDN w:val="0"/>
              <w:spacing w:after="0" w:line="240" w:lineRule="auto"/>
              <w:ind w:left="-108" w:right="-108"/>
              <w:contextualSpacing/>
              <w:jc w:val="center"/>
              <w:rPr>
                <w:rFonts w:eastAsia="Times New Roman" w:cs="Times New Roman"/>
                <w:szCs w:val="28"/>
                <w:lang w:eastAsia="ru-RU"/>
              </w:rPr>
            </w:pPr>
            <w:r w:rsidRPr="0061578A">
              <w:rPr>
                <w:rFonts w:eastAsia="Times New Roman" w:cs="Times New Roman"/>
                <w:szCs w:val="28"/>
                <w:lang w:eastAsia="ru-RU"/>
              </w:rPr>
              <w:t>16</w:t>
            </w:r>
          </w:p>
        </w:tc>
        <w:tc>
          <w:tcPr>
            <w:tcW w:w="2079" w:type="dxa"/>
            <w:vAlign w:val="center"/>
          </w:tcPr>
          <w:p w:rsidR="00911BE8" w:rsidRPr="00196691" w:rsidRDefault="00911BE8" w:rsidP="00C81A48">
            <w:pPr>
              <w:widowControl w:val="0"/>
              <w:autoSpaceDE w:val="0"/>
              <w:autoSpaceDN w:val="0"/>
              <w:spacing w:after="0" w:line="240" w:lineRule="auto"/>
              <w:ind w:left="-108" w:right="-108" w:firstLine="108"/>
              <w:contextualSpacing/>
              <w:jc w:val="center"/>
              <w:rPr>
                <w:rFonts w:eastAsia="Times New Roman" w:cs="Times New Roman"/>
                <w:szCs w:val="28"/>
                <w:lang w:eastAsia="ru-RU"/>
              </w:rPr>
            </w:pPr>
            <w:r w:rsidRPr="00196691">
              <w:rPr>
                <w:rFonts w:eastAsia="Times New Roman" w:cs="Times New Roman"/>
                <w:szCs w:val="28"/>
                <w:lang w:eastAsia="ru-RU"/>
              </w:rPr>
              <w:t>20</w:t>
            </w:r>
          </w:p>
        </w:tc>
      </w:tr>
    </w:tbl>
    <w:p w:rsidR="00911BE8" w:rsidRDefault="00911BE8" w:rsidP="00911BE8">
      <w:pPr>
        <w:spacing w:before="120" w:after="120" w:line="276" w:lineRule="auto"/>
        <w:ind w:left="1070"/>
        <w:contextualSpacing/>
        <w:rPr>
          <w:rFonts w:ascii="Times New Roman" w:eastAsia="Times New Roman" w:hAnsi="Times New Roman" w:cs="Times New Roman"/>
          <w:b/>
          <w:sz w:val="28"/>
          <w:szCs w:val="28"/>
          <w:lang w:eastAsia="ru-RU"/>
        </w:rPr>
      </w:pPr>
      <w:r w:rsidRPr="006B5C98">
        <w:rPr>
          <w:rFonts w:ascii="Times New Roman" w:eastAsia="Times New Roman" w:hAnsi="Times New Roman" w:cs="Times New Roman"/>
          <w:b/>
          <w:sz w:val="28"/>
          <w:szCs w:val="28"/>
          <w:lang w:eastAsia="ru-RU"/>
        </w:rPr>
        <w:t xml:space="preserve">  </w:t>
      </w:r>
    </w:p>
    <w:p w:rsidR="00911BE8" w:rsidRPr="006B5C98" w:rsidRDefault="00911BE8" w:rsidP="00CB4B7F">
      <w:pPr>
        <w:numPr>
          <w:ilvl w:val="0"/>
          <w:numId w:val="37"/>
        </w:numPr>
        <w:spacing w:after="60" w:line="240" w:lineRule="auto"/>
        <w:ind w:left="714" w:hanging="357"/>
        <w:contextualSpacing/>
        <w:jc w:val="center"/>
        <w:rPr>
          <w:rFonts w:ascii="Times New Roman" w:eastAsia="Times New Roman" w:hAnsi="Times New Roman" w:cs="Times New Roman"/>
          <w:b/>
          <w:sz w:val="28"/>
          <w:szCs w:val="28"/>
          <w:lang w:eastAsia="ru-RU"/>
        </w:rPr>
      </w:pPr>
      <w:r w:rsidRPr="006B5C98">
        <w:rPr>
          <w:rFonts w:ascii="Times New Roman" w:eastAsia="Times New Roman" w:hAnsi="Times New Roman" w:cs="Times New Roman"/>
          <w:b/>
          <w:sz w:val="28"/>
          <w:szCs w:val="28"/>
          <w:lang w:eastAsia="ru-RU"/>
        </w:rPr>
        <w:t>Перечень должностных лиц</w:t>
      </w:r>
      <w:r w:rsidR="00CB4B7F">
        <w:rPr>
          <w:rFonts w:ascii="Times New Roman" w:eastAsia="Times New Roman" w:hAnsi="Times New Roman" w:cs="Times New Roman"/>
          <w:b/>
          <w:sz w:val="28"/>
          <w:szCs w:val="28"/>
          <w:lang w:eastAsia="ru-RU"/>
        </w:rPr>
        <w:t xml:space="preserve"> Управления по надзору за объектами нефтегазового комплекса </w:t>
      </w:r>
      <w:proofErr w:type="spellStart"/>
      <w:r w:rsidR="00CB4B7F">
        <w:rPr>
          <w:rFonts w:ascii="Times New Roman" w:eastAsia="Times New Roman" w:hAnsi="Times New Roman" w:cs="Times New Roman"/>
          <w:b/>
          <w:sz w:val="28"/>
          <w:szCs w:val="28"/>
          <w:lang w:eastAsia="ru-RU"/>
        </w:rPr>
        <w:t>Ростехнадзора</w:t>
      </w:r>
      <w:proofErr w:type="spellEnd"/>
      <w:r w:rsidRPr="006B5C98">
        <w:rPr>
          <w:rFonts w:ascii="Times New Roman" w:eastAsia="Times New Roman" w:hAnsi="Times New Roman" w:cs="Times New Roman"/>
          <w:b/>
          <w:sz w:val="28"/>
          <w:szCs w:val="28"/>
          <w:lang w:eastAsia="ru-RU"/>
        </w:rPr>
        <w:t xml:space="preserve">, ответственных </w:t>
      </w:r>
      <w:r w:rsidR="00C54094">
        <w:rPr>
          <w:rFonts w:ascii="Times New Roman" w:eastAsia="Times New Roman" w:hAnsi="Times New Roman" w:cs="Times New Roman"/>
          <w:b/>
          <w:sz w:val="28"/>
          <w:szCs w:val="28"/>
          <w:lang w:eastAsia="ru-RU"/>
        </w:rPr>
        <w:br/>
      </w:r>
      <w:r w:rsidRPr="006B5C98">
        <w:rPr>
          <w:rFonts w:ascii="Times New Roman" w:eastAsia="Times New Roman" w:hAnsi="Times New Roman" w:cs="Times New Roman"/>
          <w:b/>
          <w:sz w:val="28"/>
          <w:szCs w:val="28"/>
          <w:lang w:eastAsia="ru-RU"/>
        </w:rPr>
        <w:t>за организацию и проведение профилактических мероприятий</w:t>
      </w:r>
    </w:p>
    <w:p w:rsidR="00911BE8" w:rsidRPr="006B5C98" w:rsidRDefault="00911BE8" w:rsidP="00911BE8">
      <w:pPr>
        <w:spacing w:after="60" w:line="276" w:lineRule="auto"/>
        <w:ind w:left="720"/>
        <w:contextualSpacing/>
        <w:rPr>
          <w:rFonts w:ascii="Times New Roman" w:eastAsia="Times New Roman" w:hAnsi="Times New Roman" w:cs="Times New Roman"/>
          <w:b/>
          <w:sz w:val="16"/>
          <w:szCs w:val="16"/>
          <w:lang w:eastAsia="ru-RU"/>
        </w:rPr>
      </w:pPr>
    </w:p>
    <w:tbl>
      <w:tblPr>
        <w:tblStyle w:val="342"/>
        <w:tblW w:w="9639" w:type="dxa"/>
        <w:tblInd w:w="108" w:type="dxa"/>
        <w:tblLayout w:type="fixed"/>
        <w:tblLook w:val="04A0" w:firstRow="1" w:lastRow="0" w:firstColumn="1" w:lastColumn="0" w:noHBand="0" w:noVBand="1"/>
      </w:tblPr>
      <w:tblGrid>
        <w:gridCol w:w="4962"/>
        <w:gridCol w:w="4677"/>
      </w:tblGrid>
      <w:tr w:rsidR="00911BE8" w:rsidRPr="006B5C98" w:rsidTr="0000683A">
        <w:trPr>
          <w:trHeight w:val="559"/>
          <w:tblHeader/>
        </w:trPr>
        <w:tc>
          <w:tcPr>
            <w:tcW w:w="4962" w:type="dxa"/>
            <w:vAlign w:val="center"/>
          </w:tcPr>
          <w:p w:rsidR="00911BE8" w:rsidRPr="006B5C98" w:rsidRDefault="00911BE8" w:rsidP="00C81A48">
            <w:pPr>
              <w:spacing w:after="0" w:line="240" w:lineRule="auto"/>
              <w:jc w:val="center"/>
              <w:rPr>
                <w:rFonts w:ascii="Times New Roman" w:hAnsi="Times New Roman" w:cs="Times New Roman"/>
                <w:i/>
                <w:sz w:val="28"/>
                <w:szCs w:val="28"/>
              </w:rPr>
            </w:pPr>
            <w:r w:rsidRPr="006B5C98">
              <w:rPr>
                <w:rFonts w:ascii="Times New Roman" w:hAnsi="Times New Roman" w:cs="Times New Roman"/>
                <w:i/>
                <w:sz w:val="28"/>
                <w:szCs w:val="28"/>
              </w:rPr>
              <w:t>Ф.И.О., должность</w:t>
            </w:r>
          </w:p>
        </w:tc>
        <w:tc>
          <w:tcPr>
            <w:tcW w:w="4677" w:type="dxa"/>
            <w:vAlign w:val="center"/>
          </w:tcPr>
          <w:p w:rsidR="00911BE8" w:rsidRPr="006B5C98" w:rsidRDefault="00911BE8" w:rsidP="00C81A48">
            <w:pPr>
              <w:spacing w:after="0" w:line="240" w:lineRule="auto"/>
              <w:jc w:val="center"/>
              <w:rPr>
                <w:rFonts w:ascii="Times New Roman" w:hAnsi="Times New Roman" w:cs="Times New Roman"/>
                <w:i/>
                <w:sz w:val="28"/>
                <w:szCs w:val="28"/>
              </w:rPr>
            </w:pPr>
            <w:r w:rsidRPr="006B5C98">
              <w:rPr>
                <w:rFonts w:ascii="Times New Roman" w:hAnsi="Times New Roman" w:cs="Times New Roman"/>
                <w:i/>
                <w:sz w:val="28"/>
                <w:szCs w:val="28"/>
              </w:rPr>
              <w:t>Контакты</w:t>
            </w:r>
          </w:p>
        </w:tc>
      </w:tr>
      <w:tr w:rsidR="00911BE8" w:rsidRPr="006B5C98" w:rsidTr="0000683A">
        <w:trPr>
          <w:trHeight w:val="836"/>
        </w:trPr>
        <w:tc>
          <w:tcPr>
            <w:tcW w:w="4962" w:type="dxa"/>
            <w:vAlign w:val="center"/>
          </w:tcPr>
          <w:p w:rsidR="00911BE8" w:rsidRPr="006B5C98" w:rsidRDefault="00911BE8" w:rsidP="0000683A">
            <w:pPr>
              <w:spacing w:after="120" w:line="240" w:lineRule="auto"/>
              <w:contextualSpacing/>
              <w:rPr>
                <w:rFonts w:ascii="Times New Roman" w:hAnsi="Times New Roman" w:cs="Times New Roman"/>
                <w:sz w:val="28"/>
                <w:szCs w:val="28"/>
              </w:rPr>
            </w:pPr>
            <w:r>
              <w:rPr>
                <w:rFonts w:ascii="Times New Roman" w:hAnsi="Times New Roman" w:cs="Times New Roman"/>
                <w:sz w:val="28"/>
                <w:szCs w:val="28"/>
              </w:rPr>
              <w:t>Марченко Ярослав Игоревич</w:t>
            </w:r>
            <w:r w:rsidR="0000683A">
              <w:rPr>
                <w:rFonts w:ascii="Times New Roman" w:hAnsi="Times New Roman" w:cs="Times New Roman"/>
                <w:sz w:val="28"/>
                <w:szCs w:val="28"/>
              </w:rPr>
              <w:t>,</w:t>
            </w:r>
          </w:p>
          <w:p w:rsidR="00911BE8" w:rsidRPr="006B5C98" w:rsidRDefault="00911BE8" w:rsidP="0000683A">
            <w:pPr>
              <w:spacing w:after="120" w:line="240" w:lineRule="auto"/>
              <w:contextualSpacing/>
              <w:rPr>
                <w:rFonts w:ascii="Times New Roman" w:hAnsi="Times New Roman" w:cs="Times New Roman"/>
                <w:sz w:val="16"/>
                <w:szCs w:val="16"/>
              </w:rPr>
            </w:pPr>
            <w:r w:rsidRPr="006B5C98">
              <w:rPr>
                <w:rFonts w:ascii="Times New Roman" w:hAnsi="Times New Roman" w:cs="Times New Roman"/>
                <w:sz w:val="28"/>
                <w:szCs w:val="28"/>
              </w:rPr>
              <w:t>начальник отдела</w:t>
            </w:r>
          </w:p>
        </w:tc>
        <w:tc>
          <w:tcPr>
            <w:tcW w:w="4677" w:type="dxa"/>
            <w:vAlign w:val="center"/>
          </w:tcPr>
          <w:p w:rsidR="00911BE8" w:rsidRPr="006B5C98" w:rsidRDefault="00911BE8" w:rsidP="00C81A48">
            <w:pPr>
              <w:widowControl w:val="0"/>
              <w:autoSpaceDE w:val="0"/>
              <w:autoSpaceDN w:val="0"/>
              <w:spacing w:after="0" w:line="240" w:lineRule="auto"/>
              <w:jc w:val="center"/>
              <w:rPr>
                <w:rFonts w:ascii="Times New Roman" w:hAnsi="Times New Roman" w:cs="Times New Roman"/>
                <w:sz w:val="28"/>
                <w:szCs w:val="28"/>
              </w:rPr>
            </w:pPr>
            <w:r w:rsidRPr="006B5C98">
              <w:rPr>
                <w:rFonts w:ascii="Times New Roman" w:hAnsi="Times New Roman" w:cs="Times New Roman"/>
                <w:sz w:val="28"/>
                <w:szCs w:val="28"/>
              </w:rPr>
              <w:t>(495) 645-94</w:t>
            </w:r>
            <w:r>
              <w:rPr>
                <w:rFonts w:ascii="Times New Roman" w:hAnsi="Times New Roman" w:cs="Times New Roman"/>
                <w:sz w:val="28"/>
                <w:szCs w:val="28"/>
              </w:rPr>
              <w:t>-</w:t>
            </w:r>
            <w:r w:rsidRPr="006B5C98">
              <w:rPr>
                <w:rFonts w:ascii="Times New Roman" w:hAnsi="Times New Roman" w:cs="Times New Roman"/>
                <w:sz w:val="28"/>
                <w:szCs w:val="28"/>
              </w:rPr>
              <w:t>79 (</w:t>
            </w:r>
            <w:r>
              <w:rPr>
                <w:rFonts w:ascii="Times New Roman" w:hAnsi="Times New Roman" w:cs="Times New Roman"/>
                <w:sz w:val="28"/>
                <w:szCs w:val="28"/>
              </w:rPr>
              <w:t xml:space="preserve">доб. </w:t>
            </w:r>
            <w:r w:rsidRPr="006B5C98">
              <w:rPr>
                <w:rFonts w:ascii="Times New Roman" w:hAnsi="Times New Roman" w:cs="Times New Roman"/>
                <w:sz w:val="28"/>
                <w:szCs w:val="28"/>
              </w:rPr>
              <w:t>21-50)</w:t>
            </w:r>
          </w:p>
          <w:p w:rsidR="00911BE8" w:rsidRPr="0000683A" w:rsidRDefault="00E2542A" w:rsidP="00C81A48">
            <w:pPr>
              <w:widowControl w:val="0"/>
              <w:autoSpaceDE w:val="0"/>
              <w:autoSpaceDN w:val="0"/>
              <w:spacing w:after="0" w:line="240" w:lineRule="auto"/>
              <w:jc w:val="center"/>
              <w:rPr>
                <w:rFonts w:ascii="Times New Roman" w:hAnsi="Times New Roman" w:cs="Times New Roman"/>
                <w:sz w:val="28"/>
                <w:szCs w:val="28"/>
              </w:rPr>
            </w:pPr>
            <w:hyperlink r:id="rId11" w:history="1">
              <w:r w:rsidR="00911BE8" w:rsidRPr="0000683A">
                <w:rPr>
                  <w:rStyle w:val="aa"/>
                  <w:rFonts w:ascii="Times New Roman" w:hAnsi="Times New Roman" w:cs="Times New Roman"/>
                  <w:color w:val="auto"/>
                  <w:sz w:val="28"/>
                  <w:szCs w:val="28"/>
                  <w:u w:val="none"/>
                </w:rPr>
                <w:t>Y.Marchenko@gosnadzor.</w:t>
              </w:r>
              <w:r w:rsidR="00911BE8" w:rsidRPr="0000683A">
                <w:rPr>
                  <w:rStyle w:val="aa"/>
                  <w:rFonts w:ascii="Times New Roman" w:hAnsi="Times New Roman" w:cs="Times New Roman"/>
                  <w:color w:val="auto"/>
                  <w:sz w:val="28"/>
                  <w:szCs w:val="28"/>
                  <w:u w:val="none"/>
                  <w:lang w:val="en-US"/>
                </w:rPr>
                <w:t>gov</w:t>
              </w:r>
              <w:r w:rsidR="00911BE8" w:rsidRPr="0000683A">
                <w:rPr>
                  <w:rStyle w:val="aa"/>
                  <w:rFonts w:ascii="Times New Roman" w:hAnsi="Times New Roman" w:cs="Times New Roman"/>
                  <w:color w:val="auto"/>
                  <w:sz w:val="28"/>
                  <w:szCs w:val="28"/>
                  <w:u w:val="none"/>
                </w:rPr>
                <w:t>.</w:t>
              </w:r>
              <w:proofErr w:type="spellStart"/>
              <w:r w:rsidR="00911BE8" w:rsidRPr="0000683A">
                <w:rPr>
                  <w:rStyle w:val="aa"/>
                  <w:rFonts w:ascii="Times New Roman" w:hAnsi="Times New Roman" w:cs="Times New Roman"/>
                  <w:color w:val="auto"/>
                  <w:sz w:val="28"/>
                  <w:szCs w:val="28"/>
                  <w:u w:val="none"/>
                </w:rPr>
                <w:t>ru</w:t>
              </w:r>
              <w:proofErr w:type="spellEnd"/>
            </w:hyperlink>
          </w:p>
        </w:tc>
      </w:tr>
    </w:tbl>
    <w:p w:rsidR="00911BE8" w:rsidRPr="00911BE8" w:rsidRDefault="00911BE8" w:rsidP="00911BE8">
      <w:pPr>
        <w:pStyle w:val="a3"/>
        <w:widowControl w:val="0"/>
        <w:numPr>
          <w:ilvl w:val="0"/>
          <w:numId w:val="37"/>
        </w:numPr>
        <w:overflowPunct w:val="0"/>
        <w:autoSpaceDE w:val="0"/>
        <w:autoSpaceDN w:val="0"/>
        <w:adjustRightInd w:val="0"/>
        <w:spacing w:before="480" w:line="240" w:lineRule="auto"/>
        <w:ind w:left="1066"/>
        <w:jc w:val="center"/>
        <w:textAlignment w:val="baseline"/>
        <w:rPr>
          <w:rFonts w:ascii="Times New Roman" w:eastAsia="Times New Roman" w:hAnsi="Times New Roman" w:cs="Times New Roman"/>
          <w:b/>
          <w:bCs/>
          <w:sz w:val="28"/>
          <w:szCs w:val="28"/>
          <w:lang w:eastAsia="ru-RU"/>
        </w:rPr>
      </w:pPr>
      <w:r w:rsidRPr="00911BE8">
        <w:rPr>
          <w:rFonts w:ascii="Times New Roman" w:eastAsia="Arial" w:hAnsi="Times New Roman" w:cs="Arial"/>
          <w:b/>
          <w:color w:val="000000"/>
          <w:sz w:val="28"/>
          <w:szCs w:val="28"/>
          <w:lang w:eastAsia="ru-RU" w:bidi="ru-RU"/>
        </w:rPr>
        <w:t xml:space="preserve">План мероприятий по профилактике нарушений </w:t>
      </w:r>
      <w:r w:rsidRPr="00911BE8">
        <w:rPr>
          <w:rFonts w:ascii="Times New Roman" w:eastAsia="Arial" w:hAnsi="Times New Roman" w:cs="Arial"/>
          <w:b/>
          <w:color w:val="000000"/>
          <w:sz w:val="28"/>
          <w:szCs w:val="28"/>
          <w:lang w:eastAsia="ru-RU" w:bidi="ru-RU"/>
        </w:rPr>
        <w:br/>
        <w:t>обязательных требований на 2021 год</w:t>
      </w:r>
    </w:p>
    <w:p w:rsidR="00911BE8" w:rsidRPr="00911BE8" w:rsidRDefault="00911BE8" w:rsidP="00911BE8">
      <w:pPr>
        <w:pStyle w:val="a3"/>
        <w:widowControl w:val="0"/>
        <w:overflowPunct w:val="0"/>
        <w:autoSpaceDE w:val="0"/>
        <w:autoSpaceDN w:val="0"/>
        <w:adjustRightInd w:val="0"/>
        <w:spacing w:before="480" w:line="240" w:lineRule="auto"/>
        <w:ind w:left="1066"/>
        <w:textAlignment w:val="baseline"/>
        <w:rPr>
          <w:rFonts w:ascii="Times New Roman" w:eastAsia="Times New Roman" w:hAnsi="Times New Roman" w:cs="Times New Roman"/>
          <w:b/>
          <w:bCs/>
          <w:sz w:val="28"/>
          <w:szCs w:val="28"/>
          <w:lang w:eastAsia="ru-RU"/>
        </w:rPr>
      </w:pPr>
    </w:p>
    <w:tbl>
      <w:tblPr>
        <w:tblStyle w:val="342"/>
        <w:tblW w:w="10565" w:type="dxa"/>
        <w:tblInd w:w="-459" w:type="dxa"/>
        <w:tblLayout w:type="fixed"/>
        <w:tblLook w:val="04A0" w:firstRow="1" w:lastRow="0" w:firstColumn="1" w:lastColumn="0" w:noHBand="0" w:noVBand="1"/>
      </w:tblPr>
      <w:tblGrid>
        <w:gridCol w:w="534"/>
        <w:gridCol w:w="4077"/>
        <w:gridCol w:w="1985"/>
        <w:gridCol w:w="1843"/>
        <w:gridCol w:w="2126"/>
      </w:tblGrid>
      <w:tr w:rsidR="00911BE8" w:rsidRPr="006B5C98" w:rsidTr="00C81A48">
        <w:tc>
          <w:tcPr>
            <w:tcW w:w="534" w:type="dxa"/>
          </w:tcPr>
          <w:p w:rsidR="00911BE8" w:rsidRPr="006B5C98" w:rsidRDefault="00911BE8" w:rsidP="00C81A48">
            <w:pPr>
              <w:spacing w:after="0" w:line="240" w:lineRule="auto"/>
              <w:jc w:val="center"/>
              <w:rPr>
                <w:rFonts w:ascii="Times New Roman" w:hAnsi="Times New Roman" w:cs="Times New Roman"/>
                <w:i/>
                <w:sz w:val="24"/>
                <w:szCs w:val="24"/>
              </w:rPr>
            </w:pPr>
          </w:p>
          <w:p w:rsidR="00911BE8" w:rsidRPr="006B5C98" w:rsidRDefault="00911BE8" w:rsidP="00C81A48">
            <w:pPr>
              <w:spacing w:after="0" w:line="240" w:lineRule="auto"/>
              <w:jc w:val="center"/>
              <w:rPr>
                <w:rFonts w:ascii="Times New Roman" w:hAnsi="Times New Roman" w:cs="Times New Roman"/>
                <w:i/>
                <w:sz w:val="24"/>
                <w:szCs w:val="24"/>
              </w:rPr>
            </w:pPr>
            <w:r w:rsidRPr="006B5C98">
              <w:rPr>
                <w:rFonts w:ascii="Times New Roman" w:hAnsi="Times New Roman" w:cs="Times New Roman"/>
                <w:i/>
                <w:sz w:val="24"/>
                <w:szCs w:val="24"/>
              </w:rPr>
              <w:t>№</w:t>
            </w:r>
          </w:p>
        </w:tc>
        <w:tc>
          <w:tcPr>
            <w:tcW w:w="4077" w:type="dxa"/>
          </w:tcPr>
          <w:p w:rsidR="00911BE8" w:rsidRPr="006B5C98" w:rsidRDefault="00911BE8" w:rsidP="00C81A48">
            <w:pPr>
              <w:spacing w:after="0" w:line="240" w:lineRule="auto"/>
              <w:jc w:val="center"/>
              <w:rPr>
                <w:rFonts w:ascii="Times New Roman" w:hAnsi="Times New Roman" w:cs="Times New Roman"/>
                <w:i/>
                <w:sz w:val="24"/>
                <w:szCs w:val="24"/>
              </w:rPr>
            </w:pPr>
            <w:r w:rsidRPr="006B5C98">
              <w:rPr>
                <w:rFonts w:ascii="Times New Roman" w:hAnsi="Times New Roman" w:cs="Times New Roman"/>
                <w:i/>
                <w:sz w:val="24"/>
                <w:szCs w:val="24"/>
              </w:rPr>
              <w:t xml:space="preserve">Наименование </w:t>
            </w:r>
            <w:r w:rsidRPr="006B5C98">
              <w:rPr>
                <w:rFonts w:ascii="Times New Roman" w:hAnsi="Times New Roman" w:cs="Times New Roman"/>
                <w:i/>
                <w:sz w:val="24"/>
                <w:szCs w:val="24"/>
              </w:rPr>
              <w:br/>
              <w:t>мероприятия</w:t>
            </w:r>
          </w:p>
        </w:tc>
        <w:tc>
          <w:tcPr>
            <w:tcW w:w="1985" w:type="dxa"/>
          </w:tcPr>
          <w:p w:rsidR="00911BE8" w:rsidRPr="006B5C98" w:rsidRDefault="00911BE8" w:rsidP="00C81A48">
            <w:pPr>
              <w:spacing w:after="0" w:line="240" w:lineRule="auto"/>
              <w:jc w:val="center"/>
              <w:rPr>
                <w:rFonts w:ascii="Times New Roman" w:hAnsi="Times New Roman" w:cs="Times New Roman"/>
                <w:i/>
                <w:sz w:val="24"/>
                <w:szCs w:val="24"/>
              </w:rPr>
            </w:pPr>
            <w:r w:rsidRPr="006B5C98">
              <w:rPr>
                <w:rFonts w:ascii="Times New Roman" w:hAnsi="Times New Roman" w:cs="Times New Roman"/>
                <w:i/>
                <w:sz w:val="24"/>
                <w:szCs w:val="24"/>
              </w:rPr>
              <w:t>Периодичность проведения</w:t>
            </w:r>
          </w:p>
        </w:tc>
        <w:tc>
          <w:tcPr>
            <w:tcW w:w="1843" w:type="dxa"/>
          </w:tcPr>
          <w:p w:rsidR="00911BE8" w:rsidRPr="006B5C98" w:rsidRDefault="00911BE8" w:rsidP="00C81A48">
            <w:pPr>
              <w:spacing w:after="0" w:line="240" w:lineRule="auto"/>
              <w:ind w:left="-108" w:right="-108"/>
              <w:jc w:val="center"/>
              <w:rPr>
                <w:rFonts w:ascii="Times New Roman" w:hAnsi="Times New Roman" w:cs="Times New Roman"/>
                <w:i/>
                <w:sz w:val="24"/>
                <w:szCs w:val="24"/>
              </w:rPr>
            </w:pPr>
            <w:r w:rsidRPr="00206259">
              <w:rPr>
                <w:rFonts w:ascii="Times New Roman" w:hAnsi="Times New Roman" w:cs="Times New Roman"/>
                <w:i/>
                <w:sz w:val="24"/>
                <w:szCs w:val="24"/>
              </w:rPr>
              <w:t>Под</w:t>
            </w:r>
            <w:r>
              <w:rPr>
                <w:rFonts w:ascii="Times New Roman" w:hAnsi="Times New Roman" w:cs="Times New Roman"/>
                <w:i/>
                <w:sz w:val="24"/>
                <w:szCs w:val="24"/>
              </w:rPr>
              <w:t>надзорные</w:t>
            </w:r>
            <w:r w:rsidRPr="006B5C98">
              <w:rPr>
                <w:rFonts w:ascii="Times New Roman" w:hAnsi="Times New Roman" w:cs="Times New Roman"/>
                <w:i/>
                <w:sz w:val="24"/>
                <w:szCs w:val="24"/>
              </w:rPr>
              <w:t xml:space="preserve"> субъекты</w:t>
            </w:r>
          </w:p>
        </w:tc>
        <w:tc>
          <w:tcPr>
            <w:tcW w:w="2126" w:type="dxa"/>
          </w:tcPr>
          <w:p w:rsidR="00911BE8" w:rsidRPr="006B5C98" w:rsidRDefault="00911BE8" w:rsidP="00C81A48">
            <w:pPr>
              <w:spacing w:after="0" w:line="240" w:lineRule="auto"/>
              <w:jc w:val="center"/>
              <w:rPr>
                <w:rFonts w:ascii="Times New Roman" w:hAnsi="Times New Roman" w:cs="Times New Roman"/>
                <w:i/>
                <w:sz w:val="24"/>
                <w:szCs w:val="24"/>
              </w:rPr>
            </w:pPr>
            <w:r w:rsidRPr="006B5C98">
              <w:rPr>
                <w:rFonts w:ascii="Times New Roman" w:hAnsi="Times New Roman" w:cs="Times New Roman"/>
                <w:i/>
                <w:sz w:val="24"/>
                <w:szCs w:val="24"/>
              </w:rPr>
              <w:t>Ожидаемые результаты</w:t>
            </w:r>
          </w:p>
        </w:tc>
      </w:tr>
      <w:tr w:rsidR="00911BE8" w:rsidRPr="006B5C98" w:rsidTr="00C81A48">
        <w:tc>
          <w:tcPr>
            <w:tcW w:w="534" w:type="dxa"/>
            <w:vAlign w:val="center"/>
          </w:tcPr>
          <w:p w:rsidR="00911BE8" w:rsidRPr="006B5C98" w:rsidRDefault="00911BE8" w:rsidP="00C81A48">
            <w:pPr>
              <w:spacing w:after="0" w:line="240" w:lineRule="auto"/>
              <w:rPr>
                <w:rFonts w:ascii="Times New Roman" w:eastAsia="Calibri" w:hAnsi="Times New Roman" w:cs="Times New Roman"/>
                <w:sz w:val="26"/>
                <w:szCs w:val="26"/>
              </w:rPr>
            </w:pPr>
            <w:r w:rsidRPr="006B5C98">
              <w:rPr>
                <w:rFonts w:ascii="Times New Roman" w:eastAsia="Calibri" w:hAnsi="Times New Roman" w:cs="Times New Roman"/>
                <w:sz w:val="26"/>
                <w:szCs w:val="26"/>
              </w:rPr>
              <w:t>1</w:t>
            </w:r>
          </w:p>
        </w:tc>
        <w:tc>
          <w:tcPr>
            <w:tcW w:w="4077" w:type="dxa"/>
            <w:vAlign w:val="center"/>
          </w:tcPr>
          <w:p w:rsidR="00911BE8" w:rsidRPr="006B5C98" w:rsidRDefault="00911BE8" w:rsidP="00C81A48">
            <w:pPr>
              <w:spacing w:after="0" w:line="240" w:lineRule="auto"/>
              <w:rPr>
                <w:rFonts w:ascii="Times New Roman" w:hAnsi="Times New Roman" w:cs="Times New Roman"/>
                <w:sz w:val="26"/>
                <w:szCs w:val="26"/>
              </w:rPr>
            </w:pPr>
            <w:r w:rsidRPr="006B5C98">
              <w:rPr>
                <w:rFonts w:ascii="Times New Roman" w:hAnsi="Times New Roman" w:cs="Times New Roman"/>
                <w:sz w:val="26"/>
                <w:szCs w:val="26"/>
              </w:rPr>
              <w:t xml:space="preserve">Обобщение и анализ правоприменительной практики при осуществлении федерального государственного надзора </w:t>
            </w:r>
          </w:p>
        </w:tc>
        <w:tc>
          <w:tcPr>
            <w:tcW w:w="1985" w:type="dxa"/>
            <w:vAlign w:val="center"/>
          </w:tcPr>
          <w:p w:rsidR="00911BE8" w:rsidRPr="006B5C98" w:rsidRDefault="00911BE8" w:rsidP="00C81A4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Один раз </w:t>
            </w:r>
            <w:r>
              <w:rPr>
                <w:rFonts w:ascii="Times New Roman" w:hAnsi="Times New Roman" w:cs="Times New Roman"/>
                <w:sz w:val="26"/>
                <w:szCs w:val="26"/>
              </w:rPr>
              <w:br/>
              <w:t>в полугодие</w:t>
            </w:r>
          </w:p>
        </w:tc>
        <w:tc>
          <w:tcPr>
            <w:tcW w:w="1843" w:type="dxa"/>
            <w:vAlign w:val="center"/>
          </w:tcPr>
          <w:p w:rsidR="00911BE8" w:rsidRPr="006B5C98" w:rsidRDefault="00911BE8" w:rsidP="00C81A48">
            <w:pPr>
              <w:spacing w:after="0" w:line="240" w:lineRule="auto"/>
              <w:ind w:right="-108"/>
              <w:rPr>
                <w:rFonts w:ascii="Times New Roman" w:hAnsi="Times New Roman" w:cs="Times New Roman"/>
                <w:sz w:val="26"/>
                <w:szCs w:val="26"/>
              </w:rPr>
            </w:pPr>
            <w:r w:rsidRPr="0061578A">
              <w:rPr>
                <w:rFonts w:ascii="Times New Roman" w:hAnsi="Times New Roman" w:cs="Times New Roman"/>
                <w:sz w:val="26"/>
                <w:szCs w:val="26"/>
              </w:rPr>
              <w:t>Собственники ОПО и эксплуатирующие их организации</w:t>
            </w:r>
          </w:p>
        </w:tc>
        <w:tc>
          <w:tcPr>
            <w:tcW w:w="2126" w:type="dxa"/>
            <w:vAlign w:val="center"/>
          </w:tcPr>
          <w:p w:rsidR="00911BE8" w:rsidRPr="006B5C98" w:rsidRDefault="00911BE8" w:rsidP="00C81A48">
            <w:pPr>
              <w:spacing w:before="120" w:after="0" w:line="240" w:lineRule="auto"/>
              <w:rPr>
                <w:rFonts w:ascii="Times New Roman" w:hAnsi="Times New Roman" w:cs="Times New Roman"/>
                <w:sz w:val="26"/>
                <w:szCs w:val="26"/>
              </w:rPr>
            </w:pPr>
            <w:r w:rsidRPr="0061578A">
              <w:rPr>
                <w:rFonts w:ascii="Times New Roman" w:hAnsi="Times New Roman" w:cs="Times New Roman"/>
                <w:sz w:val="26"/>
                <w:szCs w:val="26"/>
              </w:rPr>
              <w:t>Соблюдение обязательных требований</w:t>
            </w:r>
          </w:p>
        </w:tc>
      </w:tr>
      <w:tr w:rsidR="00911BE8" w:rsidRPr="006B5C98" w:rsidTr="00C81A48">
        <w:tc>
          <w:tcPr>
            <w:tcW w:w="534" w:type="dxa"/>
            <w:vAlign w:val="center"/>
          </w:tcPr>
          <w:p w:rsidR="00911BE8" w:rsidRPr="006B5C98" w:rsidRDefault="00911BE8" w:rsidP="00C81A48">
            <w:pPr>
              <w:spacing w:after="0" w:line="240" w:lineRule="auto"/>
              <w:rPr>
                <w:rFonts w:ascii="Times New Roman" w:hAnsi="Times New Roman" w:cs="Times New Roman"/>
                <w:sz w:val="26"/>
                <w:szCs w:val="26"/>
              </w:rPr>
            </w:pPr>
            <w:r w:rsidRPr="006B5C98">
              <w:rPr>
                <w:rFonts w:ascii="Times New Roman" w:hAnsi="Times New Roman" w:cs="Times New Roman"/>
                <w:sz w:val="26"/>
                <w:szCs w:val="26"/>
              </w:rPr>
              <w:t>2</w:t>
            </w:r>
          </w:p>
        </w:tc>
        <w:tc>
          <w:tcPr>
            <w:tcW w:w="4077" w:type="dxa"/>
            <w:vAlign w:val="center"/>
          </w:tcPr>
          <w:p w:rsidR="00911BE8" w:rsidRPr="006B5C98" w:rsidRDefault="00911BE8" w:rsidP="0038444F">
            <w:pPr>
              <w:spacing w:after="0" w:line="240" w:lineRule="auto"/>
              <w:rPr>
                <w:rFonts w:ascii="Times New Roman" w:hAnsi="Times New Roman" w:cs="Times New Roman"/>
                <w:sz w:val="26"/>
                <w:szCs w:val="26"/>
              </w:rPr>
            </w:pPr>
            <w:r w:rsidRPr="006B5C98">
              <w:rPr>
                <w:rFonts w:ascii="Times New Roman" w:hAnsi="Times New Roman" w:cs="Times New Roman"/>
                <w:sz w:val="26"/>
                <w:szCs w:val="26"/>
              </w:rPr>
              <w:t xml:space="preserve">Размещение на официальном сайте </w:t>
            </w:r>
            <w:proofErr w:type="spellStart"/>
            <w:r w:rsidRPr="006B5C98">
              <w:rPr>
                <w:rFonts w:ascii="Times New Roman" w:hAnsi="Times New Roman" w:cs="Times New Roman"/>
                <w:sz w:val="26"/>
                <w:szCs w:val="26"/>
              </w:rPr>
              <w:t>Ростехнадзора</w:t>
            </w:r>
            <w:proofErr w:type="spellEnd"/>
            <w:r w:rsidRPr="006B5C98">
              <w:rPr>
                <w:rFonts w:ascii="Times New Roman" w:hAnsi="Times New Roman" w:cs="Times New Roman"/>
                <w:sz w:val="26"/>
                <w:szCs w:val="26"/>
              </w:rPr>
              <w:t xml:space="preserve"> материалов по каждому произошедшему </w:t>
            </w:r>
            <w:r>
              <w:rPr>
                <w:rFonts w:ascii="Times New Roman" w:hAnsi="Times New Roman" w:cs="Times New Roman"/>
                <w:sz w:val="26"/>
                <w:szCs w:val="26"/>
              </w:rPr>
              <w:br/>
            </w:r>
            <w:r w:rsidRPr="006B5C98">
              <w:rPr>
                <w:rFonts w:ascii="Times New Roman" w:hAnsi="Times New Roman" w:cs="Times New Roman"/>
                <w:sz w:val="26"/>
                <w:szCs w:val="26"/>
              </w:rPr>
              <w:t xml:space="preserve">и расследованному случаю повреждений поднадзорных </w:t>
            </w:r>
            <w:proofErr w:type="spellStart"/>
            <w:r w:rsidRPr="006B5C98">
              <w:rPr>
                <w:rFonts w:ascii="Times New Roman" w:hAnsi="Times New Roman" w:cs="Times New Roman"/>
                <w:sz w:val="26"/>
                <w:szCs w:val="26"/>
              </w:rPr>
              <w:t>Ростехнадзору</w:t>
            </w:r>
            <w:proofErr w:type="spellEnd"/>
            <w:r w:rsidRPr="006B5C98">
              <w:rPr>
                <w:rFonts w:ascii="Times New Roman" w:hAnsi="Times New Roman" w:cs="Times New Roman"/>
                <w:sz w:val="26"/>
                <w:szCs w:val="26"/>
              </w:rPr>
              <w:t xml:space="preserve"> ОПО с целью донесения информации, содержащейся в анализе, </w:t>
            </w:r>
            <w:r>
              <w:rPr>
                <w:rFonts w:ascii="Times New Roman" w:hAnsi="Times New Roman" w:cs="Times New Roman"/>
                <w:sz w:val="26"/>
                <w:szCs w:val="26"/>
              </w:rPr>
              <w:br/>
            </w:r>
            <w:r w:rsidRPr="006B5C98">
              <w:rPr>
                <w:rFonts w:ascii="Times New Roman" w:hAnsi="Times New Roman" w:cs="Times New Roman"/>
                <w:sz w:val="26"/>
                <w:szCs w:val="26"/>
              </w:rPr>
              <w:t xml:space="preserve">до поднадзорных организаций, планирования и проведения ими мероприятий </w:t>
            </w:r>
            <w:r>
              <w:rPr>
                <w:rFonts w:ascii="Times New Roman" w:hAnsi="Times New Roman" w:cs="Times New Roman"/>
                <w:sz w:val="26"/>
                <w:szCs w:val="26"/>
              </w:rPr>
              <w:br/>
            </w:r>
            <w:r w:rsidRPr="006B5C98">
              <w:rPr>
                <w:rFonts w:ascii="Times New Roman" w:hAnsi="Times New Roman" w:cs="Times New Roman"/>
                <w:sz w:val="26"/>
                <w:szCs w:val="26"/>
              </w:rPr>
              <w:t>по совершенствованию работы, направленной на предупреждение аварий ОПО</w:t>
            </w:r>
          </w:p>
        </w:tc>
        <w:tc>
          <w:tcPr>
            <w:tcW w:w="1985" w:type="dxa"/>
            <w:vAlign w:val="center"/>
          </w:tcPr>
          <w:p w:rsidR="00911BE8" w:rsidRPr="00280C41" w:rsidRDefault="00911BE8" w:rsidP="00C81A48">
            <w:pPr>
              <w:spacing w:after="0" w:line="240" w:lineRule="auto"/>
              <w:jc w:val="center"/>
              <w:rPr>
                <w:rFonts w:ascii="Times New Roman" w:hAnsi="Times New Roman" w:cs="Times New Roman"/>
                <w:sz w:val="26"/>
                <w:szCs w:val="26"/>
                <w:highlight w:val="yellow"/>
              </w:rPr>
            </w:pPr>
            <w:r w:rsidRPr="0061578A">
              <w:rPr>
                <w:rFonts w:ascii="Times New Roman" w:hAnsi="Times New Roman" w:cs="Times New Roman"/>
                <w:sz w:val="26"/>
                <w:szCs w:val="26"/>
              </w:rPr>
              <w:t>По результатам расследования</w:t>
            </w:r>
          </w:p>
        </w:tc>
        <w:tc>
          <w:tcPr>
            <w:tcW w:w="1843" w:type="dxa"/>
            <w:vAlign w:val="center"/>
          </w:tcPr>
          <w:p w:rsidR="00911BE8" w:rsidRPr="006B5C98" w:rsidRDefault="00911BE8" w:rsidP="00C81A48">
            <w:pPr>
              <w:spacing w:after="0" w:line="240" w:lineRule="auto"/>
              <w:ind w:right="-108"/>
              <w:rPr>
                <w:rFonts w:ascii="Times New Roman" w:hAnsi="Times New Roman" w:cs="Times New Roman"/>
                <w:sz w:val="26"/>
                <w:szCs w:val="26"/>
              </w:rPr>
            </w:pPr>
            <w:r w:rsidRPr="0061578A">
              <w:rPr>
                <w:rFonts w:ascii="Times New Roman" w:hAnsi="Times New Roman" w:cs="Times New Roman"/>
                <w:sz w:val="26"/>
                <w:szCs w:val="26"/>
              </w:rPr>
              <w:t>Собственники ОПО и эксплуатирующие их организации</w:t>
            </w:r>
          </w:p>
        </w:tc>
        <w:tc>
          <w:tcPr>
            <w:tcW w:w="2126" w:type="dxa"/>
            <w:vAlign w:val="center"/>
          </w:tcPr>
          <w:p w:rsidR="00911BE8" w:rsidRPr="006B5C98" w:rsidRDefault="00911BE8" w:rsidP="00C81A48">
            <w:pPr>
              <w:spacing w:after="0" w:line="240" w:lineRule="auto"/>
              <w:rPr>
                <w:rFonts w:ascii="Times New Roman" w:hAnsi="Times New Roman" w:cs="Times New Roman"/>
                <w:sz w:val="26"/>
                <w:szCs w:val="26"/>
              </w:rPr>
            </w:pPr>
            <w:proofErr w:type="spellStart"/>
            <w:proofErr w:type="gramStart"/>
            <w:r w:rsidRPr="006B5C98">
              <w:rPr>
                <w:rFonts w:ascii="Times New Roman" w:hAnsi="Times New Roman" w:cs="Times New Roman"/>
                <w:sz w:val="26"/>
                <w:szCs w:val="26"/>
              </w:rPr>
              <w:t>Информирова-ние</w:t>
            </w:r>
            <w:proofErr w:type="spellEnd"/>
            <w:proofErr w:type="gramEnd"/>
            <w:r w:rsidRPr="006B5C98">
              <w:rPr>
                <w:rFonts w:ascii="Times New Roman" w:hAnsi="Times New Roman" w:cs="Times New Roman"/>
                <w:sz w:val="26"/>
                <w:szCs w:val="26"/>
              </w:rPr>
              <w:t xml:space="preserve"> руководства и персонала поднадзорных </w:t>
            </w:r>
            <w:r>
              <w:rPr>
                <w:rFonts w:ascii="Times New Roman" w:hAnsi="Times New Roman" w:cs="Times New Roman"/>
                <w:sz w:val="26"/>
                <w:szCs w:val="26"/>
              </w:rPr>
              <w:t>субъектов</w:t>
            </w:r>
            <w:r w:rsidRPr="006B5C98">
              <w:rPr>
                <w:rFonts w:ascii="Times New Roman" w:hAnsi="Times New Roman" w:cs="Times New Roman"/>
                <w:sz w:val="26"/>
                <w:szCs w:val="26"/>
              </w:rPr>
              <w:t xml:space="preserve"> </w:t>
            </w:r>
            <w:r w:rsidRPr="006B5C98">
              <w:rPr>
                <w:rFonts w:ascii="Times New Roman" w:hAnsi="Times New Roman" w:cs="Times New Roman"/>
                <w:sz w:val="26"/>
                <w:szCs w:val="26"/>
              </w:rPr>
              <w:br/>
              <w:t>об обязательных требованиях</w:t>
            </w:r>
            <w:r>
              <w:rPr>
                <w:rFonts w:ascii="Times New Roman" w:hAnsi="Times New Roman" w:cs="Times New Roman"/>
                <w:sz w:val="26"/>
                <w:szCs w:val="26"/>
              </w:rPr>
              <w:t xml:space="preserve">; </w:t>
            </w:r>
            <w:r w:rsidRPr="0061578A">
              <w:rPr>
                <w:rFonts w:ascii="Times New Roman" w:hAnsi="Times New Roman" w:cs="Times New Roman"/>
                <w:sz w:val="26"/>
                <w:szCs w:val="26"/>
              </w:rPr>
              <w:t>снижение аварийности на поднадзорных ОПО</w:t>
            </w:r>
          </w:p>
        </w:tc>
      </w:tr>
      <w:tr w:rsidR="00911BE8" w:rsidRPr="006B5C98" w:rsidTr="00C81A48">
        <w:tc>
          <w:tcPr>
            <w:tcW w:w="534" w:type="dxa"/>
            <w:vAlign w:val="center"/>
          </w:tcPr>
          <w:p w:rsidR="00911BE8" w:rsidRPr="006B5C98" w:rsidRDefault="00911BE8" w:rsidP="00C81A48">
            <w:pPr>
              <w:spacing w:after="0" w:line="240" w:lineRule="auto"/>
              <w:rPr>
                <w:rFonts w:ascii="Times New Roman" w:hAnsi="Times New Roman" w:cs="Times New Roman"/>
                <w:sz w:val="26"/>
                <w:szCs w:val="26"/>
              </w:rPr>
            </w:pPr>
            <w:r w:rsidRPr="006B5C98">
              <w:rPr>
                <w:rFonts w:ascii="Times New Roman" w:hAnsi="Times New Roman" w:cs="Times New Roman"/>
                <w:sz w:val="26"/>
                <w:szCs w:val="26"/>
              </w:rPr>
              <w:lastRenderedPageBreak/>
              <w:t>3</w:t>
            </w:r>
          </w:p>
        </w:tc>
        <w:tc>
          <w:tcPr>
            <w:tcW w:w="4077" w:type="dxa"/>
            <w:vAlign w:val="center"/>
          </w:tcPr>
          <w:p w:rsidR="00911BE8" w:rsidRPr="006B5C98" w:rsidRDefault="00911BE8" w:rsidP="00C81A48">
            <w:pPr>
              <w:spacing w:after="0" w:line="240" w:lineRule="auto"/>
              <w:rPr>
                <w:rFonts w:ascii="Times New Roman" w:hAnsi="Times New Roman" w:cs="Times New Roman"/>
                <w:sz w:val="26"/>
                <w:szCs w:val="26"/>
              </w:rPr>
            </w:pPr>
            <w:r w:rsidRPr="006B5C98">
              <w:rPr>
                <w:rFonts w:ascii="Times New Roman" w:hAnsi="Times New Roman" w:cs="Times New Roman"/>
                <w:sz w:val="26"/>
                <w:szCs w:val="26"/>
              </w:rPr>
              <w:t xml:space="preserve">Актуализация и публикация перечня правовых актов, содержащих обязательные требования, соблюдение которых оценивается при проведении мероприятий по контролю </w:t>
            </w:r>
            <w:r>
              <w:rPr>
                <w:rFonts w:ascii="Times New Roman" w:hAnsi="Times New Roman" w:cs="Times New Roman"/>
                <w:sz w:val="26"/>
                <w:szCs w:val="26"/>
              </w:rPr>
              <w:br/>
            </w:r>
            <w:r w:rsidRPr="006B5C98">
              <w:rPr>
                <w:rFonts w:ascii="Times New Roman" w:hAnsi="Times New Roman" w:cs="Times New Roman"/>
                <w:sz w:val="26"/>
                <w:szCs w:val="26"/>
              </w:rPr>
              <w:t>в рамках осуществления федерального государственного надзора в области промышленной безопасности</w:t>
            </w:r>
          </w:p>
        </w:tc>
        <w:tc>
          <w:tcPr>
            <w:tcW w:w="1985" w:type="dxa"/>
            <w:vAlign w:val="center"/>
          </w:tcPr>
          <w:p w:rsidR="00911BE8" w:rsidRPr="006B5C98" w:rsidRDefault="00C54094" w:rsidP="00C81A4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Один раз в год</w:t>
            </w:r>
          </w:p>
        </w:tc>
        <w:tc>
          <w:tcPr>
            <w:tcW w:w="1843" w:type="dxa"/>
            <w:vAlign w:val="center"/>
          </w:tcPr>
          <w:p w:rsidR="00911BE8" w:rsidRPr="006B5C98" w:rsidRDefault="00911BE8" w:rsidP="00C81A48">
            <w:pPr>
              <w:spacing w:after="0" w:line="240" w:lineRule="auto"/>
              <w:ind w:right="-108"/>
              <w:rPr>
                <w:rFonts w:ascii="Times New Roman" w:hAnsi="Times New Roman" w:cs="Times New Roman"/>
                <w:sz w:val="26"/>
                <w:szCs w:val="26"/>
              </w:rPr>
            </w:pPr>
            <w:r w:rsidRPr="0061578A">
              <w:rPr>
                <w:rFonts w:ascii="Times New Roman" w:hAnsi="Times New Roman" w:cs="Times New Roman"/>
                <w:sz w:val="26"/>
                <w:szCs w:val="26"/>
              </w:rPr>
              <w:t>Собственники ОПО и эксплуатирующие их организации</w:t>
            </w:r>
          </w:p>
        </w:tc>
        <w:tc>
          <w:tcPr>
            <w:tcW w:w="2126" w:type="dxa"/>
            <w:vAlign w:val="center"/>
          </w:tcPr>
          <w:p w:rsidR="00911BE8" w:rsidRPr="009E352A" w:rsidRDefault="00911BE8" w:rsidP="00C81A48">
            <w:pPr>
              <w:spacing w:after="0" w:line="240" w:lineRule="auto"/>
              <w:rPr>
                <w:rFonts w:ascii="Times New Roman" w:hAnsi="Times New Roman" w:cs="Times New Roman"/>
                <w:sz w:val="26"/>
                <w:szCs w:val="26"/>
                <w:highlight w:val="yellow"/>
              </w:rPr>
            </w:pPr>
            <w:r w:rsidRPr="0061578A">
              <w:rPr>
                <w:rFonts w:ascii="Times New Roman" w:hAnsi="Times New Roman" w:cs="Times New Roman"/>
                <w:sz w:val="26"/>
                <w:szCs w:val="26"/>
              </w:rPr>
              <w:t>Соблюдение обязательных требований</w:t>
            </w:r>
          </w:p>
        </w:tc>
      </w:tr>
      <w:tr w:rsidR="00911BE8" w:rsidRPr="006B5C98" w:rsidTr="00C81A48">
        <w:tc>
          <w:tcPr>
            <w:tcW w:w="534" w:type="dxa"/>
            <w:vAlign w:val="center"/>
          </w:tcPr>
          <w:p w:rsidR="00911BE8" w:rsidRPr="006B5C98" w:rsidRDefault="00911BE8" w:rsidP="00C81A48">
            <w:pPr>
              <w:spacing w:after="0" w:line="240" w:lineRule="auto"/>
              <w:rPr>
                <w:rFonts w:ascii="Times New Roman" w:hAnsi="Times New Roman" w:cs="Times New Roman"/>
                <w:sz w:val="26"/>
                <w:szCs w:val="26"/>
              </w:rPr>
            </w:pPr>
            <w:r w:rsidRPr="006B5C98">
              <w:rPr>
                <w:rFonts w:ascii="Times New Roman" w:hAnsi="Times New Roman" w:cs="Times New Roman"/>
                <w:sz w:val="26"/>
                <w:szCs w:val="26"/>
              </w:rPr>
              <w:t>4</w:t>
            </w:r>
          </w:p>
        </w:tc>
        <w:tc>
          <w:tcPr>
            <w:tcW w:w="4077" w:type="dxa"/>
            <w:vAlign w:val="center"/>
          </w:tcPr>
          <w:p w:rsidR="00911BE8" w:rsidRPr="006B5C98" w:rsidRDefault="00911BE8" w:rsidP="00C81A48">
            <w:pPr>
              <w:spacing w:after="0" w:line="240" w:lineRule="auto"/>
              <w:rPr>
                <w:rFonts w:ascii="Times New Roman" w:hAnsi="Times New Roman" w:cs="Times New Roman"/>
                <w:sz w:val="26"/>
                <w:szCs w:val="26"/>
              </w:rPr>
            </w:pPr>
            <w:r w:rsidRPr="006B5C98">
              <w:rPr>
                <w:rFonts w:ascii="Times New Roman" w:hAnsi="Times New Roman" w:cs="Times New Roman"/>
                <w:sz w:val="26"/>
                <w:szCs w:val="26"/>
              </w:rPr>
              <w:t>Актуализация перечня типовых нарушений обязательных требований и его публикация</w:t>
            </w:r>
          </w:p>
        </w:tc>
        <w:tc>
          <w:tcPr>
            <w:tcW w:w="1985" w:type="dxa"/>
            <w:vAlign w:val="center"/>
          </w:tcPr>
          <w:p w:rsidR="00911BE8" w:rsidRPr="009E352A" w:rsidRDefault="00C54094" w:rsidP="00C54094">
            <w:pPr>
              <w:spacing w:after="0" w:line="240" w:lineRule="auto"/>
              <w:jc w:val="center"/>
              <w:rPr>
                <w:rFonts w:ascii="Times New Roman" w:hAnsi="Times New Roman" w:cs="Times New Roman"/>
                <w:sz w:val="26"/>
                <w:szCs w:val="26"/>
                <w:highlight w:val="yellow"/>
              </w:rPr>
            </w:pPr>
            <w:r>
              <w:rPr>
                <w:rFonts w:ascii="Times New Roman" w:hAnsi="Times New Roman" w:cs="Times New Roman"/>
                <w:sz w:val="26"/>
                <w:szCs w:val="26"/>
              </w:rPr>
              <w:t xml:space="preserve">Один раз </w:t>
            </w:r>
            <w:r>
              <w:rPr>
                <w:rFonts w:ascii="Times New Roman" w:hAnsi="Times New Roman" w:cs="Times New Roman"/>
                <w:sz w:val="26"/>
                <w:szCs w:val="26"/>
              </w:rPr>
              <w:br/>
              <w:t>в полугодие</w:t>
            </w:r>
          </w:p>
        </w:tc>
        <w:tc>
          <w:tcPr>
            <w:tcW w:w="1843" w:type="dxa"/>
            <w:vAlign w:val="center"/>
          </w:tcPr>
          <w:p w:rsidR="00911BE8" w:rsidRPr="009E352A" w:rsidRDefault="00911BE8" w:rsidP="00C81A48">
            <w:pPr>
              <w:spacing w:after="0" w:line="240" w:lineRule="auto"/>
              <w:ind w:right="-108"/>
              <w:rPr>
                <w:rFonts w:ascii="Times New Roman" w:hAnsi="Times New Roman" w:cs="Times New Roman"/>
                <w:sz w:val="26"/>
                <w:szCs w:val="26"/>
                <w:highlight w:val="yellow"/>
              </w:rPr>
            </w:pPr>
            <w:r w:rsidRPr="0061578A">
              <w:rPr>
                <w:rFonts w:ascii="Times New Roman" w:hAnsi="Times New Roman" w:cs="Times New Roman"/>
                <w:sz w:val="26"/>
                <w:szCs w:val="26"/>
              </w:rPr>
              <w:t>Собственники ОПО и эксплуатирующие их организации</w:t>
            </w:r>
          </w:p>
        </w:tc>
        <w:tc>
          <w:tcPr>
            <w:tcW w:w="2126" w:type="dxa"/>
            <w:vAlign w:val="center"/>
          </w:tcPr>
          <w:p w:rsidR="00911BE8" w:rsidRPr="009E352A" w:rsidRDefault="00911BE8" w:rsidP="00C81A48">
            <w:pPr>
              <w:spacing w:after="0" w:line="240" w:lineRule="auto"/>
              <w:rPr>
                <w:rFonts w:ascii="Times New Roman" w:hAnsi="Times New Roman" w:cs="Times New Roman"/>
                <w:sz w:val="26"/>
                <w:szCs w:val="26"/>
                <w:highlight w:val="yellow"/>
              </w:rPr>
            </w:pPr>
            <w:r w:rsidRPr="0061578A">
              <w:rPr>
                <w:rFonts w:ascii="Times New Roman" w:hAnsi="Times New Roman" w:cs="Times New Roman"/>
                <w:sz w:val="26"/>
                <w:szCs w:val="26"/>
              </w:rPr>
              <w:t>Соблюдение обязательных требований</w:t>
            </w:r>
          </w:p>
        </w:tc>
      </w:tr>
      <w:tr w:rsidR="00911BE8" w:rsidRPr="006B5C98" w:rsidTr="00C81A48">
        <w:tc>
          <w:tcPr>
            <w:tcW w:w="534" w:type="dxa"/>
            <w:vAlign w:val="center"/>
          </w:tcPr>
          <w:p w:rsidR="00911BE8" w:rsidRPr="006B5C98" w:rsidRDefault="00911BE8" w:rsidP="00C81A48">
            <w:pPr>
              <w:spacing w:after="0" w:line="240" w:lineRule="auto"/>
              <w:rPr>
                <w:rFonts w:ascii="Times New Roman" w:hAnsi="Times New Roman" w:cs="Times New Roman"/>
                <w:sz w:val="26"/>
                <w:szCs w:val="26"/>
              </w:rPr>
            </w:pPr>
            <w:r>
              <w:rPr>
                <w:rFonts w:ascii="Times New Roman" w:hAnsi="Times New Roman" w:cs="Times New Roman"/>
                <w:sz w:val="26"/>
                <w:szCs w:val="26"/>
              </w:rPr>
              <w:t>5</w:t>
            </w:r>
          </w:p>
        </w:tc>
        <w:tc>
          <w:tcPr>
            <w:tcW w:w="4077" w:type="dxa"/>
            <w:vAlign w:val="center"/>
          </w:tcPr>
          <w:p w:rsidR="00911BE8" w:rsidRPr="006B5C98" w:rsidRDefault="00911BE8" w:rsidP="00C81A48">
            <w:pPr>
              <w:spacing w:after="0" w:line="240" w:lineRule="auto"/>
              <w:rPr>
                <w:rFonts w:ascii="Times New Roman" w:hAnsi="Times New Roman" w:cs="Times New Roman"/>
                <w:sz w:val="26"/>
                <w:szCs w:val="26"/>
              </w:rPr>
            </w:pPr>
            <w:r w:rsidRPr="0061578A">
              <w:rPr>
                <w:rFonts w:ascii="Times New Roman" w:hAnsi="Times New Roman" w:cs="Times New Roman"/>
                <w:sz w:val="26"/>
                <w:szCs w:val="26"/>
              </w:rPr>
              <w:t>Обобщение статистики несчастных случаев со смертельным исходом, произошедших  при эксплуатации ОПО</w:t>
            </w:r>
            <w:r w:rsidR="0038444F">
              <w:rPr>
                <w:rFonts w:ascii="Times New Roman" w:hAnsi="Times New Roman" w:cs="Times New Roman"/>
                <w:sz w:val="26"/>
                <w:szCs w:val="26"/>
              </w:rPr>
              <w:t>,</w:t>
            </w:r>
            <w:r w:rsidRPr="0061578A">
              <w:rPr>
                <w:rFonts w:ascii="Times New Roman" w:hAnsi="Times New Roman" w:cs="Times New Roman"/>
                <w:sz w:val="26"/>
                <w:szCs w:val="26"/>
              </w:rPr>
              <w:t xml:space="preserve"> с целью разработки дополнительных мероприятия по их предупреждению</w:t>
            </w:r>
          </w:p>
        </w:tc>
        <w:tc>
          <w:tcPr>
            <w:tcW w:w="1985" w:type="dxa"/>
            <w:vAlign w:val="center"/>
          </w:tcPr>
          <w:p w:rsidR="00911BE8" w:rsidRPr="009E352A" w:rsidRDefault="00911BE8" w:rsidP="00C81A48">
            <w:pPr>
              <w:spacing w:after="0" w:line="240" w:lineRule="auto"/>
              <w:jc w:val="center"/>
              <w:rPr>
                <w:rFonts w:ascii="Times New Roman" w:hAnsi="Times New Roman" w:cs="Times New Roman"/>
                <w:sz w:val="26"/>
                <w:szCs w:val="26"/>
                <w:highlight w:val="yellow"/>
              </w:rPr>
            </w:pPr>
            <w:r w:rsidRPr="0061578A">
              <w:rPr>
                <w:rFonts w:ascii="Times New Roman" w:hAnsi="Times New Roman" w:cs="Times New Roman"/>
                <w:sz w:val="26"/>
                <w:szCs w:val="26"/>
              </w:rPr>
              <w:t>1 раз в 3 месяца</w:t>
            </w:r>
          </w:p>
        </w:tc>
        <w:tc>
          <w:tcPr>
            <w:tcW w:w="1843" w:type="dxa"/>
            <w:vAlign w:val="center"/>
          </w:tcPr>
          <w:p w:rsidR="00911BE8" w:rsidRPr="009E352A" w:rsidRDefault="00911BE8" w:rsidP="00C81A48">
            <w:pPr>
              <w:spacing w:after="0" w:line="240" w:lineRule="auto"/>
              <w:ind w:right="-108"/>
              <w:rPr>
                <w:rFonts w:ascii="Times New Roman" w:hAnsi="Times New Roman" w:cs="Times New Roman"/>
                <w:sz w:val="26"/>
                <w:szCs w:val="26"/>
                <w:highlight w:val="yellow"/>
              </w:rPr>
            </w:pPr>
            <w:r w:rsidRPr="0061578A">
              <w:rPr>
                <w:rFonts w:ascii="Times New Roman" w:hAnsi="Times New Roman" w:cs="Times New Roman"/>
                <w:sz w:val="26"/>
                <w:szCs w:val="26"/>
              </w:rPr>
              <w:t>Собственники ОПО и эксплуатирующие их организации</w:t>
            </w:r>
          </w:p>
        </w:tc>
        <w:tc>
          <w:tcPr>
            <w:tcW w:w="2126" w:type="dxa"/>
            <w:vAlign w:val="center"/>
          </w:tcPr>
          <w:p w:rsidR="00911BE8" w:rsidRPr="009E352A" w:rsidRDefault="00911BE8" w:rsidP="00C81A48">
            <w:pPr>
              <w:spacing w:after="0" w:line="240" w:lineRule="auto"/>
              <w:rPr>
                <w:rFonts w:ascii="Times New Roman" w:hAnsi="Times New Roman" w:cs="Times New Roman"/>
                <w:sz w:val="26"/>
                <w:szCs w:val="26"/>
                <w:highlight w:val="yellow"/>
              </w:rPr>
            </w:pPr>
            <w:r w:rsidRPr="0061578A">
              <w:rPr>
                <w:rFonts w:ascii="Times New Roman" w:hAnsi="Times New Roman" w:cs="Times New Roman"/>
                <w:sz w:val="26"/>
                <w:szCs w:val="26"/>
              </w:rPr>
              <w:t>Снижение травматизма</w:t>
            </w:r>
          </w:p>
        </w:tc>
      </w:tr>
    </w:tbl>
    <w:p w:rsidR="00911BE8" w:rsidRDefault="00911BE8" w:rsidP="00911BE8">
      <w:pPr>
        <w:spacing w:after="200" w:line="240" w:lineRule="auto"/>
        <w:ind w:left="1070"/>
        <w:contextualSpacing/>
        <w:rPr>
          <w:rFonts w:ascii="Times New Roman" w:eastAsia="Times New Roman" w:hAnsi="Times New Roman" w:cs="Times New Roman"/>
          <w:b/>
          <w:sz w:val="28"/>
          <w:szCs w:val="28"/>
          <w:lang w:eastAsia="ru-RU"/>
        </w:rPr>
      </w:pPr>
    </w:p>
    <w:p w:rsidR="00911BE8" w:rsidRDefault="00911BE8" w:rsidP="00911BE8">
      <w:pPr>
        <w:widowControl w:val="0"/>
        <w:autoSpaceDE w:val="0"/>
        <w:autoSpaceDN w:val="0"/>
        <w:spacing w:after="0" w:line="240" w:lineRule="auto"/>
        <w:ind w:left="720"/>
        <w:contextualSpacing/>
        <w:jc w:val="center"/>
        <w:rPr>
          <w:rFonts w:ascii="Times New Roman" w:eastAsia="Times New Roman" w:hAnsi="Times New Roman" w:cs="Times New Roman"/>
          <w:b/>
          <w:bCs/>
          <w:sz w:val="28"/>
          <w:szCs w:val="28"/>
        </w:rPr>
      </w:pPr>
    </w:p>
    <w:p w:rsidR="0000683A" w:rsidRDefault="0000683A" w:rsidP="00911BE8">
      <w:pPr>
        <w:widowControl w:val="0"/>
        <w:autoSpaceDE w:val="0"/>
        <w:autoSpaceDN w:val="0"/>
        <w:spacing w:after="0" w:line="240" w:lineRule="auto"/>
        <w:ind w:left="720"/>
        <w:contextualSpacing/>
        <w:jc w:val="center"/>
        <w:rPr>
          <w:rFonts w:ascii="Times New Roman" w:eastAsia="Times New Roman" w:hAnsi="Times New Roman" w:cs="Times New Roman"/>
          <w:b/>
          <w:bCs/>
          <w:sz w:val="28"/>
          <w:szCs w:val="28"/>
        </w:rPr>
      </w:pPr>
    </w:p>
    <w:p w:rsidR="0000683A" w:rsidRDefault="0000683A" w:rsidP="00911BE8">
      <w:pPr>
        <w:widowControl w:val="0"/>
        <w:autoSpaceDE w:val="0"/>
        <w:autoSpaceDN w:val="0"/>
        <w:spacing w:after="0" w:line="240" w:lineRule="auto"/>
        <w:ind w:left="720"/>
        <w:contextualSpacing/>
        <w:jc w:val="center"/>
        <w:rPr>
          <w:rFonts w:ascii="Times New Roman" w:eastAsia="Times New Roman" w:hAnsi="Times New Roman" w:cs="Times New Roman"/>
          <w:b/>
          <w:bCs/>
          <w:sz w:val="28"/>
          <w:szCs w:val="28"/>
        </w:rPr>
      </w:pPr>
    </w:p>
    <w:p w:rsidR="0000683A" w:rsidRDefault="0000683A" w:rsidP="00911BE8">
      <w:pPr>
        <w:widowControl w:val="0"/>
        <w:autoSpaceDE w:val="0"/>
        <w:autoSpaceDN w:val="0"/>
        <w:spacing w:after="0" w:line="240" w:lineRule="auto"/>
        <w:ind w:left="720"/>
        <w:contextualSpacing/>
        <w:jc w:val="center"/>
        <w:rPr>
          <w:rFonts w:ascii="Times New Roman" w:eastAsia="Times New Roman" w:hAnsi="Times New Roman" w:cs="Times New Roman"/>
          <w:b/>
          <w:bCs/>
          <w:sz w:val="28"/>
          <w:szCs w:val="28"/>
        </w:rPr>
      </w:pPr>
    </w:p>
    <w:p w:rsidR="0000683A" w:rsidRDefault="0000683A" w:rsidP="00911BE8">
      <w:pPr>
        <w:widowControl w:val="0"/>
        <w:autoSpaceDE w:val="0"/>
        <w:autoSpaceDN w:val="0"/>
        <w:spacing w:after="0" w:line="240" w:lineRule="auto"/>
        <w:ind w:left="720"/>
        <w:contextualSpacing/>
        <w:jc w:val="center"/>
        <w:rPr>
          <w:rFonts w:ascii="Times New Roman" w:eastAsia="Times New Roman" w:hAnsi="Times New Roman" w:cs="Times New Roman"/>
          <w:b/>
          <w:bCs/>
          <w:sz w:val="28"/>
          <w:szCs w:val="28"/>
        </w:rPr>
      </w:pPr>
    </w:p>
    <w:p w:rsidR="0000683A" w:rsidRDefault="0000683A" w:rsidP="00911BE8">
      <w:pPr>
        <w:widowControl w:val="0"/>
        <w:autoSpaceDE w:val="0"/>
        <w:autoSpaceDN w:val="0"/>
        <w:spacing w:after="0" w:line="240" w:lineRule="auto"/>
        <w:ind w:left="720"/>
        <w:contextualSpacing/>
        <w:jc w:val="center"/>
        <w:rPr>
          <w:rFonts w:ascii="Times New Roman" w:eastAsia="Times New Roman" w:hAnsi="Times New Roman" w:cs="Times New Roman"/>
          <w:b/>
          <w:bCs/>
          <w:sz w:val="28"/>
          <w:szCs w:val="28"/>
        </w:rPr>
      </w:pPr>
    </w:p>
    <w:p w:rsidR="0000683A" w:rsidRDefault="0000683A" w:rsidP="00911BE8">
      <w:pPr>
        <w:widowControl w:val="0"/>
        <w:autoSpaceDE w:val="0"/>
        <w:autoSpaceDN w:val="0"/>
        <w:spacing w:after="0" w:line="240" w:lineRule="auto"/>
        <w:ind w:left="720"/>
        <w:contextualSpacing/>
        <w:jc w:val="center"/>
        <w:rPr>
          <w:rFonts w:ascii="Times New Roman" w:eastAsia="Times New Roman" w:hAnsi="Times New Roman" w:cs="Times New Roman"/>
          <w:b/>
          <w:bCs/>
          <w:sz w:val="28"/>
          <w:szCs w:val="28"/>
        </w:rPr>
      </w:pPr>
    </w:p>
    <w:p w:rsidR="0000683A" w:rsidRDefault="0000683A" w:rsidP="00911BE8">
      <w:pPr>
        <w:widowControl w:val="0"/>
        <w:autoSpaceDE w:val="0"/>
        <w:autoSpaceDN w:val="0"/>
        <w:spacing w:after="0" w:line="240" w:lineRule="auto"/>
        <w:ind w:left="720"/>
        <w:contextualSpacing/>
        <w:jc w:val="center"/>
        <w:rPr>
          <w:rFonts w:ascii="Times New Roman" w:eastAsia="Times New Roman" w:hAnsi="Times New Roman" w:cs="Times New Roman"/>
          <w:b/>
          <w:bCs/>
          <w:sz w:val="28"/>
          <w:szCs w:val="28"/>
        </w:rPr>
      </w:pPr>
    </w:p>
    <w:p w:rsidR="0000683A" w:rsidRDefault="0000683A" w:rsidP="00911BE8">
      <w:pPr>
        <w:widowControl w:val="0"/>
        <w:autoSpaceDE w:val="0"/>
        <w:autoSpaceDN w:val="0"/>
        <w:spacing w:after="0" w:line="240" w:lineRule="auto"/>
        <w:ind w:left="720"/>
        <w:contextualSpacing/>
        <w:jc w:val="center"/>
        <w:rPr>
          <w:rFonts w:ascii="Times New Roman" w:eastAsia="Times New Roman" w:hAnsi="Times New Roman" w:cs="Times New Roman"/>
          <w:b/>
          <w:bCs/>
          <w:sz w:val="28"/>
          <w:szCs w:val="28"/>
        </w:rPr>
      </w:pPr>
    </w:p>
    <w:p w:rsidR="0000683A" w:rsidRDefault="0000683A" w:rsidP="00911BE8">
      <w:pPr>
        <w:widowControl w:val="0"/>
        <w:autoSpaceDE w:val="0"/>
        <w:autoSpaceDN w:val="0"/>
        <w:spacing w:after="0" w:line="240" w:lineRule="auto"/>
        <w:ind w:left="720"/>
        <w:contextualSpacing/>
        <w:jc w:val="center"/>
        <w:rPr>
          <w:rFonts w:ascii="Times New Roman" w:eastAsia="Times New Roman" w:hAnsi="Times New Roman" w:cs="Times New Roman"/>
          <w:b/>
          <w:bCs/>
          <w:sz w:val="28"/>
          <w:szCs w:val="28"/>
        </w:rPr>
      </w:pPr>
    </w:p>
    <w:p w:rsidR="0000683A" w:rsidRDefault="0000683A" w:rsidP="00911BE8">
      <w:pPr>
        <w:widowControl w:val="0"/>
        <w:autoSpaceDE w:val="0"/>
        <w:autoSpaceDN w:val="0"/>
        <w:spacing w:after="0" w:line="240" w:lineRule="auto"/>
        <w:ind w:left="720"/>
        <w:contextualSpacing/>
        <w:jc w:val="center"/>
        <w:rPr>
          <w:rFonts w:ascii="Times New Roman" w:eastAsia="Times New Roman" w:hAnsi="Times New Roman" w:cs="Times New Roman"/>
          <w:b/>
          <w:bCs/>
          <w:sz w:val="28"/>
          <w:szCs w:val="28"/>
        </w:rPr>
      </w:pPr>
    </w:p>
    <w:p w:rsidR="0000683A" w:rsidRDefault="0000683A" w:rsidP="00911BE8">
      <w:pPr>
        <w:widowControl w:val="0"/>
        <w:autoSpaceDE w:val="0"/>
        <w:autoSpaceDN w:val="0"/>
        <w:spacing w:after="0" w:line="240" w:lineRule="auto"/>
        <w:ind w:left="720"/>
        <w:contextualSpacing/>
        <w:jc w:val="center"/>
        <w:rPr>
          <w:rFonts w:ascii="Times New Roman" w:eastAsia="Times New Roman" w:hAnsi="Times New Roman" w:cs="Times New Roman"/>
          <w:b/>
          <w:bCs/>
          <w:sz w:val="28"/>
          <w:szCs w:val="28"/>
        </w:rPr>
      </w:pPr>
    </w:p>
    <w:p w:rsidR="0000683A" w:rsidRDefault="0000683A" w:rsidP="00911BE8">
      <w:pPr>
        <w:widowControl w:val="0"/>
        <w:autoSpaceDE w:val="0"/>
        <w:autoSpaceDN w:val="0"/>
        <w:spacing w:after="0" w:line="240" w:lineRule="auto"/>
        <w:ind w:left="720"/>
        <w:contextualSpacing/>
        <w:jc w:val="center"/>
        <w:rPr>
          <w:rFonts w:ascii="Times New Roman" w:eastAsia="Times New Roman" w:hAnsi="Times New Roman" w:cs="Times New Roman"/>
          <w:b/>
          <w:bCs/>
          <w:sz w:val="28"/>
          <w:szCs w:val="28"/>
        </w:rPr>
      </w:pPr>
    </w:p>
    <w:p w:rsidR="0000683A" w:rsidRDefault="0000683A" w:rsidP="00911BE8">
      <w:pPr>
        <w:widowControl w:val="0"/>
        <w:autoSpaceDE w:val="0"/>
        <w:autoSpaceDN w:val="0"/>
        <w:spacing w:after="0" w:line="240" w:lineRule="auto"/>
        <w:ind w:left="720"/>
        <w:contextualSpacing/>
        <w:jc w:val="center"/>
        <w:rPr>
          <w:rFonts w:ascii="Times New Roman" w:eastAsia="Times New Roman" w:hAnsi="Times New Roman" w:cs="Times New Roman"/>
          <w:b/>
          <w:bCs/>
          <w:sz w:val="28"/>
          <w:szCs w:val="28"/>
        </w:rPr>
      </w:pPr>
    </w:p>
    <w:p w:rsidR="004C329D" w:rsidRDefault="004C329D" w:rsidP="00911BE8">
      <w:pPr>
        <w:widowControl w:val="0"/>
        <w:autoSpaceDE w:val="0"/>
        <w:autoSpaceDN w:val="0"/>
        <w:spacing w:after="0" w:line="240" w:lineRule="auto"/>
        <w:ind w:left="720"/>
        <w:contextualSpacing/>
        <w:jc w:val="center"/>
        <w:rPr>
          <w:rFonts w:ascii="Times New Roman" w:eastAsia="Times New Roman" w:hAnsi="Times New Roman" w:cs="Times New Roman"/>
          <w:b/>
          <w:bCs/>
          <w:sz w:val="28"/>
          <w:szCs w:val="28"/>
        </w:rPr>
      </w:pPr>
    </w:p>
    <w:p w:rsidR="004C329D" w:rsidRDefault="004C329D" w:rsidP="00911BE8">
      <w:pPr>
        <w:widowControl w:val="0"/>
        <w:autoSpaceDE w:val="0"/>
        <w:autoSpaceDN w:val="0"/>
        <w:spacing w:after="0" w:line="240" w:lineRule="auto"/>
        <w:ind w:left="720"/>
        <w:contextualSpacing/>
        <w:jc w:val="center"/>
        <w:rPr>
          <w:rFonts w:ascii="Times New Roman" w:eastAsia="Times New Roman" w:hAnsi="Times New Roman" w:cs="Times New Roman"/>
          <w:b/>
          <w:bCs/>
          <w:sz w:val="28"/>
          <w:szCs w:val="28"/>
        </w:rPr>
      </w:pPr>
    </w:p>
    <w:p w:rsidR="004C329D" w:rsidRDefault="004C329D" w:rsidP="00911BE8">
      <w:pPr>
        <w:widowControl w:val="0"/>
        <w:autoSpaceDE w:val="0"/>
        <w:autoSpaceDN w:val="0"/>
        <w:spacing w:after="0" w:line="240" w:lineRule="auto"/>
        <w:ind w:left="720"/>
        <w:contextualSpacing/>
        <w:jc w:val="center"/>
        <w:rPr>
          <w:rFonts w:ascii="Times New Roman" w:eastAsia="Times New Roman" w:hAnsi="Times New Roman" w:cs="Times New Roman"/>
          <w:b/>
          <w:bCs/>
          <w:sz w:val="28"/>
          <w:szCs w:val="28"/>
        </w:rPr>
      </w:pPr>
    </w:p>
    <w:p w:rsidR="004C329D" w:rsidRDefault="004C329D" w:rsidP="00911BE8">
      <w:pPr>
        <w:widowControl w:val="0"/>
        <w:autoSpaceDE w:val="0"/>
        <w:autoSpaceDN w:val="0"/>
        <w:spacing w:after="0" w:line="240" w:lineRule="auto"/>
        <w:ind w:left="720"/>
        <w:contextualSpacing/>
        <w:jc w:val="center"/>
        <w:rPr>
          <w:rFonts w:ascii="Times New Roman" w:eastAsia="Times New Roman" w:hAnsi="Times New Roman" w:cs="Times New Roman"/>
          <w:b/>
          <w:bCs/>
          <w:sz w:val="28"/>
          <w:szCs w:val="28"/>
        </w:rPr>
      </w:pPr>
    </w:p>
    <w:p w:rsidR="004C329D" w:rsidRDefault="004C329D" w:rsidP="00911BE8">
      <w:pPr>
        <w:widowControl w:val="0"/>
        <w:autoSpaceDE w:val="0"/>
        <w:autoSpaceDN w:val="0"/>
        <w:spacing w:after="0" w:line="240" w:lineRule="auto"/>
        <w:ind w:left="720"/>
        <w:contextualSpacing/>
        <w:jc w:val="center"/>
        <w:rPr>
          <w:rFonts w:ascii="Times New Roman" w:eastAsia="Times New Roman" w:hAnsi="Times New Roman" w:cs="Times New Roman"/>
          <w:b/>
          <w:bCs/>
          <w:sz w:val="28"/>
          <w:szCs w:val="28"/>
        </w:rPr>
      </w:pPr>
    </w:p>
    <w:p w:rsidR="004C329D" w:rsidRDefault="004C329D" w:rsidP="00911BE8">
      <w:pPr>
        <w:widowControl w:val="0"/>
        <w:autoSpaceDE w:val="0"/>
        <w:autoSpaceDN w:val="0"/>
        <w:spacing w:after="0" w:line="240" w:lineRule="auto"/>
        <w:ind w:left="720"/>
        <w:contextualSpacing/>
        <w:jc w:val="center"/>
        <w:rPr>
          <w:rFonts w:ascii="Times New Roman" w:eastAsia="Times New Roman" w:hAnsi="Times New Roman" w:cs="Times New Roman"/>
          <w:b/>
          <w:bCs/>
          <w:sz w:val="28"/>
          <w:szCs w:val="28"/>
        </w:rPr>
      </w:pPr>
    </w:p>
    <w:p w:rsidR="00C3516A" w:rsidRDefault="00C3516A" w:rsidP="00911BE8">
      <w:pPr>
        <w:widowControl w:val="0"/>
        <w:autoSpaceDE w:val="0"/>
        <w:autoSpaceDN w:val="0"/>
        <w:spacing w:after="0" w:line="240" w:lineRule="auto"/>
        <w:ind w:left="720"/>
        <w:contextualSpacing/>
        <w:jc w:val="center"/>
        <w:rPr>
          <w:rFonts w:ascii="Times New Roman" w:eastAsia="Times New Roman" w:hAnsi="Times New Roman" w:cs="Times New Roman"/>
          <w:b/>
          <w:bCs/>
          <w:sz w:val="28"/>
          <w:szCs w:val="28"/>
        </w:rPr>
      </w:pPr>
    </w:p>
    <w:p w:rsidR="00BA5694" w:rsidRDefault="00BA5694" w:rsidP="00911BE8">
      <w:pPr>
        <w:widowControl w:val="0"/>
        <w:autoSpaceDE w:val="0"/>
        <w:autoSpaceDN w:val="0"/>
        <w:spacing w:after="0" w:line="240" w:lineRule="auto"/>
        <w:ind w:left="720"/>
        <w:contextualSpacing/>
        <w:jc w:val="center"/>
        <w:rPr>
          <w:rFonts w:ascii="Times New Roman" w:eastAsia="Times New Roman" w:hAnsi="Times New Roman" w:cs="Times New Roman"/>
          <w:b/>
          <w:bCs/>
          <w:sz w:val="28"/>
          <w:szCs w:val="28"/>
        </w:rPr>
      </w:pPr>
    </w:p>
    <w:p w:rsidR="00C3516A" w:rsidRDefault="00C3516A" w:rsidP="00911BE8">
      <w:pPr>
        <w:widowControl w:val="0"/>
        <w:autoSpaceDE w:val="0"/>
        <w:autoSpaceDN w:val="0"/>
        <w:spacing w:after="0" w:line="240" w:lineRule="auto"/>
        <w:ind w:left="720"/>
        <w:contextualSpacing/>
        <w:jc w:val="center"/>
        <w:rPr>
          <w:rFonts w:ascii="Times New Roman" w:eastAsia="Times New Roman" w:hAnsi="Times New Roman" w:cs="Times New Roman"/>
          <w:b/>
          <w:bCs/>
          <w:sz w:val="28"/>
          <w:szCs w:val="28"/>
        </w:rPr>
      </w:pPr>
    </w:p>
    <w:p w:rsidR="00911BE8" w:rsidRDefault="00911BE8" w:rsidP="00911BE8">
      <w:pPr>
        <w:widowControl w:val="0"/>
        <w:autoSpaceDE w:val="0"/>
        <w:autoSpaceDN w:val="0"/>
        <w:spacing w:after="0" w:line="240" w:lineRule="auto"/>
        <w:ind w:left="720"/>
        <w:contextualSpacing/>
        <w:jc w:val="center"/>
        <w:rPr>
          <w:rFonts w:ascii="Times New Roman" w:eastAsia="Times New Roman" w:hAnsi="Times New Roman" w:cs="Times New Roman"/>
          <w:b/>
          <w:bCs/>
          <w:sz w:val="28"/>
          <w:szCs w:val="28"/>
        </w:rPr>
      </w:pPr>
    </w:p>
    <w:p w:rsidR="005B30A6" w:rsidRPr="005B30A6" w:rsidRDefault="005B30A6" w:rsidP="00497B3A">
      <w:pPr>
        <w:widowControl w:val="0"/>
        <w:autoSpaceDE w:val="0"/>
        <w:autoSpaceDN w:val="0"/>
        <w:spacing w:after="0" w:line="240" w:lineRule="auto"/>
        <w:contextualSpacing/>
        <w:jc w:val="center"/>
        <w:rPr>
          <w:rFonts w:ascii="Times New Roman" w:eastAsia="Times New Roman" w:hAnsi="Times New Roman" w:cs="Times New Roman"/>
          <w:b/>
          <w:bCs/>
          <w:sz w:val="28"/>
          <w:szCs w:val="28"/>
        </w:rPr>
      </w:pPr>
      <w:r w:rsidRPr="005B30A6">
        <w:rPr>
          <w:rFonts w:ascii="Times New Roman" w:eastAsia="Times New Roman" w:hAnsi="Times New Roman" w:cs="Times New Roman"/>
          <w:b/>
          <w:bCs/>
          <w:sz w:val="28"/>
          <w:szCs w:val="28"/>
        </w:rPr>
        <w:lastRenderedPageBreak/>
        <w:t xml:space="preserve">ПОДПРОГРАММА </w:t>
      </w:r>
      <w:bookmarkEnd w:id="12"/>
      <w:r w:rsidRPr="005B30A6">
        <w:rPr>
          <w:rFonts w:ascii="Times New Roman" w:eastAsia="Times New Roman" w:hAnsi="Times New Roman" w:cs="Times New Roman"/>
          <w:b/>
          <w:bCs/>
          <w:sz w:val="28"/>
          <w:szCs w:val="28"/>
        </w:rPr>
        <w:t>2</w:t>
      </w:r>
    </w:p>
    <w:p w:rsidR="005B30A6" w:rsidRPr="005B30A6" w:rsidRDefault="005B30A6" w:rsidP="00497B3A">
      <w:pPr>
        <w:spacing w:after="0" w:line="240" w:lineRule="auto"/>
        <w:jc w:val="center"/>
        <w:rPr>
          <w:rFonts w:ascii="Times New Roman" w:eastAsia="Calibri" w:hAnsi="Times New Roman" w:cs="Times New Roman"/>
          <w:b/>
          <w:sz w:val="32"/>
          <w:szCs w:val="32"/>
        </w:rPr>
      </w:pPr>
      <w:r w:rsidRPr="005B30A6">
        <w:rPr>
          <w:rFonts w:ascii="Times New Roman" w:eastAsia="Calibri" w:hAnsi="Times New Roman" w:cs="Times New Roman"/>
          <w:b/>
          <w:sz w:val="32"/>
          <w:szCs w:val="32"/>
        </w:rPr>
        <w:t xml:space="preserve">Профилактика </w:t>
      </w:r>
      <w:r w:rsidRPr="005B30A6">
        <w:rPr>
          <w:rFonts w:ascii="Times New Roman" w:eastAsia="Arial" w:hAnsi="Times New Roman" w:cs="Times New Roman"/>
          <w:b/>
          <w:sz w:val="32"/>
          <w:szCs w:val="32"/>
          <w:lang w:bidi="ru-RU"/>
        </w:rPr>
        <w:t>нарушений обязательных требований</w:t>
      </w:r>
      <w:r w:rsidRPr="005B30A6">
        <w:rPr>
          <w:rFonts w:ascii="Times New Roman" w:eastAsia="Calibri" w:hAnsi="Times New Roman" w:cs="Times New Roman"/>
          <w:b/>
          <w:sz w:val="32"/>
          <w:szCs w:val="32"/>
        </w:rPr>
        <w:t xml:space="preserve"> в рамках осуществления федерального государственного надзора в области безопасности гидротехнических сооружений</w:t>
      </w:r>
    </w:p>
    <w:p w:rsidR="005B30A6" w:rsidRPr="005B30A6" w:rsidRDefault="005B30A6" w:rsidP="005B30A6">
      <w:pPr>
        <w:spacing w:after="0" w:line="240" w:lineRule="auto"/>
        <w:jc w:val="center"/>
        <w:rPr>
          <w:rFonts w:ascii="Times New Roman" w:eastAsia="Calibri" w:hAnsi="Times New Roman" w:cs="Times New Roman"/>
          <w:b/>
          <w:sz w:val="16"/>
          <w:szCs w:val="16"/>
        </w:rPr>
      </w:pPr>
    </w:p>
    <w:p w:rsidR="005B30A6" w:rsidRPr="005B30A6" w:rsidRDefault="005B30A6" w:rsidP="005B30A6">
      <w:pPr>
        <w:widowControl w:val="0"/>
        <w:numPr>
          <w:ilvl w:val="0"/>
          <w:numId w:val="38"/>
        </w:numPr>
        <w:autoSpaceDE w:val="0"/>
        <w:autoSpaceDN w:val="0"/>
        <w:spacing w:before="240" w:after="200" w:line="240" w:lineRule="auto"/>
        <w:contextualSpacing/>
        <w:jc w:val="center"/>
        <w:rPr>
          <w:rFonts w:ascii="Times New Roman" w:eastAsia="Arial" w:hAnsi="Times New Roman" w:cs="Arial"/>
          <w:b/>
          <w:sz w:val="28"/>
          <w:szCs w:val="28"/>
          <w:lang w:eastAsia="ru-RU" w:bidi="ru-RU"/>
        </w:rPr>
      </w:pPr>
      <w:r w:rsidRPr="005B30A6">
        <w:rPr>
          <w:rFonts w:ascii="Times New Roman" w:eastAsia="Arial" w:hAnsi="Times New Roman" w:cs="Arial"/>
          <w:b/>
          <w:sz w:val="28"/>
          <w:szCs w:val="28"/>
          <w:lang w:eastAsia="ru-RU" w:bidi="ru-RU"/>
        </w:rPr>
        <w:t xml:space="preserve">Краткий анализ текущего состояния поднадзорной среды </w:t>
      </w:r>
      <w:r w:rsidRPr="005B30A6">
        <w:rPr>
          <w:rFonts w:ascii="Times New Roman" w:eastAsia="Arial" w:hAnsi="Times New Roman" w:cs="Arial"/>
          <w:b/>
          <w:sz w:val="28"/>
          <w:szCs w:val="28"/>
          <w:lang w:eastAsia="ru-RU" w:bidi="ru-RU"/>
        </w:rPr>
        <w:br/>
      </w:r>
      <w:r w:rsidRPr="005B30A6">
        <w:rPr>
          <w:rFonts w:ascii="Times New Roman" w:eastAsia="Calibri" w:hAnsi="Times New Roman" w:cs="Times New Roman"/>
          <w:sz w:val="28"/>
          <w:szCs w:val="28"/>
          <w:lang w:eastAsia="ru-RU"/>
        </w:rPr>
        <w:t>(по состоянию на 01.12.2020)</w:t>
      </w:r>
    </w:p>
    <w:p w:rsidR="005B30A6" w:rsidRPr="005B30A6" w:rsidRDefault="005B30A6" w:rsidP="005B30A6">
      <w:pPr>
        <w:widowControl w:val="0"/>
        <w:autoSpaceDE w:val="0"/>
        <w:autoSpaceDN w:val="0"/>
        <w:spacing w:before="240" w:after="200" w:line="240" w:lineRule="auto"/>
        <w:ind w:left="720"/>
        <w:contextualSpacing/>
        <w:rPr>
          <w:rFonts w:ascii="Times New Roman" w:eastAsia="Arial" w:hAnsi="Times New Roman" w:cs="Arial"/>
          <w:b/>
          <w:sz w:val="16"/>
          <w:szCs w:val="16"/>
          <w:lang w:eastAsia="ru-RU" w:bidi="ru-RU"/>
        </w:rPr>
      </w:pPr>
    </w:p>
    <w:p w:rsidR="005B30A6" w:rsidRPr="005B30A6" w:rsidRDefault="005B30A6" w:rsidP="005B30A6">
      <w:pPr>
        <w:spacing w:after="0" w:line="240" w:lineRule="auto"/>
        <w:ind w:firstLine="709"/>
        <w:jc w:val="both"/>
        <w:rPr>
          <w:rFonts w:ascii="Times New Roman" w:eastAsia="Times New Roman" w:hAnsi="Times New Roman" w:cs="Times New Roman"/>
          <w:sz w:val="28"/>
          <w:szCs w:val="28"/>
          <w:lang w:eastAsia="ru-RU"/>
        </w:rPr>
      </w:pPr>
      <w:r w:rsidRPr="005B30A6">
        <w:rPr>
          <w:rFonts w:ascii="Times New Roman" w:eastAsia="Times New Roman" w:hAnsi="Times New Roman" w:cs="Times New Roman"/>
          <w:sz w:val="28"/>
          <w:szCs w:val="28"/>
          <w:lang w:eastAsia="ru-RU"/>
        </w:rPr>
        <w:t xml:space="preserve">Общее количество поднадзорных </w:t>
      </w:r>
      <w:proofErr w:type="spellStart"/>
      <w:r w:rsidRPr="005B30A6">
        <w:rPr>
          <w:rFonts w:ascii="Times New Roman" w:eastAsia="Times New Roman" w:hAnsi="Times New Roman" w:cs="Times New Roman"/>
          <w:sz w:val="28"/>
          <w:szCs w:val="28"/>
          <w:lang w:eastAsia="ru-RU"/>
        </w:rPr>
        <w:t>Ростехнадзору</w:t>
      </w:r>
      <w:proofErr w:type="spellEnd"/>
      <w:r w:rsidRPr="005B30A6">
        <w:rPr>
          <w:rFonts w:ascii="Times New Roman" w:eastAsia="Times New Roman" w:hAnsi="Times New Roman" w:cs="Times New Roman"/>
          <w:sz w:val="28"/>
          <w:szCs w:val="28"/>
          <w:lang w:eastAsia="ru-RU"/>
        </w:rPr>
        <w:t xml:space="preserve"> </w:t>
      </w:r>
      <w:r w:rsidR="00CB4B7F">
        <w:rPr>
          <w:rFonts w:ascii="Times New Roman" w:eastAsia="Times New Roman" w:hAnsi="Times New Roman" w:cs="Times New Roman"/>
          <w:sz w:val="28"/>
          <w:szCs w:val="28"/>
          <w:lang w:eastAsia="ru-RU"/>
        </w:rPr>
        <w:t xml:space="preserve">гидротехнических сооружений (далее – </w:t>
      </w:r>
      <w:r w:rsidRPr="005B30A6">
        <w:rPr>
          <w:rFonts w:ascii="Times New Roman" w:eastAsia="Times New Roman" w:hAnsi="Times New Roman" w:cs="Times New Roman"/>
          <w:sz w:val="28"/>
          <w:szCs w:val="28"/>
          <w:lang w:eastAsia="ru-RU"/>
        </w:rPr>
        <w:t>ГТС</w:t>
      </w:r>
      <w:r w:rsidR="00CB4B7F">
        <w:rPr>
          <w:rFonts w:ascii="Times New Roman" w:eastAsia="Times New Roman" w:hAnsi="Times New Roman" w:cs="Times New Roman"/>
          <w:sz w:val="28"/>
          <w:szCs w:val="28"/>
          <w:lang w:eastAsia="ru-RU"/>
        </w:rPr>
        <w:t xml:space="preserve">) </w:t>
      </w:r>
      <w:r w:rsidRPr="005B30A6">
        <w:rPr>
          <w:rFonts w:ascii="Times New Roman" w:eastAsia="Times New Roman" w:hAnsi="Times New Roman" w:cs="Times New Roman"/>
          <w:sz w:val="28"/>
          <w:szCs w:val="28"/>
          <w:lang w:eastAsia="ru-RU"/>
        </w:rPr>
        <w:t>(комплексов ГТС), составляет 23</w:t>
      </w:r>
      <w:r w:rsidR="00103BAC">
        <w:rPr>
          <w:rFonts w:ascii="Times New Roman" w:eastAsia="Times New Roman" w:hAnsi="Times New Roman" w:cs="Times New Roman"/>
          <w:sz w:val="28"/>
          <w:szCs w:val="28"/>
          <w:lang w:eastAsia="ru-RU"/>
        </w:rPr>
        <w:t> </w:t>
      </w:r>
      <w:r w:rsidRPr="005B30A6">
        <w:rPr>
          <w:rFonts w:ascii="Times New Roman" w:eastAsia="Times New Roman" w:hAnsi="Times New Roman" w:cs="Times New Roman"/>
          <w:sz w:val="28"/>
          <w:szCs w:val="28"/>
          <w:lang w:eastAsia="ru-RU"/>
        </w:rPr>
        <w:t xml:space="preserve">039, из них: </w:t>
      </w:r>
    </w:p>
    <w:p w:rsidR="005B30A6" w:rsidRPr="005B30A6" w:rsidRDefault="005B30A6" w:rsidP="005B30A6">
      <w:pPr>
        <w:spacing w:after="0" w:line="240" w:lineRule="auto"/>
        <w:ind w:firstLine="709"/>
        <w:jc w:val="both"/>
        <w:rPr>
          <w:rFonts w:ascii="Times New Roman" w:eastAsia="Times New Roman" w:hAnsi="Times New Roman" w:cs="Times New Roman"/>
          <w:sz w:val="28"/>
          <w:szCs w:val="28"/>
          <w:lang w:eastAsia="ru-RU"/>
        </w:rPr>
      </w:pPr>
      <w:r w:rsidRPr="005B30A6">
        <w:rPr>
          <w:rFonts w:ascii="Times New Roman" w:eastAsia="Times New Roman" w:hAnsi="Times New Roman" w:cs="Times New Roman"/>
          <w:sz w:val="28"/>
          <w:szCs w:val="28"/>
          <w:lang w:eastAsia="ru-RU"/>
        </w:rPr>
        <w:t xml:space="preserve">846 комплексов ГТС промышленности; </w:t>
      </w:r>
    </w:p>
    <w:p w:rsidR="005B30A6" w:rsidRPr="005B30A6" w:rsidRDefault="005B30A6" w:rsidP="005B30A6">
      <w:pPr>
        <w:spacing w:after="0" w:line="240" w:lineRule="auto"/>
        <w:ind w:firstLine="709"/>
        <w:jc w:val="both"/>
        <w:rPr>
          <w:rFonts w:ascii="Times New Roman" w:eastAsia="Times New Roman" w:hAnsi="Times New Roman" w:cs="Times New Roman"/>
          <w:sz w:val="28"/>
          <w:szCs w:val="28"/>
          <w:lang w:eastAsia="ru-RU"/>
        </w:rPr>
      </w:pPr>
      <w:r w:rsidRPr="005B30A6">
        <w:rPr>
          <w:rFonts w:ascii="Times New Roman" w:eastAsia="Times New Roman" w:hAnsi="Times New Roman" w:cs="Times New Roman"/>
          <w:sz w:val="28"/>
          <w:szCs w:val="28"/>
          <w:lang w:eastAsia="ru-RU"/>
        </w:rPr>
        <w:t>429 комплексов ГТС энергетики;</w:t>
      </w:r>
    </w:p>
    <w:p w:rsidR="005B30A6" w:rsidRPr="005B30A6" w:rsidRDefault="005B30A6" w:rsidP="005B30A6">
      <w:pPr>
        <w:spacing w:after="0" w:line="240" w:lineRule="auto"/>
        <w:ind w:firstLine="709"/>
        <w:jc w:val="both"/>
        <w:rPr>
          <w:rFonts w:ascii="Times New Roman" w:eastAsia="Times New Roman" w:hAnsi="Times New Roman" w:cs="Times New Roman"/>
          <w:sz w:val="28"/>
          <w:szCs w:val="28"/>
          <w:lang w:eastAsia="ru-RU"/>
        </w:rPr>
      </w:pPr>
      <w:r w:rsidRPr="005B30A6">
        <w:rPr>
          <w:rFonts w:ascii="Times New Roman" w:eastAsia="Times New Roman" w:hAnsi="Times New Roman" w:cs="Times New Roman"/>
          <w:sz w:val="28"/>
          <w:szCs w:val="28"/>
          <w:lang w:eastAsia="ru-RU"/>
        </w:rPr>
        <w:t>21</w:t>
      </w:r>
      <w:r w:rsidR="00103BAC">
        <w:rPr>
          <w:rFonts w:ascii="Times New Roman" w:eastAsia="Times New Roman" w:hAnsi="Times New Roman" w:cs="Times New Roman"/>
          <w:sz w:val="28"/>
          <w:szCs w:val="28"/>
          <w:lang w:eastAsia="ru-RU"/>
        </w:rPr>
        <w:t> </w:t>
      </w:r>
      <w:r w:rsidRPr="005B30A6">
        <w:rPr>
          <w:rFonts w:ascii="Times New Roman" w:eastAsia="Times New Roman" w:hAnsi="Times New Roman" w:cs="Times New Roman"/>
          <w:sz w:val="28"/>
          <w:szCs w:val="28"/>
          <w:lang w:eastAsia="ru-RU"/>
        </w:rPr>
        <w:t>764  ГТС водохозяйственного комплекса.</w:t>
      </w:r>
    </w:p>
    <w:p w:rsidR="005B30A6" w:rsidRPr="005B30A6" w:rsidRDefault="005B30A6" w:rsidP="005B30A6">
      <w:pPr>
        <w:spacing w:after="0" w:line="240" w:lineRule="auto"/>
        <w:ind w:firstLine="709"/>
        <w:jc w:val="both"/>
        <w:rPr>
          <w:rFonts w:ascii="Times New Roman" w:eastAsia="Times New Roman" w:hAnsi="Times New Roman" w:cs="Times New Roman"/>
          <w:sz w:val="28"/>
          <w:szCs w:val="28"/>
          <w:lang w:eastAsia="ru-RU"/>
        </w:rPr>
      </w:pPr>
      <w:r w:rsidRPr="005B30A6">
        <w:rPr>
          <w:rFonts w:ascii="Times New Roman" w:eastAsia="Times New Roman" w:hAnsi="Times New Roman" w:cs="Times New Roman"/>
          <w:sz w:val="28"/>
          <w:szCs w:val="28"/>
          <w:lang w:eastAsia="ru-RU"/>
        </w:rPr>
        <w:t xml:space="preserve">ГТС по классам в соответствии с постановлением Правительства Российской Федерации от 2 ноября 2013 г. № 986 «О классификации гидротехнических сооружений» распределены следующим образом: </w:t>
      </w:r>
    </w:p>
    <w:p w:rsidR="005B30A6" w:rsidRPr="005B30A6" w:rsidRDefault="005B30A6" w:rsidP="005B30A6">
      <w:pPr>
        <w:spacing w:after="0" w:line="240" w:lineRule="auto"/>
        <w:ind w:firstLine="709"/>
        <w:jc w:val="both"/>
        <w:rPr>
          <w:rFonts w:ascii="Times New Roman" w:eastAsia="Times New Roman" w:hAnsi="Times New Roman" w:cs="Times New Roman"/>
          <w:sz w:val="28"/>
          <w:szCs w:val="28"/>
          <w:lang w:eastAsia="ru-RU"/>
        </w:rPr>
      </w:pPr>
      <w:r w:rsidRPr="005B30A6">
        <w:rPr>
          <w:rFonts w:ascii="Times New Roman" w:eastAsia="Times New Roman" w:hAnsi="Times New Roman" w:cs="Times New Roman"/>
          <w:sz w:val="28"/>
          <w:szCs w:val="28"/>
          <w:lang w:eastAsia="ru-RU"/>
        </w:rPr>
        <w:t>I класса – 156 комплексов;</w:t>
      </w:r>
    </w:p>
    <w:p w:rsidR="005B30A6" w:rsidRPr="005B30A6" w:rsidRDefault="005B30A6" w:rsidP="005B30A6">
      <w:pPr>
        <w:spacing w:after="0" w:line="240" w:lineRule="auto"/>
        <w:ind w:firstLine="709"/>
        <w:jc w:val="both"/>
        <w:rPr>
          <w:rFonts w:ascii="Times New Roman" w:eastAsia="Times New Roman" w:hAnsi="Times New Roman" w:cs="Times New Roman"/>
          <w:sz w:val="28"/>
          <w:szCs w:val="28"/>
          <w:lang w:eastAsia="ru-RU"/>
        </w:rPr>
      </w:pPr>
      <w:r w:rsidRPr="005B30A6">
        <w:rPr>
          <w:rFonts w:ascii="Times New Roman" w:eastAsia="Times New Roman" w:hAnsi="Times New Roman" w:cs="Times New Roman"/>
          <w:sz w:val="28"/>
          <w:szCs w:val="28"/>
          <w:lang w:eastAsia="ru-RU"/>
        </w:rPr>
        <w:t xml:space="preserve">II класса – 305 комплексов; </w:t>
      </w:r>
    </w:p>
    <w:p w:rsidR="005B30A6" w:rsidRPr="005B30A6" w:rsidRDefault="005B30A6" w:rsidP="005B30A6">
      <w:pPr>
        <w:spacing w:after="0" w:line="240" w:lineRule="auto"/>
        <w:ind w:firstLine="709"/>
        <w:jc w:val="both"/>
        <w:rPr>
          <w:rFonts w:ascii="Times New Roman" w:eastAsia="Times New Roman" w:hAnsi="Times New Roman" w:cs="Times New Roman"/>
          <w:sz w:val="28"/>
          <w:szCs w:val="28"/>
          <w:lang w:eastAsia="ru-RU"/>
        </w:rPr>
      </w:pPr>
      <w:r w:rsidRPr="005B30A6">
        <w:rPr>
          <w:rFonts w:ascii="Times New Roman" w:eastAsia="Times New Roman" w:hAnsi="Times New Roman" w:cs="Times New Roman"/>
          <w:sz w:val="28"/>
          <w:szCs w:val="28"/>
          <w:lang w:eastAsia="ru-RU"/>
        </w:rPr>
        <w:t>III класс – 3</w:t>
      </w:r>
      <w:r w:rsidR="00103BAC">
        <w:rPr>
          <w:rFonts w:ascii="Times New Roman" w:eastAsia="Times New Roman" w:hAnsi="Times New Roman" w:cs="Times New Roman"/>
          <w:sz w:val="28"/>
          <w:szCs w:val="28"/>
          <w:lang w:eastAsia="ru-RU"/>
        </w:rPr>
        <w:t> </w:t>
      </w:r>
      <w:r w:rsidRPr="005B30A6">
        <w:rPr>
          <w:rFonts w:ascii="Times New Roman" w:eastAsia="Times New Roman" w:hAnsi="Times New Roman" w:cs="Times New Roman"/>
          <w:sz w:val="28"/>
          <w:szCs w:val="28"/>
          <w:lang w:eastAsia="ru-RU"/>
        </w:rPr>
        <w:t xml:space="preserve">247 комплексов; </w:t>
      </w:r>
    </w:p>
    <w:p w:rsidR="005B30A6" w:rsidRPr="005B30A6" w:rsidRDefault="005B30A6" w:rsidP="005B30A6">
      <w:pPr>
        <w:spacing w:after="0" w:line="240" w:lineRule="auto"/>
        <w:ind w:firstLine="709"/>
        <w:jc w:val="both"/>
        <w:rPr>
          <w:rFonts w:ascii="Times New Roman" w:eastAsia="Times New Roman" w:hAnsi="Times New Roman" w:cs="Times New Roman"/>
          <w:sz w:val="28"/>
          <w:szCs w:val="28"/>
          <w:lang w:eastAsia="ru-RU"/>
        </w:rPr>
      </w:pPr>
      <w:r w:rsidRPr="005B30A6">
        <w:rPr>
          <w:rFonts w:ascii="Times New Roman" w:eastAsia="Times New Roman" w:hAnsi="Times New Roman" w:cs="Times New Roman"/>
          <w:sz w:val="28"/>
          <w:szCs w:val="28"/>
          <w:lang w:eastAsia="ru-RU"/>
        </w:rPr>
        <w:t>IV класса – 19</w:t>
      </w:r>
      <w:r w:rsidR="00103BAC">
        <w:rPr>
          <w:rFonts w:ascii="Times New Roman" w:eastAsia="Times New Roman" w:hAnsi="Times New Roman" w:cs="Times New Roman"/>
          <w:sz w:val="28"/>
          <w:szCs w:val="28"/>
          <w:lang w:eastAsia="ru-RU"/>
        </w:rPr>
        <w:t> </w:t>
      </w:r>
      <w:r w:rsidRPr="005B30A6">
        <w:rPr>
          <w:rFonts w:ascii="Times New Roman" w:eastAsia="Times New Roman" w:hAnsi="Times New Roman" w:cs="Times New Roman"/>
          <w:sz w:val="28"/>
          <w:szCs w:val="28"/>
          <w:lang w:eastAsia="ru-RU"/>
        </w:rPr>
        <w:t>331 комплексов.</w:t>
      </w:r>
    </w:p>
    <w:p w:rsidR="005B30A6" w:rsidRPr="005B30A6" w:rsidRDefault="005B30A6" w:rsidP="005B30A6">
      <w:pPr>
        <w:spacing w:after="0" w:line="240" w:lineRule="auto"/>
        <w:ind w:firstLine="709"/>
        <w:jc w:val="both"/>
        <w:rPr>
          <w:rFonts w:ascii="Times New Roman" w:eastAsia="Times New Roman" w:hAnsi="Times New Roman" w:cs="Times New Roman"/>
          <w:sz w:val="16"/>
          <w:szCs w:val="16"/>
          <w:lang w:eastAsia="ru-RU"/>
        </w:rPr>
      </w:pPr>
    </w:p>
    <w:p w:rsidR="005B30A6" w:rsidRPr="005B30A6" w:rsidRDefault="005B30A6" w:rsidP="005B30A6">
      <w:pPr>
        <w:widowControl w:val="0"/>
        <w:numPr>
          <w:ilvl w:val="0"/>
          <w:numId w:val="38"/>
        </w:numPr>
        <w:autoSpaceDE w:val="0"/>
        <w:autoSpaceDN w:val="0"/>
        <w:spacing w:before="240" w:after="200" w:line="240" w:lineRule="auto"/>
        <w:contextualSpacing/>
        <w:jc w:val="center"/>
        <w:rPr>
          <w:rFonts w:ascii="Times New Roman" w:eastAsia="Times New Roman" w:hAnsi="Times New Roman" w:cs="Times New Roman"/>
          <w:b/>
          <w:sz w:val="28"/>
          <w:szCs w:val="28"/>
          <w:lang w:eastAsia="ru-RU"/>
        </w:rPr>
      </w:pPr>
      <w:r w:rsidRPr="005B30A6">
        <w:rPr>
          <w:rFonts w:ascii="Times New Roman" w:eastAsia="Arial" w:hAnsi="Times New Roman" w:cs="Times New Roman"/>
          <w:b/>
          <w:sz w:val="28"/>
          <w:szCs w:val="28"/>
          <w:lang w:bidi="ru-RU"/>
        </w:rPr>
        <w:t>Описание ключевых наиболее значимых рисков</w:t>
      </w:r>
    </w:p>
    <w:p w:rsidR="005B30A6" w:rsidRPr="005B30A6" w:rsidRDefault="005B30A6" w:rsidP="005B30A6">
      <w:pPr>
        <w:widowControl w:val="0"/>
        <w:autoSpaceDE w:val="0"/>
        <w:autoSpaceDN w:val="0"/>
        <w:spacing w:before="240" w:after="200" w:line="240" w:lineRule="auto"/>
        <w:ind w:left="720"/>
        <w:contextualSpacing/>
        <w:rPr>
          <w:rFonts w:ascii="Times New Roman" w:eastAsia="Times New Roman" w:hAnsi="Times New Roman" w:cs="Times New Roman"/>
          <w:b/>
          <w:sz w:val="18"/>
          <w:szCs w:val="18"/>
          <w:lang w:eastAsia="ru-RU"/>
        </w:rPr>
      </w:pPr>
    </w:p>
    <w:p w:rsidR="005B30A6" w:rsidRPr="005B30A6" w:rsidRDefault="005B30A6" w:rsidP="00103BA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5B30A6">
        <w:rPr>
          <w:rFonts w:ascii="Times New Roman" w:eastAsia="Times New Roman" w:hAnsi="Times New Roman" w:cs="Times New Roman"/>
          <w:sz w:val="28"/>
          <w:szCs w:val="20"/>
          <w:lang w:eastAsia="ru-RU"/>
        </w:rPr>
        <w:t>Наиболее значимый риск</w:t>
      </w:r>
      <w:r w:rsidR="00103BAC">
        <w:rPr>
          <w:rFonts w:ascii="Times New Roman" w:eastAsia="Times New Roman" w:hAnsi="Times New Roman" w:cs="Times New Roman"/>
          <w:sz w:val="28"/>
          <w:szCs w:val="20"/>
          <w:lang w:eastAsia="ru-RU"/>
        </w:rPr>
        <w:t xml:space="preserve"> </w:t>
      </w:r>
      <w:r w:rsidR="00103BAC">
        <w:rPr>
          <w:rFonts w:ascii="Times New Roman" w:hAnsi="Times New Roman" w:cs="Times New Roman"/>
          <w:sz w:val="28"/>
          <w:szCs w:val="28"/>
        </w:rPr>
        <w:t>–</w:t>
      </w:r>
      <w:r w:rsidR="00103BAC">
        <w:rPr>
          <w:rFonts w:ascii="Times New Roman" w:eastAsia="Times New Roman" w:hAnsi="Times New Roman" w:cs="Times New Roman"/>
          <w:sz w:val="28"/>
          <w:szCs w:val="20"/>
          <w:lang w:eastAsia="ru-RU"/>
        </w:rPr>
        <w:t xml:space="preserve"> </w:t>
      </w:r>
      <w:r w:rsidRPr="005B30A6">
        <w:rPr>
          <w:rFonts w:ascii="Times New Roman" w:eastAsia="Times New Roman" w:hAnsi="Times New Roman" w:cs="Times New Roman"/>
          <w:sz w:val="28"/>
          <w:szCs w:val="20"/>
          <w:lang w:eastAsia="ru-RU"/>
        </w:rPr>
        <w:t xml:space="preserve">причинение </w:t>
      </w:r>
      <w:r w:rsidR="00103BAC">
        <w:rPr>
          <w:rFonts w:ascii="Times New Roman" w:eastAsia="Times New Roman" w:hAnsi="Times New Roman" w:cs="Times New Roman"/>
          <w:sz w:val="28"/>
          <w:szCs w:val="20"/>
          <w:lang w:eastAsia="ru-RU"/>
        </w:rPr>
        <w:t xml:space="preserve"> </w:t>
      </w:r>
      <w:r w:rsidRPr="005B30A6">
        <w:rPr>
          <w:rFonts w:ascii="Times New Roman" w:eastAsia="Times New Roman" w:hAnsi="Times New Roman" w:cs="Times New Roman"/>
          <w:sz w:val="28"/>
          <w:szCs w:val="20"/>
          <w:lang w:eastAsia="ru-RU"/>
        </w:rPr>
        <w:t xml:space="preserve">вреда жизни или здоровью граждан в результате аварии гидротехнического сооружения. Риск возникновения аварии зависит от класса ГТС. Допустимые значения вероятности аварий напорных ГТС согласно Своду правил 58.13330.2012: </w:t>
      </w:r>
      <w:r w:rsidR="00103BAC">
        <w:rPr>
          <w:rFonts w:ascii="Times New Roman" w:eastAsia="Times New Roman" w:hAnsi="Times New Roman" w:cs="Times New Roman"/>
          <w:sz w:val="28"/>
          <w:szCs w:val="20"/>
          <w:lang w:eastAsia="ru-RU"/>
        </w:rPr>
        <w:br/>
      </w:r>
      <w:r w:rsidRPr="005B30A6">
        <w:rPr>
          <w:rFonts w:ascii="Times New Roman" w:eastAsia="Times New Roman" w:hAnsi="Times New Roman" w:cs="Times New Roman"/>
          <w:sz w:val="28"/>
          <w:szCs w:val="20"/>
          <w:lang w:eastAsia="ru-RU"/>
        </w:rPr>
        <w:t>для I класса 5х10</w:t>
      </w:r>
      <w:r w:rsidRPr="005B30A6">
        <w:rPr>
          <w:rFonts w:ascii="Times New Roman" w:eastAsia="Times New Roman" w:hAnsi="Times New Roman" w:cs="Times New Roman"/>
          <w:sz w:val="28"/>
          <w:szCs w:val="20"/>
          <w:vertAlign w:val="superscript"/>
          <w:lang w:eastAsia="ru-RU"/>
        </w:rPr>
        <w:t>-5</w:t>
      </w:r>
      <w:r w:rsidRPr="005B30A6">
        <w:rPr>
          <w:rFonts w:ascii="Times New Roman" w:eastAsia="Times New Roman" w:hAnsi="Times New Roman" w:cs="Times New Roman"/>
          <w:sz w:val="28"/>
          <w:szCs w:val="20"/>
          <w:lang w:eastAsia="ru-RU"/>
        </w:rPr>
        <w:t>, II класса  5х10</w:t>
      </w:r>
      <w:r w:rsidRPr="005B30A6">
        <w:rPr>
          <w:rFonts w:ascii="Times New Roman" w:eastAsia="Times New Roman" w:hAnsi="Times New Roman" w:cs="Times New Roman"/>
          <w:sz w:val="28"/>
          <w:szCs w:val="20"/>
          <w:vertAlign w:val="superscript"/>
          <w:lang w:eastAsia="ru-RU"/>
        </w:rPr>
        <w:t>-4</w:t>
      </w:r>
      <w:r w:rsidRPr="005B30A6">
        <w:rPr>
          <w:rFonts w:ascii="Times New Roman" w:eastAsia="Times New Roman" w:hAnsi="Times New Roman" w:cs="Times New Roman"/>
          <w:sz w:val="28"/>
          <w:szCs w:val="20"/>
          <w:lang w:eastAsia="ru-RU"/>
        </w:rPr>
        <w:t>, III класса 2,5х10</w:t>
      </w:r>
      <w:r w:rsidRPr="005B30A6">
        <w:rPr>
          <w:rFonts w:ascii="Times New Roman" w:eastAsia="Times New Roman" w:hAnsi="Times New Roman" w:cs="Times New Roman"/>
          <w:sz w:val="28"/>
          <w:szCs w:val="20"/>
          <w:vertAlign w:val="superscript"/>
          <w:lang w:eastAsia="ru-RU"/>
        </w:rPr>
        <w:t>-3</w:t>
      </w:r>
      <w:r w:rsidRPr="005B30A6">
        <w:rPr>
          <w:rFonts w:ascii="Times New Roman" w:eastAsia="Times New Roman" w:hAnsi="Times New Roman" w:cs="Times New Roman"/>
          <w:sz w:val="28"/>
          <w:szCs w:val="20"/>
          <w:lang w:eastAsia="ru-RU"/>
        </w:rPr>
        <w:t>, IV класса 5х10</w:t>
      </w:r>
      <w:r w:rsidRPr="005B30A6">
        <w:rPr>
          <w:rFonts w:ascii="Times New Roman" w:eastAsia="Times New Roman" w:hAnsi="Times New Roman" w:cs="Times New Roman"/>
          <w:sz w:val="28"/>
          <w:szCs w:val="20"/>
          <w:vertAlign w:val="superscript"/>
          <w:lang w:eastAsia="ru-RU"/>
        </w:rPr>
        <w:t>-3</w:t>
      </w:r>
      <w:r w:rsidRPr="005B30A6">
        <w:rPr>
          <w:rFonts w:ascii="Times New Roman" w:eastAsia="Times New Roman" w:hAnsi="Times New Roman" w:cs="Times New Roman"/>
          <w:sz w:val="28"/>
          <w:szCs w:val="20"/>
          <w:lang w:eastAsia="ru-RU"/>
        </w:rPr>
        <w:t xml:space="preserve">. </w:t>
      </w:r>
      <w:r w:rsidRPr="005B30A6">
        <w:rPr>
          <w:rFonts w:ascii="Times New Roman" w:eastAsia="Times New Roman" w:hAnsi="Times New Roman" w:cs="Times New Roman"/>
          <w:sz w:val="28"/>
          <w:szCs w:val="20"/>
          <w:lang w:eastAsia="ru-RU"/>
        </w:rPr>
        <w:br/>
        <w:t xml:space="preserve">В периоды паводков и половодий риск возникновения аварии ГТС резко возрастает, т.к. сооружения испытывают максимальное воздействие </w:t>
      </w:r>
      <w:r w:rsidRPr="005B30A6">
        <w:rPr>
          <w:rFonts w:ascii="Times New Roman" w:eastAsia="Times New Roman" w:hAnsi="Times New Roman" w:cs="Times New Roman"/>
          <w:sz w:val="28"/>
          <w:szCs w:val="20"/>
          <w:lang w:eastAsia="ru-RU"/>
        </w:rPr>
        <w:br/>
        <w:t xml:space="preserve">от водного потока. </w:t>
      </w:r>
    </w:p>
    <w:p w:rsidR="005B30A6" w:rsidRPr="005B30A6" w:rsidRDefault="005B30A6" w:rsidP="005B30A6">
      <w:pPr>
        <w:spacing w:after="0" w:line="240" w:lineRule="auto"/>
        <w:ind w:firstLine="709"/>
        <w:rPr>
          <w:rFonts w:ascii="Times New Roman" w:eastAsia="Times New Roman" w:hAnsi="Times New Roman" w:cs="Times New Roman"/>
          <w:sz w:val="16"/>
          <w:szCs w:val="16"/>
          <w:lang w:eastAsia="ru-RU"/>
        </w:rPr>
      </w:pPr>
    </w:p>
    <w:p w:rsidR="005B30A6" w:rsidRPr="005B30A6" w:rsidRDefault="005B30A6" w:rsidP="005B30A6">
      <w:pPr>
        <w:widowControl w:val="0"/>
        <w:numPr>
          <w:ilvl w:val="0"/>
          <w:numId w:val="38"/>
        </w:numPr>
        <w:autoSpaceDE w:val="0"/>
        <w:autoSpaceDN w:val="0"/>
        <w:spacing w:after="60" w:line="240" w:lineRule="auto"/>
        <w:ind w:left="1066" w:hanging="357"/>
        <w:contextualSpacing/>
        <w:jc w:val="center"/>
        <w:rPr>
          <w:rFonts w:ascii="Times New Roman" w:eastAsia="Times New Roman" w:hAnsi="Times New Roman" w:cs="Times New Roman"/>
          <w:b/>
          <w:sz w:val="28"/>
          <w:szCs w:val="28"/>
        </w:rPr>
      </w:pPr>
      <w:r w:rsidRPr="005B30A6">
        <w:rPr>
          <w:rFonts w:ascii="Times New Roman" w:eastAsia="Arial" w:hAnsi="Times New Roman" w:cs="Arial"/>
          <w:b/>
          <w:sz w:val="28"/>
          <w:szCs w:val="28"/>
          <w:lang w:eastAsia="ru-RU" w:bidi="ru-RU"/>
        </w:rPr>
        <w:t xml:space="preserve">Текущие и ожидаемые тенденции, которые могут </w:t>
      </w:r>
      <w:r w:rsidRPr="005B30A6">
        <w:rPr>
          <w:rFonts w:ascii="Times New Roman" w:eastAsia="Arial" w:hAnsi="Times New Roman" w:cs="Arial"/>
          <w:b/>
          <w:sz w:val="28"/>
          <w:szCs w:val="28"/>
          <w:lang w:eastAsia="ru-RU" w:bidi="ru-RU"/>
        </w:rPr>
        <w:br/>
        <w:t>оказать воздействие на состояние поднадзорной среды</w:t>
      </w:r>
    </w:p>
    <w:p w:rsidR="005B30A6" w:rsidRPr="005B30A6" w:rsidRDefault="005B30A6" w:rsidP="005B30A6">
      <w:pPr>
        <w:spacing w:after="0" w:line="240" w:lineRule="auto"/>
        <w:ind w:firstLine="709"/>
        <w:jc w:val="both"/>
        <w:rPr>
          <w:rFonts w:ascii="Times New Roman" w:eastAsia="Times New Roman" w:hAnsi="Times New Roman" w:cs="Times New Roman"/>
          <w:sz w:val="16"/>
          <w:szCs w:val="16"/>
          <w:lang w:eastAsia="ru-RU"/>
        </w:rPr>
      </w:pPr>
    </w:p>
    <w:p w:rsidR="005B30A6" w:rsidRPr="005B30A6" w:rsidRDefault="005B30A6" w:rsidP="005B30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B30A6">
        <w:rPr>
          <w:rFonts w:ascii="Times New Roman" w:eastAsia="Times New Roman" w:hAnsi="Times New Roman" w:cs="Times New Roman"/>
          <w:sz w:val="28"/>
          <w:szCs w:val="28"/>
          <w:lang w:eastAsia="ru-RU"/>
        </w:rPr>
        <w:t>Уровень безопасности поднадзорных ГТС оценивается:</w:t>
      </w:r>
    </w:p>
    <w:p w:rsidR="005B30A6" w:rsidRPr="005B30A6" w:rsidRDefault="005B30A6" w:rsidP="005B30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B30A6">
        <w:rPr>
          <w:rFonts w:ascii="Times New Roman" w:eastAsia="Times New Roman" w:hAnsi="Times New Roman" w:cs="Times New Roman"/>
          <w:sz w:val="28"/>
          <w:szCs w:val="28"/>
          <w:lang w:eastAsia="ru-RU"/>
        </w:rPr>
        <w:t>«нормальный» уровень безопасности имеют 4</w:t>
      </w:r>
      <w:r w:rsidR="00103BAC">
        <w:rPr>
          <w:rFonts w:ascii="Times New Roman" w:eastAsia="Times New Roman" w:hAnsi="Times New Roman" w:cs="Times New Roman"/>
          <w:sz w:val="28"/>
          <w:szCs w:val="28"/>
          <w:lang w:eastAsia="ru-RU"/>
        </w:rPr>
        <w:t> </w:t>
      </w:r>
      <w:r w:rsidRPr="005B30A6">
        <w:rPr>
          <w:rFonts w:ascii="Times New Roman" w:eastAsia="Times New Roman" w:hAnsi="Times New Roman" w:cs="Times New Roman"/>
          <w:sz w:val="28"/>
          <w:szCs w:val="28"/>
          <w:lang w:eastAsia="ru-RU"/>
        </w:rPr>
        <w:t xml:space="preserve">496 ГТС; </w:t>
      </w:r>
    </w:p>
    <w:p w:rsidR="005B30A6" w:rsidRPr="005B30A6" w:rsidRDefault="005B30A6" w:rsidP="005B30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B30A6">
        <w:rPr>
          <w:rFonts w:ascii="Times New Roman" w:eastAsia="Times New Roman" w:hAnsi="Times New Roman" w:cs="Times New Roman"/>
          <w:sz w:val="28"/>
          <w:szCs w:val="28"/>
          <w:lang w:eastAsia="ru-RU"/>
        </w:rPr>
        <w:t>«пониженный» уровень безопасности имеют 8</w:t>
      </w:r>
      <w:r w:rsidR="00103BAC">
        <w:rPr>
          <w:rFonts w:ascii="Times New Roman" w:eastAsia="Times New Roman" w:hAnsi="Times New Roman" w:cs="Times New Roman"/>
          <w:sz w:val="28"/>
          <w:szCs w:val="28"/>
          <w:lang w:eastAsia="ru-RU"/>
        </w:rPr>
        <w:t> </w:t>
      </w:r>
      <w:r w:rsidRPr="005B30A6">
        <w:rPr>
          <w:rFonts w:ascii="Times New Roman" w:eastAsia="Times New Roman" w:hAnsi="Times New Roman" w:cs="Times New Roman"/>
          <w:sz w:val="28"/>
          <w:szCs w:val="28"/>
          <w:lang w:eastAsia="ru-RU"/>
        </w:rPr>
        <w:t>498 ГТС;</w:t>
      </w:r>
    </w:p>
    <w:p w:rsidR="005B30A6" w:rsidRPr="005B30A6" w:rsidRDefault="005B30A6" w:rsidP="005B30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B30A6">
        <w:rPr>
          <w:rFonts w:ascii="Times New Roman" w:eastAsia="Times New Roman" w:hAnsi="Times New Roman" w:cs="Times New Roman"/>
          <w:sz w:val="28"/>
          <w:szCs w:val="28"/>
          <w:lang w:eastAsia="ru-RU"/>
        </w:rPr>
        <w:t>«неудовлетворительный» уровень безопасности имеют 7</w:t>
      </w:r>
      <w:r w:rsidR="00103BAC">
        <w:rPr>
          <w:rFonts w:ascii="Times New Roman" w:eastAsia="Times New Roman" w:hAnsi="Times New Roman" w:cs="Times New Roman"/>
          <w:sz w:val="28"/>
          <w:szCs w:val="28"/>
          <w:lang w:eastAsia="ru-RU"/>
        </w:rPr>
        <w:t> </w:t>
      </w:r>
      <w:r w:rsidRPr="005B30A6">
        <w:rPr>
          <w:rFonts w:ascii="Times New Roman" w:eastAsia="Times New Roman" w:hAnsi="Times New Roman" w:cs="Times New Roman"/>
          <w:sz w:val="28"/>
          <w:szCs w:val="28"/>
          <w:lang w:eastAsia="ru-RU"/>
        </w:rPr>
        <w:t>962 ГТС;</w:t>
      </w:r>
    </w:p>
    <w:p w:rsidR="005B30A6" w:rsidRPr="005B30A6" w:rsidRDefault="005B30A6" w:rsidP="005B30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B30A6">
        <w:rPr>
          <w:rFonts w:ascii="Times New Roman" w:eastAsia="Times New Roman" w:hAnsi="Times New Roman" w:cs="Times New Roman"/>
          <w:sz w:val="28"/>
          <w:szCs w:val="28"/>
          <w:lang w:eastAsia="ru-RU"/>
        </w:rPr>
        <w:t>«опасный» уровень безопасности, характеризуемый потерей работоспособности и не подлежащих эксплуатации, имеют 2</w:t>
      </w:r>
      <w:r w:rsidR="00103BAC">
        <w:rPr>
          <w:rFonts w:ascii="Times New Roman" w:eastAsia="Times New Roman" w:hAnsi="Times New Roman" w:cs="Times New Roman"/>
          <w:sz w:val="28"/>
          <w:szCs w:val="28"/>
          <w:lang w:eastAsia="ru-RU"/>
        </w:rPr>
        <w:t> </w:t>
      </w:r>
      <w:r w:rsidRPr="005B30A6">
        <w:rPr>
          <w:rFonts w:ascii="Times New Roman" w:eastAsia="Times New Roman" w:hAnsi="Times New Roman" w:cs="Times New Roman"/>
          <w:sz w:val="28"/>
          <w:szCs w:val="28"/>
          <w:lang w:eastAsia="ru-RU"/>
        </w:rPr>
        <w:t xml:space="preserve">083 ГТС. </w:t>
      </w:r>
    </w:p>
    <w:p w:rsidR="005B30A6" w:rsidRPr="005B30A6" w:rsidRDefault="005B30A6" w:rsidP="005B30A6">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5B30A6">
        <w:rPr>
          <w:rFonts w:ascii="Times New Roman" w:eastAsia="Times New Roman" w:hAnsi="Times New Roman" w:cs="Times New Roman"/>
          <w:sz w:val="28"/>
          <w:szCs w:val="20"/>
          <w:lang w:eastAsia="ru-RU"/>
        </w:rPr>
        <w:t>В 2020 году по направлению государственного надзора в области безопасности гидротехнических сооружений произошла 1 авария на ГТС.</w:t>
      </w:r>
    </w:p>
    <w:p w:rsidR="005B30A6" w:rsidRPr="005B30A6" w:rsidRDefault="005B30A6" w:rsidP="005B30A6">
      <w:pPr>
        <w:spacing w:after="0" w:line="240" w:lineRule="auto"/>
        <w:ind w:firstLine="709"/>
        <w:jc w:val="both"/>
        <w:rPr>
          <w:rFonts w:ascii="Times New Roman" w:eastAsia="Times New Roman" w:hAnsi="Times New Roman" w:cs="Times New Roman"/>
          <w:sz w:val="28"/>
          <w:szCs w:val="28"/>
          <w:lang w:eastAsia="ru-RU"/>
        </w:rPr>
      </w:pPr>
      <w:r w:rsidRPr="005B30A6">
        <w:rPr>
          <w:rFonts w:ascii="Times New Roman" w:eastAsia="Times New Roman" w:hAnsi="Times New Roman" w:cs="Times New Roman"/>
          <w:sz w:val="28"/>
          <w:szCs w:val="28"/>
          <w:lang w:eastAsia="ru-RU"/>
        </w:rPr>
        <w:t xml:space="preserve"> </w:t>
      </w:r>
    </w:p>
    <w:p w:rsidR="005B30A6" w:rsidRPr="005B30A6" w:rsidRDefault="005B30A6" w:rsidP="005B30A6">
      <w:pPr>
        <w:widowControl w:val="0"/>
        <w:numPr>
          <w:ilvl w:val="0"/>
          <w:numId w:val="38"/>
        </w:numPr>
        <w:autoSpaceDE w:val="0"/>
        <w:autoSpaceDN w:val="0"/>
        <w:spacing w:after="0" w:line="240" w:lineRule="auto"/>
        <w:contextualSpacing/>
        <w:jc w:val="center"/>
        <w:rPr>
          <w:rFonts w:ascii="Times New Roman" w:eastAsia="Times New Roman" w:hAnsi="Times New Roman" w:cs="Times New Roman"/>
          <w:b/>
          <w:sz w:val="28"/>
          <w:szCs w:val="28"/>
          <w:lang w:eastAsia="ru-RU"/>
        </w:rPr>
      </w:pPr>
      <w:r w:rsidRPr="005B30A6">
        <w:rPr>
          <w:rFonts w:ascii="Times New Roman" w:eastAsia="Arial" w:hAnsi="Times New Roman" w:cs="Arial"/>
          <w:b/>
          <w:sz w:val="28"/>
          <w:szCs w:val="28"/>
          <w:lang w:eastAsia="ru-RU" w:bidi="ru-RU"/>
        </w:rPr>
        <w:t>Текущий уровень развития профилактических мероприятий</w:t>
      </w:r>
    </w:p>
    <w:p w:rsidR="005B30A6" w:rsidRPr="005B30A6" w:rsidRDefault="005B30A6" w:rsidP="005B30A6">
      <w:pPr>
        <w:widowControl w:val="0"/>
        <w:autoSpaceDE w:val="0"/>
        <w:autoSpaceDN w:val="0"/>
        <w:spacing w:after="0" w:line="240" w:lineRule="auto"/>
        <w:ind w:left="720"/>
        <w:contextualSpacing/>
        <w:rPr>
          <w:rFonts w:ascii="Times New Roman" w:eastAsia="Times New Roman" w:hAnsi="Times New Roman" w:cs="Times New Roman"/>
          <w:b/>
          <w:sz w:val="16"/>
          <w:szCs w:val="16"/>
          <w:lang w:eastAsia="ru-RU"/>
        </w:rPr>
      </w:pPr>
    </w:p>
    <w:p w:rsidR="005B30A6" w:rsidRPr="005B30A6" w:rsidRDefault="005B30A6" w:rsidP="005B30A6">
      <w:pPr>
        <w:spacing w:after="0" w:line="240" w:lineRule="auto"/>
        <w:ind w:firstLine="709"/>
        <w:jc w:val="both"/>
        <w:rPr>
          <w:rFonts w:ascii="Times New Roman" w:eastAsia="Times New Roman" w:hAnsi="Times New Roman" w:cs="Times New Roman"/>
          <w:snapToGrid w:val="0"/>
          <w:sz w:val="28"/>
          <w:szCs w:val="28"/>
          <w:lang w:eastAsia="ru-RU"/>
        </w:rPr>
      </w:pPr>
      <w:r w:rsidRPr="005B30A6">
        <w:rPr>
          <w:rFonts w:ascii="Times New Roman" w:eastAsia="Times New Roman" w:hAnsi="Times New Roman" w:cs="Times New Roman"/>
          <w:snapToGrid w:val="0"/>
          <w:sz w:val="28"/>
          <w:szCs w:val="28"/>
          <w:lang w:eastAsia="ru-RU"/>
        </w:rPr>
        <w:t xml:space="preserve">В соответствии с частью 2 статьи 8.2 Федерального закона «О защите прав юридических лиц и индивидуальных предпринимателей при </w:t>
      </w:r>
      <w:r w:rsidRPr="005B30A6">
        <w:rPr>
          <w:rFonts w:ascii="Times New Roman" w:eastAsia="Times New Roman" w:hAnsi="Times New Roman" w:cs="Times New Roman"/>
          <w:snapToGrid w:val="0"/>
          <w:sz w:val="28"/>
          <w:szCs w:val="28"/>
          <w:lang w:eastAsia="ru-RU"/>
        </w:rPr>
        <w:lastRenderedPageBreak/>
        <w:t xml:space="preserve">осуществлении государственного контроля (надзора) и муниципального контроля» </w:t>
      </w:r>
      <w:r w:rsidRPr="005B30A6">
        <w:rPr>
          <w:rFonts w:ascii="Times New Roman" w:eastAsia="Arial" w:hAnsi="Times New Roman" w:cs="Times New Roman"/>
          <w:sz w:val="28"/>
          <w:szCs w:val="28"/>
          <w:lang w:eastAsia="ru-RU" w:bidi="ru-RU"/>
        </w:rPr>
        <w:t xml:space="preserve">от 26 декабря 2008 г. </w:t>
      </w:r>
      <w:r w:rsidRPr="005B30A6">
        <w:rPr>
          <w:rFonts w:ascii="Times New Roman" w:eastAsia="Arial" w:hAnsi="Times New Roman" w:cs="Times New Roman"/>
          <w:sz w:val="28"/>
          <w:szCs w:val="28"/>
          <w:lang w:bidi="en-US"/>
        </w:rPr>
        <w:t xml:space="preserve">№ </w:t>
      </w:r>
      <w:r w:rsidRPr="005B30A6">
        <w:rPr>
          <w:rFonts w:ascii="Times New Roman" w:eastAsia="Arial" w:hAnsi="Times New Roman" w:cs="Times New Roman"/>
          <w:sz w:val="28"/>
          <w:szCs w:val="28"/>
          <w:lang w:eastAsia="ru-RU" w:bidi="ru-RU"/>
        </w:rPr>
        <w:t xml:space="preserve">294-ФЗ </w:t>
      </w:r>
      <w:r w:rsidRPr="005B30A6">
        <w:rPr>
          <w:rFonts w:ascii="Times New Roman" w:eastAsia="Times New Roman" w:hAnsi="Times New Roman" w:cs="Times New Roman"/>
          <w:snapToGrid w:val="0"/>
          <w:sz w:val="28"/>
          <w:szCs w:val="28"/>
          <w:lang w:eastAsia="ru-RU"/>
        </w:rPr>
        <w:t xml:space="preserve">на официальном сайте </w:t>
      </w:r>
      <w:proofErr w:type="spellStart"/>
      <w:r w:rsidRPr="005B30A6">
        <w:rPr>
          <w:rFonts w:ascii="Times New Roman" w:eastAsia="Times New Roman" w:hAnsi="Times New Roman" w:cs="Times New Roman"/>
          <w:snapToGrid w:val="0"/>
          <w:sz w:val="28"/>
          <w:szCs w:val="28"/>
          <w:lang w:eastAsia="ru-RU"/>
        </w:rPr>
        <w:t>Ростехнадзора</w:t>
      </w:r>
      <w:proofErr w:type="spellEnd"/>
      <w:r w:rsidRPr="005B30A6">
        <w:rPr>
          <w:rFonts w:ascii="Times New Roman" w:eastAsia="Times New Roman" w:hAnsi="Times New Roman" w:cs="Times New Roman"/>
          <w:snapToGrid w:val="0"/>
          <w:sz w:val="28"/>
          <w:szCs w:val="28"/>
          <w:lang w:eastAsia="ru-RU"/>
        </w:rPr>
        <w:t xml:space="preserve"> в сети «Интернет» размещены Перечни нормативных правовых актов, содержащих обязательные требования. Один раз в полугодие готовятся обзоры правоприменительной практики. </w:t>
      </w:r>
    </w:p>
    <w:p w:rsidR="005B30A6" w:rsidRPr="005B30A6" w:rsidRDefault="005B30A6" w:rsidP="005B30A6">
      <w:pPr>
        <w:spacing w:after="0" w:line="240" w:lineRule="auto"/>
        <w:ind w:firstLine="709"/>
        <w:jc w:val="both"/>
        <w:rPr>
          <w:rFonts w:ascii="Times New Roman" w:eastAsia="Times New Roman" w:hAnsi="Times New Roman" w:cs="Times New Roman"/>
          <w:snapToGrid w:val="0"/>
          <w:sz w:val="16"/>
          <w:szCs w:val="16"/>
          <w:lang w:eastAsia="ru-RU"/>
        </w:rPr>
      </w:pPr>
    </w:p>
    <w:p w:rsidR="005B30A6" w:rsidRPr="005B30A6" w:rsidRDefault="005B30A6" w:rsidP="005B30A6">
      <w:pPr>
        <w:numPr>
          <w:ilvl w:val="0"/>
          <w:numId w:val="38"/>
        </w:numPr>
        <w:spacing w:before="120" w:after="120" w:line="240" w:lineRule="auto"/>
        <w:contextualSpacing/>
        <w:jc w:val="center"/>
        <w:rPr>
          <w:rFonts w:ascii="Times New Roman" w:eastAsia="Times New Roman" w:hAnsi="Times New Roman" w:cs="Times New Roman"/>
          <w:b/>
          <w:sz w:val="28"/>
          <w:szCs w:val="28"/>
          <w:lang w:eastAsia="ru-RU"/>
        </w:rPr>
      </w:pPr>
      <w:r w:rsidRPr="005B30A6">
        <w:rPr>
          <w:rFonts w:ascii="Times New Roman" w:eastAsia="Arial" w:hAnsi="Times New Roman" w:cs="Arial"/>
          <w:b/>
          <w:sz w:val="28"/>
          <w:szCs w:val="28"/>
          <w:lang w:eastAsia="ru-RU" w:bidi="ru-RU"/>
        </w:rPr>
        <w:t xml:space="preserve">Отчетные показатели за 2019-2020 годы </w:t>
      </w:r>
      <w:r w:rsidRPr="005B30A6">
        <w:rPr>
          <w:rFonts w:ascii="Times New Roman" w:eastAsia="Arial" w:hAnsi="Times New Roman" w:cs="Arial"/>
          <w:b/>
          <w:sz w:val="28"/>
          <w:szCs w:val="28"/>
          <w:lang w:eastAsia="ru-RU" w:bidi="ru-RU"/>
        </w:rPr>
        <w:br/>
      </w:r>
      <w:r w:rsidRPr="005B30A6">
        <w:rPr>
          <w:rFonts w:ascii="Times New Roman" w:eastAsia="Times New Roman" w:hAnsi="Times New Roman" w:cs="Times New Roman"/>
          <w:b/>
          <w:sz w:val="28"/>
          <w:szCs w:val="28"/>
          <w:lang w:eastAsia="ru-RU"/>
        </w:rPr>
        <w:t>и про</w:t>
      </w:r>
      <w:r w:rsidR="00C54094">
        <w:rPr>
          <w:rFonts w:ascii="Times New Roman" w:eastAsia="Times New Roman" w:hAnsi="Times New Roman" w:cs="Times New Roman"/>
          <w:b/>
          <w:sz w:val="28"/>
          <w:szCs w:val="28"/>
          <w:lang w:eastAsia="ru-RU"/>
        </w:rPr>
        <w:t>гноз</w:t>
      </w:r>
      <w:r w:rsidRPr="005B30A6">
        <w:rPr>
          <w:rFonts w:ascii="Times New Roman" w:eastAsia="Times New Roman" w:hAnsi="Times New Roman" w:cs="Times New Roman"/>
          <w:b/>
          <w:sz w:val="28"/>
          <w:szCs w:val="28"/>
          <w:lang w:eastAsia="ru-RU"/>
        </w:rPr>
        <w:t xml:space="preserve"> отчетных показателей на 2021 год</w:t>
      </w:r>
    </w:p>
    <w:p w:rsidR="005B30A6" w:rsidRPr="005B30A6" w:rsidRDefault="005B30A6" w:rsidP="005B30A6">
      <w:pPr>
        <w:spacing w:before="120" w:after="120" w:line="240" w:lineRule="auto"/>
        <w:ind w:left="1066"/>
        <w:contextualSpacing/>
        <w:rPr>
          <w:rFonts w:ascii="Times New Roman" w:eastAsia="Times New Roman" w:hAnsi="Times New Roman" w:cs="Times New Roman"/>
          <w:b/>
          <w:sz w:val="16"/>
          <w:szCs w:val="16"/>
          <w:lang w:eastAsia="ru-RU"/>
        </w:rPr>
      </w:pPr>
      <w:r w:rsidRPr="005B30A6">
        <w:rPr>
          <w:rFonts w:ascii="Times New Roman" w:eastAsia="Times New Roman" w:hAnsi="Times New Roman" w:cs="Times New Roman"/>
          <w:b/>
          <w:sz w:val="28"/>
          <w:szCs w:val="28"/>
          <w:lang w:eastAsia="ru-RU"/>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559"/>
        <w:gridCol w:w="2268"/>
        <w:gridCol w:w="2551"/>
      </w:tblGrid>
      <w:tr w:rsidR="005B30A6" w:rsidRPr="005B30A6" w:rsidTr="00C81A48">
        <w:trPr>
          <w:trHeight w:val="264"/>
        </w:trPr>
        <w:tc>
          <w:tcPr>
            <w:tcW w:w="3261" w:type="dxa"/>
            <w:vMerge w:val="restart"/>
            <w:shd w:val="clear" w:color="auto" w:fill="auto"/>
            <w:vAlign w:val="center"/>
          </w:tcPr>
          <w:p w:rsidR="005B30A6" w:rsidRPr="005B30A6" w:rsidRDefault="005B30A6" w:rsidP="005B30A6">
            <w:pPr>
              <w:spacing w:after="120" w:line="240" w:lineRule="auto"/>
              <w:contextualSpacing/>
              <w:jc w:val="center"/>
              <w:rPr>
                <w:rFonts w:ascii="Times New Roman" w:eastAsia="Times New Roman" w:hAnsi="Times New Roman" w:cs="Times New Roman"/>
                <w:i/>
                <w:sz w:val="24"/>
                <w:szCs w:val="24"/>
                <w:lang w:eastAsia="ru-RU"/>
              </w:rPr>
            </w:pPr>
            <w:r w:rsidRPr="005B30A6">
              <w:rPr>
                <w:rFonts w:ascii="Times New Roman" w:eastAsia="Times New Roman" w:hAnsi="Times New Roman" w:cs="Times New Roman"/>
                <w:i/>
                <w:sz w:val="24"/>
                <w:szCs w:val="24"/>
                <w:lang w:eastAsia="ru-RU"/>
              </w:rPr>
              <w:t xml:space="preserve">Наименование </w:t>
            </w:r>
            <w:r w:rsidRPr="005B30A6">
              <w:rPr>
                <w:rFonts w:ascii="Times New Roman" w:eastAsia="Times New Roman" w:hAnsi="Times New Roman" w:cs="Times New Roman"/>
                <w:i/>
                <w:sz w:val="24"/>
                <w:szCs w:val="24"/>
                <w:lang w:eastAsia="ru-RU"/>
              </w:rPr>
              <w:br/>
              <w:t xml:space="preserve">показателя </w:t>
            </w:r>
          </w:p>
        </w:tc>
        <w:tc>
          <w:tcPr>
            <w:tcW w:w="1559" w:type="dxa"/>
            <w:vMerge w:val="restart"/>
            <w:shd w:val="clear" w:color="auto" w:fill="auto"/>
            <w:vAlign w:val="center"/>
          </w:tcPr>
          <w:p w:rsidR="005B30A6" w:rsidRPr="005B30A6" w:rsidRDefault="005B30A6" w:rsidP="005B30A6">
            <w:pPr>
              <w:spacing w:after="0" w:line="240" w:lineRule="auto"/>
              <w:jc w:val="center"/>
              <w:rPr>
                <w:rFonts w:ascii="Times New Roman" w:eastAsia="Calibri" w:hAnsi="Times New Roman" w:cs="Times New Roman"/>
                <w:i/>
                <w:sz w:val="24"/>
                <w:szCs w:val="24"/>
              </w:rPr>
            </w:pPr>
          </w:p>
          <w:p w:rsidR="005B30A6" w:rsidRPr="005B30A6" w:rsidRDefault="005B30A6" w:rsidP="005B30A6">
            <w:pPr>
              <w:spacing w:after="0" w:line="240" w:lineRule="auto"/>
              <w:jc w:val="center"/>
              <w:rPr>
                <w:rFonts w:ascii="Times New Roman" w:eastAsia="Calibri" w:hAnsi="Times New Roman" w:cs="Times New Roman"/>
                <w:i/>
                <w:sz w:val="24"/>
                <w:szCs w:val="24"/>
              </w:rPr>
            </w:pPr>
            <w:r w:rsidRPr="005B30A6">
              <w:rPr>
                <w:rFonts w:ascii="Times New Roman" w:eastAsia="Calibri" w:hAnsi="Times New Roman" w:cs="Times New Roman"/>
                <w:i/>
                <w:sz w:val="24"/>
                <w:szCs w:val="24"/>
              </w:rPr>
              <w:t>2019 г.</w:t>
            </w:r>
          </w:p>
        </w:tc>
        <w:tc>
          <w:tcPr>
            <w:tcW w:w="2268" w:type="dxa"/>
            <w:vMerge w:val="restart"/>
            <w:shd w:val="clear" w:color="auto" w:fill="auto"/>
            <w:vAlign w:val="center"/>
          </w:tcPr>
          <w:p w:rsidR="005B30A6" w:rsidRPr="005B30A6" w:rsidRDefault="005B30A6" w:rsidP="005B30A6">
            <w:pPr>
              <w:spacing w:after="0" w:line="240" w:lineRule="auto"/>
              <w:jc w:val="center"/>
              <w:rPr>
                <w:rFonts w:ascii="Times New Roman" w:eastAsia="Calibri" w:hAnsi="Times New Roman" w:cs="Times New Roman"/>
                <w:i/>
                <w:sz w:val="24"/>
                <w:szCs w:val="24"/>
              </w:rPr>
            </w:pPr>
          </w:p>
          <w:p w:rsidR="005B30A6" w:rsidRPr="005B30A6" w:rsidRDefault="005B30A6" w:rsidP="005B30A6">
            <w:pPr>
              <w:spacing w:after="0" w:line="240" w:lineRule="auto"/>
              <w:jc w:val="center"/>
              <w:rPr>
                <w:rFonts w:ascii="Times New Roman" w:eastAsia="Calibri" w:hAnsi="Times New Roman" w:cs="Times New Roman"/>
                <w:i/>
                <w:sz w:val="24"/>
                <w:szCs w:val="24"/>
              </w:rPr>
            </w:pPr>
            <w:r w:rsidRPr="005B30A6">
              <w:rPr>
                <w:rFonts w:ascii="Times New Roman" w:eastAsia="Calibri" w:hAnsi="Times New Roman" w:cs="Times New Roman"/>
                <w:i/>
                <w:sz w:val="24"/>
                <w:szCs w:val="24"/>
              </w:rPr>
              <w:t>2020 г.</w:t>
            </w:r>
            <w:r w:rsidRPr="005B30A6">
              <w:rPr>
                <w:rFonts w:ascii="Times New Roman" w:eastAsia="Calibri" w:hAnsi="Times New Roman" w:cs="Times New Roman"/>
                <w:i/>
                <w:sz w:val="24"/>
                <w:szCs w:val="24"/>
              </w:rPr>
              <w:br/>
            </w:r>
            <w:r w:rsidRPr="005B30A6">
              <w:rPr>
                <w:rFonts w:ascii="Times New Roman" w:eastAsia="Calibri" w:hAnsi="Times New Roman" w:cs="Times New Roman"/>
                <w:i/>
              </w:rPr>
              <w:t>(на 01.12.2020)</w:t>
            </w:r>
          </w:p>
        </w:tc>
        <w:tc>
          <w:tcPr>
            <w:tcW w:w="2551" w:type="dxa"/>
            <w:shd w:val="clear" w:color="auto" w:fill="auto"/>
            <w:vAlign w:val="center"/>
          </w:tcPr>
          <w:p w:rsidR="005B30A6" w:rsidRPr="005B30A6" w:rsidRDefault="005B30A6" w:rsidP="00935AFB">
            <w:pPr>
              <w:spacing w:after="0" w:line="240" w:lineRule="auto"/>
              <w:jc w:val="center"/>
              <w:rPr>
                <w:rFonts w:ascii="Times New Roman" w:eastAsia="Calibri" w:hAnsi="Times New Roman" w:cs="Times New Roman"/>
                <w:i/>
                <w:sz w:val="24"/>
                <w:szCs w:val="24"/>
              </w:rPr>
            </w:pPr>
            <w:r w:rsidRPr="005B30A6">
              <w:rPr>
                <w:rFonts w:ascii="Times New Roman" w:eastAsia="Calibri" w:hAnsi="Times New Roman" w:cs="Times New Roman"/>
                <w:i/>
                <w:sz w:val="24"/>
                <w:szCs w:val="24"/>
              </w:rPr>
              <w:t>Про</w:t>
            </w:r>
            <w:r w:rsidR="00935AFB">
              <w:rPr>
                <w:rFonts w:ascii="Times New Roman" w:eastAsia="Calibri" w:hAnsi="Times New Roman" w:cs="Times New Roman"/>
                <w:i/>
                <w:sz w:val="24"/>
                <w:szCs w:val="24"/>
              </w:rPr>
              <w:t>гноз</w:t>
            </w:r>
          </w:p>
        </w:tc>
      </w:tr>
      <w:tr w:rsidR="005B30A6" w:rsidRPr="005B30A6" w:rsidTr="005B30A6">
        <w:trPr>
          <w:trHeight w:val="639"/>
        </w:trPr>
        <w:tc>
          <w:tcPr>
            <w:tcW w:w="3261" w:type="dxa"/>
            <w:vMerge/>
            <w:shd w:val="clear" w:color="auto" w:fill="auto"/>
            <w:vAlign w:val="center"/>
          </w:tcPr>
          <w:p w:rsidR="005B30A6" w:rsidRPr="005B30A6" w:rsidRDefault="005B30A6" w:rsidP="005B30A6">
            <w:pPr>
              <w:spacing w:after="120" w:line="312" w:lineRule="auto"/>
              <w:contextualSpacing/>
              <w:jc w:val="center"/>
              <w:rPr>
                <w:rFonts w:ascii="Times New Roman" w:eastAsia="Times New Roman" w:hAnsi="Times New Roman" w:cs="Times New Roman"/>
                <w:i/>
                <w:sz w:val="24"/>
                <w:szCs w:val="24"/>
                <w:lang w:eastAsia="ru-RU"/>
              </w:rPr>
            </w:pPr>
          </w:p>
        </w:tc>
        <w:tc>
          <w:tcPr>
            <w:tcW w:w="1559" w:type="dxa"/>
            <w:vMerge/>
            <w:shd w:val="clear" w:color="auto" w:fill="auto"/>
            <w:vAlign w:val="center"/>
          </w:tcPr>
          <w:p w:rsidR="005B30A6" w:rsidRPr="005B30A6" w:rsidRDefault="005B30A6" w:rsidP="005B30A6">
            <w:pPr>
              <w:spacing w:after="0" w:line="240" w:lineRule="auto"/>
              <w:jc w:val="center"/>
              <w:rPr>
                <w:rFonts w:ascii="Times New Roman" w:eastAsia="Calibri" w:hAnsi="Times New Roman" w:cs="Times New Roman"/>
                <w:i/>
                <w:sz w:val="24"/>
                <w:szCs w:val="24"/>
              </w:rPr>
            </w:pPr>
          </w:p>
        </w:tc>
        <w:tc>
          <w:tcPr>
            <w:tcW w:w="2268" w:type="dxa"/>
            <w:vMerge/>
            <w:shd w:val="clear" w:color="auto" w:fill="auto"/>
          </w:tcPr>
          <w:p w:rsidR="005B30A6" w:rsidRPr="005B30A6" w:rsidRDefault="005B30A6" w:rsidP="005B30A6">
            <w:pPr>
              <w:spacing w:after="0" w:line="240" w:lineRule="auto"/>
              <w:jc w:val="center"/>
              <w:rPr>
                <w:rFonts w:ascii="Times New Roman" w:eastAsia="Calibri" w:hAnsi="Times New Roman" w:cs="Times New Roman"/>
                <w:i/>
                <w:sz w:val="24"/>
                <w:szCs w:val="24"/>
              </w:rPr>
            </w:pPr>
          </w:p>
        </w:tc>
        <w:tc>
          <w:tcPr>
            <w:tcW w:w="2551" w:type="dxa"/>
            <w:shd w:val="clear" w:color="auto" w:fill="auto"/>
            <w:vAlign w:val="center"/>
          </w:tcPr>
          <w:p w:rsidR="005B30A6" w:rsidRPr="005B30A6" w:rsidRDefault="005B30A6" w:rsidP="005B30A6">
            <w:pPr>
              <w:spacing w:after="0" w:line="240" w:lineRule="auto"/>
              <w:jc w:val="center"/>
              <w:rPr>
                <w:rFonts w:ascii="Times New Roman" w:eastAsia="Calibri" w:hAnsi="Times New Roman" w:cs="Times New Roman"/>
                <w:i/>
                <w:sz w:val="24"/>
                <w:szCs w:val="24"/>
              </w:rPr>
            </w:pPr>
            <w:r w:rsidRPr="005B30A6">
              <w:rPr>
                <w:rFonts w:ascii="Times New Roman" w:eastAsia="Calibri" w:hAnsi="Times New Roman" w:cs="Times New Roman"/>
                <w:i/>
                <w:sz w:val="24"/>
                <w:szCs w:val="24"/>
              </w:rPr>
              <w:t>2021 г.</w:t>
            </w:r>
          </w:p>
        </w:tc>
      </w:tr>
      <w:tr w:rsidR="005B30A6" w:rsidRPr="005B30A6" w:rsidTr="00C81A48">
        <w:trPr>
          <w:trHeight w:val="723"/>
        </w:trPr>
        <w:tc>
          <w:tcPr>
            <w:tcW w:w="3261" w:type="dxa"/>
            <w:shd w:val="clear" w:color="auto" w:fill="auto"/>
            <w:vAlign w:val="center"/>
          </w:tcPr>
          <w:p w:rsidR="005B30A6" w:rsidRPr="005B30A6" w:rsidRDefault="005B30A6" w:rsidP="005B30A6">
            <w:pPr>
              <w:spacing w:after="120" w:line="240" w:lineRule="auto"/>
              <w:contextualSpacing/>
              <w:rPr>
                <w:rFonts w:ascii="Times New Roman" w:eastAsia="Times New Roman" w:hAnsi="Times New Roman" w:cs="Times New Roman"/>
                <w:b/>
                <w:sz w:val="28"/>
                <w:szCs w:val="28"/>
                <w:lang w:eastAsia="ru-RU"/>
              </w:rPr>
            </w:pPr>
            <w:r w:rsidRPr="005B30A6">
              <w:rPr>
                <w:rFonts w:ascii="Times New Roman" w:eastAsia="Times New Roman" w:hAnsi="Times New Roman" w:cs="Times New Roman"/>
                <w:sz w:val="28"/>
                <w:szCs w:val="28"/>
                <w:lang w:eastAsia="ru-RU"/>
              </w:rPr>
              <w:t>Количество аварий ГТС</w:t>
            </w:r>
          </w:p>
        </w:tc>
        <w:tc>
          <w:tcPr>
            <w:tcW w:w="1559" w:type="dxa"/>
            <w:shd w:val="clear" w:color="auto" w:fill="auto"/>
            <w:vAlign w:val="center"/>
          </w:tcPr>
          <w:p w:rsidR="005B30A6" w:rsidRPr="005B30A6" w:rsidRDefault="005B30A6" w:rsidP="005B30A6">
            <w:pPr>
              <w:spacing w:after="120" w:line="240" w:lineRule="auto"/>
              <w:contextualSpacing/>
              <w:jc w:val="center"/>
              <w:rPr>
                <w:rFonts w:ascii="Times New Roman" w:eastAsia="Times New Roman" w:hAnsi="Times New Roman" w:cs="Times New Roman"/>
                <w:sz w:val="28"/>
                <w:szCs w:val="28"/>
                <w:lang w:eastAsia="ru-RU"/>
              </w:rPr>
            </w:pPr>
            <w:r w:rsidRPr="005B30A6">
              <w:rPr>
                <w:rFonts w:ascii="Times New Roman" w:eastAsia="Times New Roman" w:hAnsi="Times New Roman" w:cs="Times New Roman"/>
                <w:sz w:val="28"/>
                <w:szCs w:val="28"/>
                <w:lang w:eastAsia="ru-RU"/>
              </w:rPr>
              <w:t>0</w:t>
            </w:r>
          </w:p>
        </w:tc>
        <w:tc>
          <w:tcPr>
            <w:tcW w:w="2268" w:type="dxa"/>
            <w:shd w:val="clear" w:color="auto" w:fill="auto"/>
            <w:vAlign w:val="center"/>
          </w:tcPr>
          <w:p w:rsidR="005B30A6" w:rsidRPr="005B30A6" w:rsidRDefault="005B30A6" w:rsidP="00935AFB">
            <w:pPr>
              <w:spacing w:after="0" w:line="240" w:lineRule="auto"/>
              <w:jc w:val="center"/>
              <w:rPr>
                <w:rFonts w:ascii="Times New Roman" w:eastAsia="Times New Roman" w:hAnsi="Times New Roman" w:cs="Times New Roman"/>
                <w:sz w:val="28"/>
                <w:szCs w:val="28"/>
                <w:lang w:eastAsia="ru-RU"/>
              </w:rPr>
            </w:pPr>
            <w:r w:rsidRPr="005B30A6">
              <w:rPr>
                <w:rFonts w:ascii="Times New Roman" w:eastAsia="Times New Roman" w:hAnsi="Times New Roman" w:cs="Times New Roman"/>
                <w:sz w:val="28"/>
                <w:szCs w:val="28"/>
                <w:lang w:eastAsia="ru-RU"/>
              </w:rPr>
              <w:t>1</w:t>
            </w:r>
            <w:r w:rsidRPr="005B30A6">
              <w:rPr>
                <w:rFonts w:ascii="Times New Roman" w:eastAsia="Times New Roman" w:hAnsi="Times New Roman" w:cs="Times New Roman"/>
                <w:sz w:val="28"/>
                <w:szCs w:val="28"/>
                <w:lang w:eastAsia="ru-RU"/>
              </w:rPr>
              <w:br/>
            </w:r>
            <w:r w:rsidRPr="005B30A6">
              <w:rPr>
                <w:rFonts w:ascii="Times New Roman" w:eastAsia="Times New Roman" w:hAnsi="Times New Roman" w:cs="Times New Roman"/>
                <w:sz w:val="24"/>
                <w:szCs w:val="24"/>
                <w:lang w:eastAsia="ru-RU"/>
              </w:rPr>
              <w:t>(про</w:t>
            </w:r>
            <w:r w:rsidR="00935AFB">
              <w:rPr>
                <w:rFonts w:ascii="Times New Roman" w:eastAsia="Times New Roman" w:hAnsi="Times New Roman" w:cs="Times New Roman"/>
                <w:sz w:val="24"/>
                <w:szCs w:val="24"/>
                <w:lang w:eastAsia="ru-RU"/>
              </w:rPr>
              <w:t xml:space="preserve">гнозный </w:t>
            </w:r>
            <w:r w:rsidRPr="005B30A6">
              <w:rPr>
                <w:rFonts w:ascii="Times New Roman" w:eastAsia="Times New Roman" w:hAnsi="Times New Roman" w:cs="Times New Roman"/>
                <w:sz w:val="24"/>
                <w:szCs w:val="24"/>
                <w:lang w:eastAsia="ru-RU"/>
              </w:rPr>
              <w:t>показатель 0)</w:t>
            </w:r>
          </w:p>
        </w:tc>
        <w:tc>
          <w:tcPr>
            <w:tcW w:w="2551" w:type="dxa"/>
            <w:shd w:val="clear" w:color="auto" w:fill="auto"/>
            <w:vAlign w:val="center"/>
          </w:tcPr>
          <w:p w:rsidR="005B30A6" w:rsidRPr="005B30A6" w:rsidRDefault="005B30A6" w:rsidP="005B30A6">
            <w:pPr>
              <w:spacing w:after="0" w:line="240" w:lineRule="auto"/>
              <w:jc w:val="center"/>
              <w:rPr>
                <w:rFonts w:ascii="Times New Roman" w:eastAsia="Calibri" w:hAnsi="Times New Roman" w:cs="Times New Roman"/>
                <w:sz w:val="28"/>
                <w:szCs w:val="28"/>
              </w:rPr>
            </w:pPr>
            <w:r w:rsidRPr="005B30A6">
              <w:rPr>
                <w:rFonts w:ascii="Times New Roman" w:eastAsia="Calibri" w:hAnsi="Times New Roman" w:cs="Times New Roman"/>
                <w:sz w:val="28"/>
                <w:szCs w:val="28"/>
              </w:rPr>
              <w:t>0</w:t>
            </w:r>
          </w:p>
        </w:tc>
      </w:tr>
    </w:tbl>
    <w:p w:rsidR="005B30A6" w:rsidRPr="005B30A6" w:rsidRDefault="005B30A6" w:rsidP="005B30A6">
      <w:pPr>
        <w:spacing w:before="120" w:after="120" w:line="276" w:lineRule="auto"/>
        <w:ind w:left="1070"/>
        <w:contextualSpacing/>
        <w:rPr>
          <w:rFonts w:ascii="Times New Roman" w:eastAsia="Times New Roman" w:hAnsi="Times New Roman" w:cs="Times New Roman"/>
          <w:sz w:val="28"/>
          <w:szCs w:val="28"/>
          <w:lang w:eastAsia="ru-RU"/>
        </w:rPr>
      </w:pPr>
      <w:r w:rsidRPr="005B30A6">
        <w:rPr>
          <w:rFonts w:ascii="Times New Roman" w:eastAsia="Times New Roman" w:hAnsi="Times New Roman" w:cs="Times New Roman"/>
          <w:b/>
          <w:sz w:val="28"/>
          <w:szCs w:val="28"/>
          <w:lang w:eastAsia="ru-RU"/>
        </w:rPr>
        <w:t xml:space="preserve">    </w:t>
      </w:r>
    </w:p>
    <w:p w:rsidR="005B30A6" w:rsidRPr="005B30A6" w:rsidRDefault="005B30A6" w:rsidP="00CB4B7F">
      <w:pPr>
        <w:widowControl w:val="0"/>
        <w:numPr>
          <w:ilvl w:val="0"/>
          <w:numId w:val="38"/>
        </w:numPr>
        <w:autoSpaceDE w:val="0"/>
        <w:autoSpaceDN w:val="0"/>
        <w:spacing w:after="60" w:line="240" w:lineRule="auto"/>
        <w:ind w:left="714" w:hanging="357"/>
        <w:contextualSpacing/>
        <w:jc w:val="center"/>
        <w:rPr>
          <w:rFonts w:ascii="Times New Roman" w:eastAsia="Times New Roman" w:hAnsi="Times New Roman" w:cs="Times New Roman"/>
          <w:b/>
          <w:sz w:val="28"/>
          <w:szCs w:val="28"/>
          <w:lang w:eastAsia="ru-RU"/>
        </w:rPr>
      </w:pPr>
      <w:r w:rsidRPr="005B30A6">
        <w:rPr>
          <w:rFonts w:ascii="Times New Roman" w:eastAsia="Times New Roman" w:hAnsi="Times New Roman" w:cs="Times New Roman"/>
          <w:b/>
          <w:sz w:val="28"/>
          <w:szCs w:val="28"/>
          <w:lang w:eastAsia="ru-RU"/>
        </w:rPr>
        <w:t>Перечень должностных лиц</w:t>
      </w:r>
      <w:r w:rsidR="00CB4B7F">
        <w:rPr>
          <w:rFonts w:ascii="Times New Roman" w:eastAsia="Times New Roman" w:hAnsi="Times New Roman" w:cs="Times New Roman"/>
          <w:b/>
          <w:sz w:val="28"/>
          <w:szCs w:val="28"/>
          <w:lang w:eastAsia="ru-RU"/>
        </w:rPr>
        <w:t xml:space="preserve"> Управления государственного энергетического надзора </w:t>
      </w:r>
      <w:proofErr w:type="spellStart"/>
      <w:r w:rsidR="00CB4B7F">
        <w:rPr>
          <w:rFonts w:ascii="Times New Roman" w:eastAsia="Times New Roman" w:hAnsi="Times New Roman" w:cs="Times New Roman"/>
          <w:b/>
          <w:sz w:val="28"/>
          <w:szCs w:val="28"/>
          <w:lang w:eastAsia="ru-RU"/>
        </w:rPr>
        <w:t>Ростехнадзора</w:t>
      </w:r>
      <w:proofErr w:type="spellEnd"/>
      <w:r w:rsidRPr="005B30A6">
        <w:rPr>
          <w:rFonts w:ascii="Times New Roman" w:eastAsia="Times New Roman" w:hAnsi="Times New Roman" w:cs="Times New Roman"/>
          <w:b/>
          <w:sz w:val="28"/>
          <w:szCs w:val="28"/>
          <w:lang w:eastAsia="ru-RU"/>
        </w:rPr>
        <w:t xml:space="preserve">, ответственных </w:t>
      </w:r>
      <w:r w:rsidR="00CB4B7F">
        <w:rPr>
          <w:rFonts w:ascii="Times New Roman" w:eastAsia="Times New Roman" w:hAnsi="Times New Roman" w:cs="Times New Roman"/>
          <w:b/>
          <w:sz w:val="28"/>
          <w:szCs w:val="28"/>
          <w:lang w:eastAsia="ru-RU"/>
        </w:rPr>
        <w:br/>
      </w:r>
      <w:r w:rsidRPr="005B30A6">
        <w:rPr>
          <w:rFonts w:ascii="Times New Roman" w:eastAsia="Times New Roman" w:hAnsi="Times New Roman" w:cs="Times New Roman"/>
          <w:b/>
          <w:sz w:val="28"/>
          <w:szCs w:val="28"/>
          <w:lang w:eastAsia="ru-RU"/>
        </w:rPr>
        <w:t>за организацию и проведение профилактических мероприятий</w:t>
      </w:r>
    </w:p>
    <w:p w:rsidR="005B30A6" w:rsidRPr="005B30A6" w:rsidRDefault="005B30A6" w:rsidP="005B30A6">
      <w:pPr>
        <w:spacing w:after="60" w:line="276" w:lineRule="auto"/>
        <w:ind w:left="720"/>
        <w:contextualSpacing/>
        <w:rPr>
          <w:rFonts w:ascii="Times New Roman" w:eastAsia="Times New Roman" w:hAnsi="Times New Roman" w:cs="Times New Roman"/>
          <w:b/>
          <w:sz w:val="16"/>
          <w:szCs w:val="16"/>
          <w:lang w:eastAsia="ru-RU"/>
        </w:rPr>
      </w:pPr>
    </w:p>
    <w:tbl>
      <w:tblPr>
        <w:tblStyle w:val="3410"/>
        <w:tblW w:w="9639" w:type="dxa"/>
        <w:tblInd w:w="108" w:type="dxa"/>
        <w:tblLayout w:type="fixed"/>
        <w:tblLook w:val="04A0" w:firstRow="1" w:lastRow="0" w:firstColumn="1" w:lastColumn="0" w:noHBand="0" w:noVBand="1"/>
      </w:tblPr>
      <w:tblGrid>
        <w:gridCol w:w="5812"/>
        <w:gridCol w:w="3827"/>
      </w:tblGrid>
      <w:tr w:rsidR="005B30A6" w:rsidRPr="005B30A6" w:rsidTr="00C81A48">
        <w:trPr>
          <w:trHeight w:val="451"/>
          <w:tblHeader/>
        </w:trPr>
        <w:tc>
          <w:tcPr>
            <w:tcW w:w="5812" w:type="dxa"/>
            <w:vAlign w:val="center"/>
          </w:tcPr>
          <w:p w:rsidR="005B30A6" w:rsidRPr="005B30A6" w:rsidRDefault="005B30A6" w:rsidP="005B30A6">
            <w:pPr>
              <w:spacing w:after="0" w:line="240" w:lineRule="auto"/>
              <w:jc w:val="center"/>
              <w:rPr>
                <w:rFonts w:ascii="Times New Roman" w:hAnsi="Times New Roman" w:cs="Times New Roman"/>
                <w:i/>
                <w:sz w:val="28"/>
                <w:szCs w:val="28"/>
              </w:rPr>
            </w:pPr>
            <w:r w:rsidRPr="005B30A6">
              <w:rPr>
                <w:rFonts w:ascii="Times New Roman" w:hAnsi="Times New Roman" w:cs="Times New Roman"/>
                <w:i/>
                <w:sz w:val="28"/>
                <w:szCs w:val="28"/>
              </w:rPr>
              <w:t>Ф.И.О., должность</w:t>
            </w:r>
          </w:p>
        </w:tc>
        <w:tc>
          <w:tcPr>
            <w:tcW w:w="3827" w:type="dxa"/>
            <w:vAlign w:val="center"/>
          </w:tcPr>
          <w:p w:rsidR="005B30A6" w:rsidRPr="005B30A6" w:rsidRDefault="005B30A6" w:rsidP="005B30A6">
            <w:pPr>
              <w:spacing w:after="0" w:line="240" w:lineRule="auto"/>
              <w:jc w:val="center"/>
              <w:rPr>
                <w:rFonts w:ascii="Times New Roman" w:hAnsi="Times New Roman" w:cs="Times New Roman"/>
                <w:i/>
                <w:sz w:val="28"/>
                <w:szCs w:val="28"/>
              </w:rPr>
            </w:pPr>
            <w:r w:rsidRPr="005B30A6">
              <w:rPr>
                <w:rFonts w:ascii="Times New Roman" w:hAnsi="Times New Roman" w:cs="Times New Roman"/>
                <w:i/>
                <w:sz w:val="28"/>
                <w:szCs w:val="28"/>
              </w:rPr>
              <w:t>Контакты</w:t>
            </w:r>
          </w:p>
        </w:tc>
      </w:tr>
      <w:tr w:rsidR="005B30A6" w:rsidRPr="005B30A6" w:rsidTr="00C81A48">
        <w:trPr>
          <w:trHeight w:val="992"/>
        </w:trPr>
        <w:tc>
          <w:tcPr>
            <w:tcW w:w="5812" w:type="dxa"/>
            <w:vAlign w:val="center"/>
          </w:tcPr>
          <w:p w:rsidR="005B30A6" w:rsidRPr="005B30A6" w:rsidRDefault="005B30A6" w:rsidP="005B30A6">
            <w:pPr>
              <w:spacing w:after="120" w:line="240" w:lineRule="auto"/>
              <w:contextualSpacing/>
              <w:rPr>
                <w:rFonts w:ascii="Times New Roman" w:hAnsi="Times New Roman" w:cs="Times New Roman"/>
                <w:sz w:val="28"/>
                <w:szCs w:val="28"/>
              </w:rPr>
            </w:pPr>
            <w:r w:rsidRPr="005B30A6">
              <w:rPr>
                <w:rFonts w:ascii="Times New Roman" w:hAnsi="Times New Roman" w:cs="Times New Roman"/>
                <w:sz w:val="28"/>
                <w:szCs w:val="28"/>
              </w:rPr>
              <w:t>Пименов Владимир Иванович,</w:t>
            </w:r>
          </w:p>
          <w:p w:rsidR="005B30A6" w:rsidRPr="005B30A6" w:rsidRDefault="005B30A6" w:rsidP="005B30A6">
            <w:pPr>
              <w:spacing w:after="120" w:line="240" w:lineRule="auto"/>
              <w:contextualSpacing/>
              <w:rPr>
                <w:rFonts w:ascii="Times New Roman" w:hAnsi="Times New Roman" w:cs="Times New Roman"/>
                <w:sz w:val="28"/>
                <w:szCs w:val="28"/>
              </w:rPr>
            </w:pPr>
            <w:r w:rsidRPr="005B30A6">
              <w:rPr>
                <w:rFonts w:ascii="Times New Roman" w:hAnsi="Times New Roman" w:cs="Times New Roman"/>
                <w:sz w:val="28"/>
                <w:szCs w:val="28"/>
              </w:rPr>
              <w:t>начальник отдела</w:t>
            </w:r>
          </w:p>
        </w:tc>
        <w:tc>
          <w:tcPr>
            <w:tcW w:w="3827" w:type="dxa"/>
            <w:vAlign w:val="center"/>
          </w:tcPr>
          <w:p w:rsidR="005B30A6" w:rsidRPr="005B30A6" w:rsidRDefault="005B30A6" w:rsidP="005B30A6">
            <w:pPr>
              <w:spacing w:after="0" w:line="240" w:lineRule="auto"/>
              <w:rPr>
                <w:rFonts w:ascii="Times New Roman" w:hAnsi="Times New Roman" w:cs="Times New Roman"/>
                <w:sz w:val="28"/>
                <w:szCs w:val="28"/>
              </w:rPr>
            </w:pPr>
            <w:r w:rsidRPr="005B30A6">
              <w:rPr>
                <w:rFonts w:ascii="Times New Roman" w:hAnsi="Times New Roman" w:cs="Times New Roman"/>
                <w:sz w:val="28"/>
                <w:szCs w:val="28"/>
              </w:rPr>
              <w:t>(495) 532-13-59</w:t>
            </w:r>
          </w:p>
          <w:p w:rsidR="005B30A6" w:rsidRPr="005B30A6" w:rsidRDefault="005B30A6" w:rsidP="005B30A6">
            <w:pPr>
              <w:spacing w:after="0" w:line="240" w:lineRule="auto"/>
              <w:rPr>
                <w:rFonts w:ascii="Times New Roman" w:hAnsi="Times New Roman" w:cs="Times New Roman"/>
                <w:sz w:val="28"/>
                <w:szCs w:val="28"/>
              </w:rPr>
            </w:pPr>
            <w:r w:rsidRPr="005B30A6">
              <w:rPr>
                <w:rFonts w:ascii="Times New Roman" w:hAnsi="Times New Roman" w:cs="Times New Roman"/>
                <w:sz w:val="28"/>
                <w:szCs w:val="28"/>
                <w:lang w:val="en-US"/>
              </w:rPr>
              <w:t>V</w:t>
            </w:r>
            <w:r w:rsidRPr="005B30A6">
              <w:rPr>
                <w:rFonts w:ascii="Times New Roman" w:hAnsi="Times New Roman" w:cs="Times New Roman"/>
                <w:sz w:val="28"/>
                <w:szCs w:val="28"/>
              </w:rPr>
              <w:t>.</w:t>
            </w:r>
            <w:proofErr w:type="spellStart"/>
            <w:r w:rsidRPr="005B30A6">
              <w:rPr>
                <w:rFonts w:ascii="Times New Roman" w:hAnsi="Times New Roman" w:cs="Times New Roman"/>
                <w:sz w:val="28"/>
                <w:szCs w:val="28"/>
                <w:lang w:val="en-US"/>
              </w:rPr>
              <w:t>Pimenov</w:t>
            </w:r>
            <w:proofErr w:type="spellEnd"/>
            <w:r w:rsidRPr="005B30A6">
              <w:rPr>
                <w:rFonts w:ascii="Times New Roman" w:hAnsi="Times New Roman" w:cs="Times New Roman"/>
                <w:sz w:val="28"/>
                <w:szCs w:val="28"/>
              </w:rPr>
              <w:t>@</w:t>
            </w:r>
            <w:proofErr w:type="spellStart"/>
            <w:r w:rsidRPr="005B30A6">
              <w:rPr>
                <w:rFonts w:ascii="Times New Roman" w:hAnsi="Times New Roman" w:cs="Times New Roman"/>
                <w:sz w:val="28"/>
                <w:szCs w:val="28"/>
                <w:lang w:val="en-US"/>
              </w:rPr>
              <w:t>gosnadzor</w:t>
            </w:r>
            <w:proofErr w:type="spellEnd"/>
            <w:r w:rsidRPr="005B30A6">
              <w:rPr>
                <w:rFonts w:ascii="Times New Roman" w:hAnsi="Times New Roman" w:cs="Times New Roman"/>
                <w:sz w:val="28"/>
                <w:szCs w:val="28"/>
              </w:rPr>
              <w:t>.</w:t>
            </w:r>
            <w:proofErr w:type="spellStart"/>
            <w:r w:rsidRPr="005B30A6">
              <w:rPr>
                <w:rFonts w:ascii="Times New Roman" w:hAnsi="Times New Roman" w:cs="Times New Roman"/>
                <w:sz w:val="28"/>
                <w:szCs w:val="28"/>
                <w:lang w:val="en-US"/>
              </w:rPr>
              <w:t>gov</w:t>
            </w:r>
            <w:proofErr w:type="spellEnd"/>
            <w:r w:rsidRPr="005B30A6">
              <w:rPr>
                <w:rFonts w:ascii="Times New Roman" w:hAnsi="Times New Roman" w:cs="Times New Roman"/>
                <w:sz w:val="28"/>
                <w:szCs w:val="28"/>
              </w:rPr>
              <w:t>.</w:t>
            </w:r>
            <w:proofErr w:type="spellStart"/>
            <w:r w:rsidRPr="005B30A6">
              <w:rPr>
                <w:rFonts w:ascii="Times New Roman" w:hAnsi="Times New Roman" w:cs="Times New Roman"/>
                <w:sz w:val="28"/>
                <w:szCs w:val="28"/>
                <w:lang w:val="en-US"/>
              </w:rPr>
              <w:t>ru</w:t>
            </w:r>
            <w:proofErr w:type="spellEnd"/>
          </w:p>
        </w:tc>
      </w:tr>
    </w:tbl>
    <w:p w:rsidR="005B30A6" w:rsidRPr="005B30A6" w:rsidRDefault="005B30A6" w:rsidP="005B30A6">
      <w:pPr>
        <w:widowControl w:val="0"/>
        <w:overflowPunct w:val="0"/>
        <w:autoSpaceDE w:val="0"/>
        <w:autoSpaceDN w:val="0"/>
        <w:adjustRightInd w:val="0"/>
        <w:spacing w:before="480" w:after="200" w:line="240" w:lineRule="auto"/>
        <w:contextualSpacing/>
        <w:textAlignment w:val="baseline"/>
        <w:rPr>
          <w:rFonts w:ascii="Times New Roman" w:eastAsia="Times New Roman" w:hAnsi="Times New Roman" w:cs="Times New Roman"/>
          <w:b/>
          <w:bCs/>
          <w:sz w:val="28"/>
          <w:szCs w:val="28"/>
          <w:lang w:eastAsia="ru-RU"/>
        </w:rPr>
      </w:pPr>
    </w:p>
    <w:p w:rsidR="005B30A6" w:rsidRPr="005B30A6" w:rsidRDefault="005B30A6" w:rsidP="00CB4B7F">
      <w:pPr>
        <w:widowControl w:val="0"/>
        <w:numPr>
          <w:ilvl w:val="0"/>
          <w:numId w:val="38"/>
        </w:numPr>
        <w:overflowPunct w:val="0"/>
        <w:autoSpaceDE w:val="0"/>
        <w:autoSpaceDN w:val="0"/>
        <w:adjustRightInd w:val="0"/>
        <w:spacing w:before="480" w:after="200" w:line="240" w:lineRule="auto"/>
        <w:ind w:left="1066" w:hanging="357"/>
        <w:contextualSpacing/>
        <w:jc w:val="center"/>
        <w:textAlignment w:val="baseline"/>
        <w:rPr>
          <w:rFonts w:ascii="Times New Roman" w:eastAsia="Times New Roman" w:hAnsi="Times New Roman" w:cs="Times New Roman"/>
          <w:b/>
          <w:bCs/>
          <w:sz w:val="28"/>
          <w:szCs w:val="28"/>
          <w:lang w:eastAsia="ru-RU"/>
        </w:rPr>
      </w:pPr>
      <w:r w:rsidRPr="005B30A6">
        <w:rPr>
          <w:rFonts w:ascii="Times New Roman" w:eastAsia="Arial" w:hAnsi="Times New Roman" w:cs="Arial"/>
          <w:b/>
          <w:sz w:val="28"/>
          <w:szCs w:val="28"/>
          <w:lang w:eastAsia="ru-RU" w:bidi="ru-RU"/>
        </w:rPr>
        <w:t xml:space="preserve">План мероприятий по профилактике нарушений </w:t>
      </w:r>
      <w:r w:rsidRPr="005B30A6">
        <w:rPr>
          <w:rFonts w:ascii="Times New Roman" w:eastAsia="Arial" w:hAnsi="Times New Roman" w:cs="Arial"/>
          <w:b/>
          <w:sz w:val="28"/>
          <w:szCs w:val="28"/>
          <w:lang w:eastAsia="ru-RU" w:bidi="ru-RU"/>
        </w:rPr>
        <w:br/>
        <w:t>обязательных требований на 2021 год</w:t>
      </w:r>
    </w:p>
    <w:p w:rsidR="005B30A6" w:rsidRPr="005B30A6" w:rsidRDefault="005B30A6" w:rsidP="005B30A6">
      <w:pPr>
        <w:widowControl w:val="0"/>
        <w:overflowPunct w:val="0"/>
        <w:autoSpaceDE w:val="0"/>
        <w:autoSpaceDN w:val="0"/>
        <w:adjustRightInd w:val="0"/>
        <w:spacing w:before="480" w:after="200" w:line="240" w:lineRule="auto"/>
        <w:ind w:left="1066"/>
        <w:contextualSpacing/>
        <w:textAlignment w:val="baseline"/>
        <w:rPr>
          <w:rFonts w:ascii="Times New Roman" w:eastAsia="Times New Roman" w:hAnsi="Times New Roman" w:cs="Times New Roman"/>
          <w:b/>
          <w:bCs/>
          <w:sz w:val="28"/>
          <w:szCs w:val="28"/>
          <w:lang w:eastAsia="ru-RU"/>
        </w:rPr>
      </w:pPr>
    </w:p>
    <w:tbl>
      <w:tblPr>
        <w:tblStyle w:val="3410"/>
        <w:tblW w:w="10565" w:type="dxa"/>
        <w:tblInd w:w="-459" w:type="dxa"/>
        <w:tblLayout w:type="fixed"/>
        <w:tblLook w:val="04A0" w:firstRow="1" w:lastRow="0" w:firstColumn="1" w:lastColumn="0" w:noHBand="0" w:noVBand="1"/>
      </w:tblPr>
      <w:tblGrid>
        <w:gridCol w:w="534"/>
        <w:gridCol w:w="4077"/>
        <w:gridCol w:w="1985"/>
        <w:gridCol w:w="1843"/>
        <w:gridCol w:w="2126"/>
      </w:tblGrid>
      <w:tr w:rsidR="005B30A6" w:rsidRPr="005B30A6" w:rsidTr="00C81A48">
        <w:tc>
          <w:tcPr>
            <w:tcW w:w="534" w:type="dxa"/>
          </w:tcPr>
          <w:p w:rsidR="005B30A6" w:rsidRPr="005B30A6" w:rsidRDefault="005B30A6" w:rsidP="005B30A6">
            <w:pPr>
              <w:spacing w:after="0" w:line="240" w:lineRule="auto"/>
              <w:jc w:val="center"/>
              <w:rPr>
                <w:rFonts w:ascii="Times New Roman" w:hAnsi="Times New Roman" w:cs="Times New Roman"/>
                <w:i/>
                <w:sz w:val="24"/>
                <w:szCs w:val="24"/>
              </w:rPr>
            </w:pPr>
          </w:p>
          <w:p w:rsidR="005B30A6" w:rsidRPr="005B30A6" w:rsidRDefault="005B30A6" w:rsidP="005B30A6">
            <w:pPr>
              <w:spacing w:after="0" w:line="240" w:lineRule="auto"/>
              <w:jc w:val="center"/>
              <w:rPr>
                <w:rFonts w:ascii="Times New Roman" w:hAnsi="Times New Roman" w:cs="Times New Roman"/>
                <w:i/>
                <w:sz w:val="24"/>
                <w:szCs w:val="24"/>
              </w:rPr>
            </w:pPr>
            <w:r w:rsidRPr="005B30A6">
              <w:rPr>
                <w:rFonts w:ascii="Times New Roman" w:hAnsi="Times New Roman" w:cs="Times New Roman"/>
                <w:i/>
                <w:sz w:val="24"/>
                <w:szCs w:val="24"/>
              </w:rPr>
              <w:t>№</w:t>
            </w:r>
          </w:p>
        </w:tc>
        <w:tc>
          <w:tcPr>
            <w:tcW w:w="4077" w:type="dxa"/>
          </w:tcPr>
          <w:p w:rsidR="005B30A6" w:rsidRPr="005B30A6" w:rsidRDefault="005B30A6" w:rsidP="005B30A6">
            <w:pPr>
              <w:spacing w:after="0" w:line="240" w:lineRule="auto"/>
              <w:jc w:val="center"/>
              <w:rPr>
                <w:rFonts w:ascii="Times New Roman" w:hAnsi="Times New Roman" w:cs="Times New Roman"/>
                <w:i/>
                <w:sz w:val="24"/>
                <w:szCs w:val="24"/>
              </w:rPr>
            </w:pPr>
            <w:r w:rsidRPr="005B30A6">
              <w:rPr>
                <w:rFonts w:ascii="Times New Roman" w:hAnsi="Times New Roman" w:cs="Times New Roman"/>
                <w:i/>
                <w:sz w:val="24"/>
                <w:szCs w:val="24"/>
              </w:rPr>
              <w:t xml:space="preserve">Наименование </w:t>
            </w:r>
            <w:r w:rsidRPr="005B30A6">
              <w:rPr>
                <w:rFonts w:ascii="Times New Roman" w:hAnsi="Times New Roman" w:cs="Times New Roman"/>
                <w:i/>
                <w:sz w:val="24"/>
                <w:szCs w:val="24"/>
              </w:rPr>
              <w:br/>
              <w:t>мероприятия</w:t>
            </w:r>
          </w:p>
        </w:tc>
        <w:tc>
          <w:tcPr>
            <w:tcW w:w="1985" w:type="dxa"/>
          </w:tcPr>
          <w:p w:rsidR="005B30A6" w:rsidRPr="005B30A6" w:rsidRDefault="005B30A6" w:rsidP="005B30A6">
            <w:pPr>
              <w:spacing w:after="0" w:line="240" w:lineRule="auto"/>
              <w:jc w:val="center"/>
              <w:rPr>
                <w:rFonts w:ascii="Times New Roman" w:hAnsi="Times New Roman" w:cs="Times New Roman"/>
                <w:i/>
                <w:sz w:val="24"/>
                <w:szCs w:val="24"/>
              </w:rPr>
            </w:pPr>
            <w:r w:rsidRPr="005B30A6">
              <w:rPr>
                <w:rFonts w:ascii="Times New Roman" w:hAnsi="Times New Roman" w:cs="Times New Roman"/>
                <w:i/>
                <w:sz w:val="24"/>
                <w:szCs w:val="24"/>
              </w:rPr>
              <w:t>Периодичность проведения</w:t>
            </w:r>
          </w:p>
        </w:tc>
        <w:tc>
          <w:tcPr>
            <w:tcW w:w="1843" w:type="dxa"/>
          </w:tcPr>
          <w:p w:rsidR="005B30A6" w:rsidRPr="005B30A6" w:rsidRDefault="005B30A6" w:rsidP="005B30A6">
            <w:pPr>
              <w:spacing w:after="0" w:line="240" w:lineRule="auto"/>
              <w:ind w:left="-108" w:right="-108"/>
              <w:jc w:val="center"/>
              <w:rPr>
                <w:rFonts w:ascii="Times New Roman" w:hAnsi="Times New Roman" w:cs="Times New Roman"/>
                <w:i/>
                <w:sz w:val="24"/>
                <w:szCs w:val="24"/>
              </w:rPr>
            </w:pPr>
            <w:r w:rsidRPr="005B30A6">
              <w:rPr>
                <w:rFonts w:ascii="Times New Roman" w:hAnsi="Times New Roman" w:cs="Times New Roman"/>
                <w:i/>
                <w:sz w:val="24"/>
                <w:szCs w:val="24"/>
              </w:rPr>
              <w:t>Поднадзорные субъекты</w:t>
            </w:r>
          </w:p>
        </w:tc>
        <w:tc>
          <w:tcPr>
            <w:tcW w:w="2126" w:type="dxa"/>
          </w:tcPr>
          <w:p w:rsidR="005B30A6" w:rsidRPr="005B30A6" w:rsidRDefault="005B30A6" w:rsidP="005B30A6">
            <w:pPr>
              <w:spacing w:after="0" w:line="240" w:lineRule="auto"/>
              <w:jc w:val="center"/>
              <w:rPr>
                <w:rFonts w:ascii="Times New Roman" w:hAnsi="Times New Roman" w:cs="Times New Roman"/>
                <w:i/>
                <w:sz w:val="24"/>
                <w:szCs w:val="24"/>
              </w:rPr>
            </w:pPr>
            <w:r w:rsidRPr="005B30A6">
              <w:rPr>
                <w:rFonts w:ascii="Times New Roman" w:hAnsi="Times New Roman" w:cs="Times New Roman"/>
                <w:i/>
                <w:sz w:val="24"/>
                <w:szCs w:val="24"/>
              </w:rPr>
              <w:t>Ожидаемые результаты</w:t>
            </w:r>
          </w:p>
        </w:tc>
      </w:tr>
      <w:tr w:rsidR="005B30A6" w:rsidRPr="005B30A6" w:rsidTr="00C81A48">
        <w:trPr>
          <w:trHeight w:val="2521"/>
        </w:trPr>
        <w:tc>
          <w:tcPr>
            <w:tcW w:w="534" w:type="dxa"/>
            <w:vAlign w:val="center"/>
          </w:tcPr>
          <w:p w:rsidR="005B30A6" w:rsidRPr="005B30A6" w:rsidRDefault="005B30A6" w:rsidP="005B30A6">
            <w:pPr>
              <w:spacing w:after="0" w:line="240" w:lineRule="auto"/>
              <w:ind w:right="-108"/>
              <w:rPr>
                <w:rFonts w:ascii="Times New Roman" w:hAnsi="Times New Roman" w:cs="Times New Roman"/>
                <w:sz w:val="26"/>
                <w:szCs w:val="26"/>
              </w:rPr>
            </w:pPr>
            <w:r w:rsidRPr="005B30A6">
              <w:rPr>
                <w:rFonts w:ascii="Times New Roman" w:hAnsi="Times New Roman" w:cs="Times New Roman"/>
                <w:sz w:val="26"/>
                <w:szCs w:val="26"/>
              </w:rPr>
              <w:t>1</w:t>
            </w:r>
          </w:p>
        </w:tc>
        <w:tc>
          <w:tcPr>
            <w:tcW w:w="4077" w:type="dxa"/>
            <w:vAlign w:val="center"/>
          </w:tcPr>
          <w:p w:rsidR="005B30A6" w:rsidRPr="005B30A6" w:rsidRDefault="005B30A6" w:rsidP="005B30A6">
            <w:pPr>
              <w:spacing w:after="0" w:line="240" w:lineRule="auto"/>
              <w:ind w:right="-108"/>
              <w:rPr>
                <w:rFonts w:ascii="Times New Roman" w:hAnsi="Times New Roman" w:cs="Times New Roman"/>
                <w:sz w:val="26"/>
                <w:szCs w:val="26"/>
              </w:rPr>
            </w:pPr>
            <w:r w:rsidRPr="005B30A6">
              <w:rPr>
                <w:rFonts w:ascii="Times New Roman" w:hAnsi="Times New Roman" w:cs="Times New Roman"/>
                <w:sz w:val="26"/>
                <w:szCs w:val="26"/>
              </w:rPr>
              <w:t xml:space="preserve">Рассмотрение устных и письменных обращений граждан </w:t>
            </w:r>
            <w:r w:rsidRPr="005B30A6">
              <w:rPr>
                <w:rFonts w:ascii="Times New Roman" w:hAnsi="Times New Roman" w:cs="Times New Roman"/>
                <w:sz w:val="26"/>
                <w:szCs w:val="26"/>
              </w:rPr>
              <w:br/>
              <w:t>и организаций по вопросам обязательных</w:t>
            </w:r>
            <w:r w:rsidRPr="005B30A6">
              <w:rPr>
                <w:rFonts w:ascii="Times New Roman" w:eastAsia="Calibri" w:hAnsi="Times New Roman" w:cs="Times New Roman"/>
                <w:sz w:val="26"/>
                <w:szCs w:val="26"/>
              </w:rPr>
              <w:t xml:space="preserve"> требований</w:t>
            </w:r>
          </w:p>
        </w:tc>
        <w:tc>
          <w:tcPr>
            <w:tcW w:w="1985" w:type="dxa"/>
            <w:vAlign w:val="center"/>
          </w:tcPr>
          <w:p w:rsidR="005B30A6" w:rsidRPr="005B30A6" w:rsidRDefault="005B30A6" w:rsidP="005B30A6">
            <w:pPr>
              <w:spacing w:after="0" w:line="240" w:lineRule="auto"/>
              <w:ind w:left="-108"/>
              <w:rPr>
                <w:rFonts w:ascii="Times New Roman" w:hAnsi="Times New Roman" w:cs="Times New Roman"/>
                <w:sz w:val="26"/>
                <w:szCs w:val="26"/>
              </w:rPr>
            </w:pPr>
          </w:p>
          <w:p w:rsidR="005B30A6" w:rsidRPr="005B30A6" w:rsidRDefault="00935AFB" w:rsidP="005B30A6">
            <w:pPr>
              <w:spacing w:after="0" w:line="240" w:lineRule="auto"/>
              <w:ind w:hanging="108"/>
              <w:jc w:val="center"/>
              <w:rPr>
                <w:rFonts w:ascii="Times New Roman" w:hAnsi="Times New Roman" w:cs="Times New Roman"/>
                <w:sz w:val="26"/>
                <w:szCs w:val="26"/>
              </w:rPr>
            </w:pPr>
            <w:r>
              <w:rPr>
                <w:rFonts w:ascii="Times New Roman" w:hAnsi="Times New Roman" w:cs="Times New Roman"/>
                <w:sz w:val="26"/>
                <w:szCs w:val="26"/>
              </w:rPr>
              <w:t>По мере поступления обращений</w:t>
            </w:r>
          </w:p>
        </w:tc>
        <w:tc>
          <w:tcPr>
            <w:tcW w:w="1843" w:type="dxa"/>
            <w:vAlign w:val="center"/>
          </w:tcPr>
          <w:p w:rsidR="005B30A6" w:rsidRPr="005B30A6" w:rsidRDefault="005B30A6" w:rsidP="005B30A6">
            <w:pPr>
              <w:spacing w:before="120" w:after="0" w:line="240" w:lineRule="auto"/>
              <w:ind w:left="-41"/>
              <w:rPr>
                <w:rFonts w:ascii="Times New Roman" w:hAnsi="Times New Roman" w:cs="Times New Roman"/>
                <w:sz w:val="26"/>
                <w:szCs w:val="26"/>
              </w:rPr>
            </w:pPr>
            <w:r w:rsidRPr="005B30A6">
              <w:rPr>
                <w:rFonts w:ascii="Times New Roman" w:hAnsi="Times New Roman" w:cs="Times New Roman"/>
                <w:sz w:val="26"/>
                <w:szCs w:val="26"/>
              </w:rPr>
              <w:t xml:space="preserve"> Поднадзорные организации</w:t>
            </w:r>
          </w:p>
        </w:tc>
        <w:tc>
          <w:tcPr>
            <w:tcW w:w="2126" w:type="dxa"/>
            <w:vAlign w:val="center"/>
          </w:tcPr>
          <w:p w:rsidR="005B30A6" w:rsidRPr="005B30A6" w:rsidRDefault="005B30A6" w:rsidP="005B30A6">
            <w:pPr>
              <w:spacing w:before="120" w:after="0" w:line="240" w:lineRule="auto"/>
              <w:rPr>
                <w:rFonts w:ascii="Times New Roman" w:hAnsi="Times New Roman" w:cs="Times New Roman"/>
                <w:sz w:val="26"/>
                <w:szCs w:val="26"/>
              </w:rPr>
            </w:pPr>
            <w:r w:rsidRPr="005B30A6">
              <w:rPr>
                <w:rFonts w:ascii="Times New Roman" w:hAnsi="Times New Roman" w:cs="Times New Roman"/>
                <w:sz w:val="26"/>
                <w:szCs w:val="26"/>
              </w:rPr>
              <w:t xml:space="preserve">Повышение </w:t>
            </w:r>
            <w:proofErr w:type="gramStart"/>
            <w:r w:rsidRPr="005B30A6">
              <w:rPr>
                <w:rFonts w:ascii="Times New Roman" w:hAnsi="Times New Roman" w:cs="Times New Roman"/>
                <w:sz w:val="26"/>
                <w:szCs w:val="26"/>
              </w:rPr>
              <w:t>информирован-</w:t>
            </w:r>
            <w:proofErr w:type="spellStart"/>
            <w:r w:rsidRPr="005B30A6">
              <w:rPr>
                <w:rFonts w:ascii="Times New Roman" w:hAnsi="Times New Roman" w:cs="Times New Roman"/>
                <w:sz w:val="26"/>
                <w:szCs w:val="26"/>
              </w:rPr>
              <w:t>ности</w:t>
            </w:r>
            <w:proofErr w:type="spellEnd"/>
            <w:proofErr w:type="gramEnd"/>
            <w:r w:rsidRPr="005B30A6">
              <w:rPr>
                <w:rFonts w:ascii="Times New Roman" w:hAnsi="Times New Roman" w:cs="Times New Roman"/>
                <w:sz w:val="26"/>
                <w:szCs w:val="26"/>
              </w:rPr>
              <w:t xml:space="preserve"> руководства </w:t>
            </w:r>
            <w:r w:rsidRPr="005B30A6">
              <w:rPr>
                <w:rFonts w:ascii="Times New Roman" w:hAnsi="Times New Roman" w:cs="Times New Roman"/>
                <w:sz w:val="26"/>
                <w:szCs w:val="26"/>
              </w:rPr>
              <w:br/>
              <w:t xml:space="preserve">и персонала поднадзорных субъектов </w:t>
            </w:r>
            <w:r w:rsidRPr="005B30A6">
              <w:rPr>
                <w:rFonts w:ascii="Times New Roman" w:hAnsi="Times New Roman" w:cs="Times New Roman"/>
                <w:sz w:val="26"/>
                <w:szCs w:val="26"/>
              </w:rPr>
              <w:br/>
              <w:t>об обязательных требованиях</w:t>
            </w:r>
          </w:p>
        </w:tc>
      </w:tr>
      <w:tr w:rsidR="005B30A6" w:rsidRPr="005B30A6" w:rsidTr="00C81A48">
        <w:tc>
          <w:tcPr>
            <w:tcW w:w="534" w:type="dxa"/>
            <w:vAlign w:val="center"/>
          </w:tcPr>
          <w:p w:rsidR="005B30A6" w:rsidRPr="005B30A6" w:rsidRDefault="005B30A6" w:rsidP="005B30A6">
            <w:pPr>
              <w:spacing w:after="0" w:line="240" w:lineRule="auto"/>
              <w:rPr>
                <w:rFonts w:ascii="Times New Roman" w:eastAsia="Calibri" w:hAnsi="Times New Roman" w:cs="Times New Roman"/>
                <w:sz w:val="26"/>
                <w:szCs w:val="26"/>
              </w:rPr>
            </w:pPr>
            <w:r w:rsidRPr="005B30A6">
              <w:rPr>
                <w:rFonts w:ascii="Times New Roman" w:eastAsia="Calibri" w:hAnsi="Times New Roman" w:cs="Times New Roman"/>
                <w:sz w:val="26"/>
                <w:szCs w:val="26"/>
              </w:rPr>
              <w:t>2</w:t>
            </w:r>
          </w:p>
        </w:tc>
        <w:tc>
          <w:tcPr>
            <w:tcW w:w="4077" w:type="dxa"/>
            <w:vAlign w:val="center"/>
          </w:tcPr>
          <w:p w:rsidR="005B30A6" w:rsidRPr="005B30A6" w:rsidRDefault="005B30A6" w:rsidP="005B30A6">
            <w:pPr>
              <w:spacing w:after="0" w:line="240" w:lineRule="auto"/>
              <w:rPr>
                <w:rFonts w:ascii="Times New Roman" w:hAnsi="Times New Roman" w:cs="Times New Roman"/>
                <w:sz w:val="26"/>
                <w:szCs w:val="26"/>
              </w:rPr>
            </w:pPr>
            <w:r w:rsidRPr="005B30A6">
              <w:rPr>
                <w:rFonts w:ascii="Times New Roman" w:hAnsi="Times New Roman" w:cs="Times New Roman"/>
                <w:sz w:val="26"/>
                <w:szCs w:val="26"/>
              </w:rPr>
              <w:t xml:space="preserve">Обобщение и анализ правоприменительной практики при осуществлении федерального государственного надзора </w:t>
            </w:r>
          </w:p>
        </w:tc>
        <w:tc>
          <w:tcPr>
            <w:tcW w:w="1985" w:type="dxa"/>
            <w:vAlign w:val="center"/>
          </w:tcPr>
          <w:p w:rsidR="005B30A6" w:rsidRPr="005B30A6" w:rsidRDefault="005B30A6" w:rsidP="005B30A6">
            <w:pPr>
              <w:spacing w:after="0" w:line="240" w:lineRule="auto"/>
              <w:jc w:val="center"/>
              <w:rPr>
                <w:rFonts w:ascii="Times New Roman" w:hAnsi="Times New Roman" w:cs="Times New Roman"/>
                <w:sz w:val="26"/>
                <w:szCs w:val="26"/>
              </w:rPr>
            </w:pPr>
            <w:r w:rsidRPr="005B30A6">
              <w:rPr>
                <w:rFonts w:ascii="Times New Roman" w:hAnsi="Times New Roman" w:cs="Times New Roman"/>
                <w:sz w:val="26"/>
                <w:szCs w:val="26"/>
              </w:rPr>
              <w:t xml:space="preserve">Один раз </w:t>
            </w:r>
            <w:r w:rsidRPr="005B30A6">
              <w:rPr>
                <w:rFonts w:ascii="Times New Roman" w:hAnsi="Times New Roman" w:cs="Times New Roman"/>
                <w:sz w:val="26"/>
                <w:szCs w:val="26"/>
              </w:rPr>
              <w:br/>
              <w:t>в полугодие</w:t>
            </w:r>
          </w:p>
        </w:tc>
        <w:tc>
          <w:tcPr>
            <w:tcW w:w="1843" w:type="dxa"/>
            <w:vAlign w:val="center"/>
          </w:tcPr>
          <w:p w:rsidR="005B30A6" w:rsidRPr="005B30A6" w:rsidRDefault="005B30A6" w:rsidP="005B30A6">
            <w:pPr>
              <w:spacing w:after="0" w:line="240" w:lineRule="auto"/>
              <w:ind w:right="-108"/>
              <w:rPr>
                <w:rFonts w:ascii="Times New Roman" w:hAnsi="Times New Roman" w:cs="Times New Roman"/>
                <w:sz w:val="26"/>
                <w:szCs w:val="26"/>
              </w:rPr>
            </w:pPr>
            <w:r w:rsidRPr="005B30A6">
              <w:rPr>
                <w:rFonts w:ascii="Times New Roman" w:hAnsi="Times New Roman" w:cs="Times New Roman"/>
                <w:sz w:val="26"/>
                <w:szCs w:val="26"/>
              </w:rPr>
              <w:t>Поднадзорные организации</w:t>
            </w:r>
          </w:p>
        </w:tc>
        <w:tc>
          <w:tcPr>
            <w:tcW w:w="2126" w:type="dxa"/>
            <w:vAlign w:val="center"/>
          </w:tcPr>
          <w:p w:rsidR="005B30A6" w:rsidRPr="005B30A6" w:rsidRDefault="005B30A6" w:rsidP="005B30A6">
            <w:pPr>
              <w:spacing w:before="120" w:after="0" w:line="240" w:lineRule="auto"/>
              <w:rPr>
                <w:rFonts w:ascii="Times New Roman" w:hAnsi="Times New Roman" w:cs="Times New Roman"/>
                <w:sz w:val="26"/>
                <w:szCs w:val="26"/>
              </w:rPr>
            </w:pPr>
            <w:r w:rsidRPr="005B30A6">
              <w:rPr>
                <w:rFonts w:ascii="Times New Roman" w:hAnsi="Times New Roman" w:cs="Times New Roman"/>
                <w:sz w:val="26"/>
                <w:szCs w:val="26"/>
              </w:rPr>
              <w:t xml:space="preserve">Повышение </w:t>
            </w:r>
            <w:proofErr w:type="gramStart"/>
            <w:r w:rsidRPr="005B30A6">
              <w:rPr>
                <w:rFonts w:ascii="Times New Roman" w:hAnsi="Times New Roman" w:cs="Times New Roman"/>
                <w:sz w:val="26"/>
                <w:szCs w:val="26"/>
              </w:rPr>
              <w:t>информирован-</w:t>
            </w:r>
            <w:proofErr w:type="spellStart"/>
            <w:r w:rsidRPr="005B30A6">
              <w:rPr>
                <w:rFonts w:ascii="Times New Roman" w:hAnsi="Times New Roman" w:cs="Times New Roman"/>
                <w:sz w:val="26"/>
                <w:szCs w:val="26"/>
              </w:rPr>
              <w:t>ности</w:t>
            </w:r>
            <w:proofErr w:type="spellEnd"/>
            <w:proofErr w:type="gramEnd"/>
            <w:r w:rsidRPr="005B30A6">
              <w:rPr>
                <w:rFonts w:ascii="Times New Roman" w:hAnsi="Times New Roman" w:cs="Times New Roman"/>
                <w:sz w:val="26"/>
                <w:szCs w:val="26"/>
              </w:rPr>
              <w:t xml:space="preserve"> руководства </w:t>
            </w:r>
            <w:r w:rsidRPr="005B30A6">
              <w:rPr>
                <w:rFonts w:ascii="Times New Roman" w:hAnsi="Times New Roman" w:cs="Times New Roman"/>
                <w:sz w:val="26"/>
                <w:szCs w:val="26"/>
              </w:rPr>
              <w:br/>
              <w:t xml:space="preserve">и персонала поднадзорных субъектов </w:t>
            </w:r>
            <w:r w:rsidRPr="005B30A6">
              <w:rPr>
                <w:rFonts w:ascii="Times New Roman" w:hAnsi="Times New Roman" w:cs="Times New Roman"/>
                <w:sz w:val="26"/>
                <w:szCs w:val="26"/>
              </w:rPr>
              <w:br/>
              <w:t xml:space="preserve">об обязательных </w:t>
            </w:r>
            <w:r w:rsidRPr="005B30A6">
              <w:rPr>
                <w:rFonts w:ascii="Times New Roman" w:hAnsi="Times New Roman" w:cs="Times New Roman"/>
                <w:sz w:val="26"/>
                <w:szCs w:val="26"/>
              </w:rPr>
              <w:lastRenderedPageBreak/>
              <w:t>требованиях</w:t>
            </w:r>
          </w:p>
        </w:tc>
      </w:tr>
      <w:tr w:rsidR="005B30A6" w:rsidRPr="005B30A6" w:rsidTr="00C81A48">
        <w:tc>
          <w:tcPr>
            <w:tcW w:w="534" w:type="dxa"/>
            <w:vAlign w:val="center"/>
          </w:tcPr>
          <w:p w:rsidR="005B30A6" w:rsidRPr="005B30A6" w:rsidRDefault="005B30A6" w:rsidP="005B30A6">
            <w:pPr>
              <w:spacing w:after="0" w:line="240" w:lineRule="auto"/>
              <w:rPr>
                <w:rFonts w:ascii="Times New Roman" w:hAnsi="Times New Roman" w:cs="Times New Roman"/>
                <w:sz w:val="26"/>
                <w:szCs w:val="26"/>
              </w:rPr>
            </w:pPr>
            <w:r w:rsidRPr="005B30A6">
              <w:rPr>
                <w:rFonts w:ascii="Times New Roman" w:hAnsi="Times New Roman" w:cs="Times New Roman"/>
                <w:sz w:val="26"/>
                <w:szCs w:val="26"/>
              </w:rPr>
              <w:lastRenderedPageBreak/>
              <w:t>3</w:t>
            </w:r>
          </w:p>
        </w:tc>
        <w:tc>
          <w:tcPr>
            <w:tcW w:w="4077" w:type="dxa"/>
          </w:tcPr>
          <w:p w:rsidR="005B30A6" w:rsidRPr="005B30A6" w:rsidRDefault="005B30A6" w:rsidP="005B30A6">
            <w:pPr>
              <w:widowControl w:val="0"/>
              <w:autoSpaceDE w:val="0"/>
              <w:autoSpaceDN w:val="0"/>
              <w:spacing w:after="0" w:line="240" w:lineRule="auto"/>
              <w:rPr>
                <w:rFonts w:ascii="Times New Roman" w:hAnsi="Times New Roman" w:cs="Times New Roman"/>
                <w:sz w:val="26"/>
                <w:szCs w:val="26"/>
              </w:rPr>
            </w:pPr>
            <w:r w:rsidRPr="005B30A6">
              <w:rPr>
                <w:rFonts w:ascii="Times New Roman" w:hAnsi="Times New Roman" w:cs="Times New Roman"/>
                <w:sz w:val="26"/>
                <w:szCs w:val="26"/>
              </w:rPr>
              <w:t xml:space="preserve">Актуализация и публикация перечня правовых актов, содержащих обязательные требования, соблюдение которых оценивается при проведении мероприятий по контролю </w:t>
            </w:r>
            <w:r w:rsidRPr="005B30A6">
              <w:rPr>
                <w:rFonts w:ascii="Times New Roman" w:hAnsi="Times New Roman" w:cs="Times New Roman"/>
                <w:sz w:val="26"/>
                <w:szCs w:val="26"/>
              </w:rPr>
              <w:br/>
              <w:t>в рамках осуществления федерального государственного надзора за безопасностью ГТС</w:t>
            </w:r>
          </w:p>
        </w:tc>
        <w:tc>
          <w:tcPr>
            <w:tcW w:w="1985" w:type="dxa"/>
            <w:vAlign w:val="center"/>
          </w:tcPr>
          <w:p w:rsidR="005B30A6" w:rsidRPr="005B30A6" w:rsidRDefault="00935AFB" w:rsidP="005B30A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В течение года</w:t>
            </w:r>
          </w:p>
        </w:tc>
        <w:tc>
          <w:tcPr>
            <w:tcW w:w="1843" w:type="dxa"/>
            <w:vAlign w:val="center"/>
          </w:tcPr>
          <w:p w:rsidR="005B30A6" w:rsidRPr="005B30A6" w:rsidRDefault="005B30A6" w:rsidP="005B30A6">
            <w:pPr>
              <w:spacing w:after="0" w:line="240" w:lineRule="auto"/>
              <w:ind w:right="-108"/>
              <w:rPr>
                <w:rFonts w:ascii="Times New Roman" w:hAnsi="Times New Roman" w:cs="Times New Roman"/>
                <w:sz w:val="26"/>
                <w:szCs w:val="26"/>
              </w:rPr>
            </w:pPr>
            <w:r w:rsidRPr="005B30A6">
              <w:rPr>
                <w:rFonts w:ascii="Times New Roman" w:hAnsi="Times New Roman" w:cs="Times New Roman"/>
                <w:sz w:val="26"/>
                <w:szCs w:val="26"/>
              </w:rPr>
              <w:t>Поднадзорные организации</w:t>
            </w:r>
          </w:p>
        </w:tc>
        <w:tc>
          <w:tcPr>
            <w:tcW w:w="2126" w:type="dxa"/>
            <w:vAlign w:val="center"/>
          </w:tcPr>
          <w:p w:rsidR="005B30A6" w:rsidRPr="005B30A6" w:rsidRDefault="005B30A6" w:rsidP="005B30A6">
            <w:pPr>
              <w:spacing w:after="0" w:line="240" w:lineRule="auto"/>
              <w:rPr>
                <w:rFonts w:ascii="Times New Roman" w:hAnsi="Times New Roman" w:cs="Times New Roman"/>
                <w:sz w:val="26"/>
                <w:szCs w:val="26"/>
              </w:rPr>
            </w:pPr>
            <w:proofErr w:type="spellStart"/>
            <w:proofErr w:type="gramStart"/>
            <w:r w:rsidRPr="005B30A6">
              <w:rPr>
                <w:rFonts w:ascii="Times New Roman" w:hAnsi="Times New Roman" w:cs="Times New Roman"/>
                <w:sz w:val="26"/>
                <w:szCs w:val="26"/>
              </w:rPr>
              <w:t>Информирова-ние</w:t>
            </w:r>
            <w:proofErr w:type="spellEnd"/>
            <w:proofErr w:type="gramEnd"/>
            <w:r w:rsidRPr="005B30A6">
              <w:rPr>
                <w:rFonts w:ascii="Times New Roman" w:hAnsi="Times New Roman" w:cs="Times New Roman"/>
                <w:sz w:val="26"/>
                <w:szCs w:val="26"/>
              </w:rPr>
              <w:t xml:space="preserve"> руководства и персонала поднадзорных субъектов </w:t>
            </w:r>
            <w:r w:rsidRPr="005B30A6">
              <w:rPr>
                <w:rFonts w:ascii="Times New Roman" w:hAnsi="Times New Roman" w:cs="Times New Roman"/>
                <w:sz w:val="26"/>
                <w:szCs w:val="26"/>
              </w:rPr>
              <w:br/>
              <w:t>об обязательных требованиях</w:t>
            </w:r>
          </w:p>
        </w:tc>
      </w:tr>
      <w:tr w:rsidR="005B30A6" w:rsidRPr="005B30A6" w:rsidTr="00C81A48">
        <w:tc>
          <w:tcPr>
            <w:tcW w:w="534" w:type="dxa"/>
            <w:vAlign w:val="center"/>
          </w:tcPr>
          <w:p w:rsidR="005B30A6" w:rsidRPr="005B30A6" w:rsidRDefault="005B30A6" w:rsidP="005B30A6">
            <w:pPr>
              <w:spacing w:after="0" w:line="240" w:lineRule="auto"/>
              <w:rPr>
                <w:rFonts w:ascii="Times New Roman" w:hAnsi="Times New Roman" w:cs="Times New Roman"/>
                <w:sz w:val="26"/>
                <w:szCs w:val="26"/>
              </w:rPr>
            </w:pPr>
            <w:r w:rsidRPr="005B30A6">
              <w:rPr>
                <w:rFonts w:ascii="Times New Roman" w:hAnsi="Times New Roman" w:cs="Times New Roman"/>
                <w:sz w:val="26"/>
                <w:szCs w:val="26"/>
              </w:rPr>
              <w:t>4</w:t>
            </w:r>
          </w:p>
        </w:tc>
        <w:tc>
          <w:tcPr>
            <w:tcW w:w="4077" w:type="dxa"/>
            <w:vAlign w:val="center"/>
          </w:tcPr>
          <w:p w:rsidR="005B30A6" w:rsidRPr="005B30A6" w:rsidRDefault="005B30A6" w:rsidP="005B30A6">
            <w:pPr>
              <w:widowControl w:val="0"/>
              <w:autoSpaceDE w:val="0"/>
              <w:autoSpaceDN w:val="0"/>
              <w:spacing w:after="0" w:line="240" w:lineRule="auto"/>
              <w:rPr>
                <w:rFonts w:ascii="Times New Roman" w:hAnsi="Times New Roman" w:cs="Times New Roman"/>
                <w:sz w:val="26"/>
                <w:szCs w:val="26"/>
              </w:rPr>
            </w:pPr>
            <w:r w:rsidRPr="005B30A6">
              <w:rPr>
                <w:rFonts w:ascii="Times New Roman" w:hAnsi="Times New Roman" w:cs="Times New Roman"/>
                <w:sz w:val="26"/>
                <w:szCs w:val="26"/>
              </w:rPr>
              <w:t>Актуализация перечня типовых нарушений обязательных требований и его публикация</w:t>
            </w:r>
          </w:p>
        </w:tc>
        <w:tc>
          <w:tcPr>
            <w:tcW w:w="1985" w:type="dxa"/>
            <w:vAlign w:val="center"/>
          </w:tcPr>
          <w:p w:rsidR="005B30A6" w:rsidRPr="005B30A6" w:rsidRDefault="00935AFB" w:rsidP="005B30A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В течение года</w:t>
            </w:r>
          </w:p>
        </w:tc>
        <w:tc>
          <w:tcPr>
            <w:tcW w:w="1843" w:type="dxa"/>
            <w:vAlign w:val="center"/>
          </w:tcPr>
          <w:p w:rsidR="005B30A6" w:rsidRPr="005B30A6" w:rsidRDefault="005B30A6" w:rsidP="005B30A6">
            <w:pPr>
              <w:spacing w:after="0" w:line="240" w:lineRule="auto"/>
              <w:ind w:right="-108"/>
              <w:rPr>
                <w:rFonts w:ascii="Times New Roman" w:hAnsi="Times New Roman" w:cs="Times New Roman"/>
                <w:sz w:val="26"/>
                <w:szCs w:val="26"/>
              </w:rPr>
            </w:pPr>
            <w:r w:rsidRPr="005B30A6">
              <w:rPr>
                <w:rFonts w:ascii="Times New Roman" w:hAnsi="Times New Roman" w:cs="Times New Roman"/>
                <w:sz w:val="26"/>
                <w:szCs w:val="26"/>
              </w:rPr>
              <w:t>Поднадзорные организации</w:t>
            </w:r>
          </w:p>
        </w:tc>
        <w:tc>
          <w:tcPr>
            <w:tcW w:w="2126" w:type="dxa"/>
            <w:vAlign w:val="center"/>
          </w:tcPr>
          <w:p w:rsidR="005B30A6" w:rsidRPr="005B30A6" w:rsidRDefault="005B30A6" w:rsidP="005B30A6">
            <w:pPr>
              <w:spacing w:after="0" w:line="240" w:lineRule="auto"/>
              <w:rPr>
                <w:rFonts w:ascii="Times New Roman" w:hAnsi="Times New Roman" w:cs="Times New Roman"/>
                <w:sz w:val="26"/>
                <w:szCs w:val="26"/>
              </w:rPr>
            </w:pPr>
            <w:proofErr w:type="spellStart"/>
            <w:proofErr w:type="gramStart"/>
            <w:r w:rsidRPr="005B30A6">
              <w:rPr>
                <w:rFonts w:ascii="Times New Roman" w:hAnsi="Times New Roman" w:cs="Times New Roman"/>
                <w:sz w:val="26"/>
                <w:szCs w:val="26"/>
              </w:rPr>
              <w:t>Информирова-ние</w:t>
            </w:r>
            <w:proofErr w:type="spellEnd"/>
            <w:proofErr w:type="gramEnd"/>
            <w:r w:rsidRPr="005B30A6">
              <w:rPr>
                <w:rFonts w:ascii="Times New Roman" w:hAnsi="Times New Roman" w:cs="Times New Roman"/>
                <w:sz w:val="26"/>
                <w:szCs w:val="26"/>
              </w:rPr>
              <w:t xml:space="preserve"> руководства и персонала поднадзорных субъектов </w:t>
            </w:r>
            <w:r w:rsidRPr="005B30A6">
              <w:rPr>
                <w:rFonts w:ascii="Times New Roman" w:hAnsi="Times New Roman" w:cs="Times New Roman"/>
                <w:sz w:val="26"/>
                <w:szCs w:val="26"/>
              </w:rPr>
              <w:br/>
              <w:t>об обязательных требованиях</w:t>
            </w:r>
          </w:p>
        </w:tc>
      </w:tr>
      <w:tr w:rsidR="005B30A6" w:rsidRPr="005B30A6" w:rsidTr="00C81A48">
        <w:tc>
          <w:tcPr>
            <w:tcW w:w="534" w:type="dxa"/>
            <w:vAlign w:val="center"/>
          </w:tcPr>
          <w:p w:rsidR="005B30A6" w:rsidRPr="005B30A6" w:rsidRDefault="005B30A6" w:rsidP="005B30A6">
            <w:pPr>
              <w:spacing w:after="0" w:line="240" w:lineRule="auto"/>
              <w:rPr>
                <w:rFonts w:ascii="Times New Roman" w:hAnsi="Times New Roman" w:cs="Times New Roman"/>
                <w:sz w:val="26"/>
                <w:szCs w:val="26"/>
              </w:rPr>
            </w:pPr>
            <w:r w:rsidRPr="005B30A6">
              <w:rPr>
                <w:rFonts w:ascii="Times New Roman" w:hAnsi="Times New Roman" w:cs="Times New Roman"/>
                <w:sz w:val="26"/>
                <w:szCs w:val="26"/>
              </w:rPr>
              <w:t>5</w:t>
            </w:r>
          </w:p>
        </w:tc>
        <w:tc>
          <w:tcPr>
            <w:tcW w:w="4077" w:type="dxa"/>
            <w:vAlign w:val="center"/>
          </w:tcPr>
          <w:p w:rsidR="005B30A6" w:rsidRPr="005B30A6" w:rsidRDefault="005B30A6" w:rsidP="00C3516A">
            <w:pPr>
              <w:spacing w:after="0" w:line="240" w:lineRule="auto"/>
              <w:rPr>
                <w:rFonts w:ascii="Times New Roman" w:hAnsi="Times New Roman" w:cs="Times New Roman"/>
                <w:sz w:val="26"/>
                <w:szCs w:val="26"/>
              </w:rPr>
            </w:pPr>
            <w:r w:rsidRPr="005B30A6">
              <w:rPr>
                <w:rFonts w:ascii="Times New Roman" w:hAnsi="Times New Roman" w:cs="Times New Roman"/>
                <w:sz w:val="26"/>
                <w:szCs w:val="26"/>
              </w:rPr>
              <w:t xml:space="preserve">Размещение на официальном сайте </w:t>
            </w:r>
            <w:proofErr w:type="spellStart"/>
            <w:r w:rsidRPr="005B30A6">
              <w:rPr>
                <w:rFonts w:ascii="Times New Roman" w:hAnsi="Times New Roman" w:cs="Times New Roman"/>
                <w:sz w:val="26"/>
                <w:szCs w:val="26"/>
              </w:rPr>
              <w:t>Ростехнадзора</w:t>
            </w:r>
            <w:proofErr w:type="spellEnd"/>
            <w:r w:rsidRPr="005B30A6">
              <w:rPr>
                <w:rFonts w:ascii="Times New Roman" w:hAnsi="Times New Roman" w:cs="Times New Roman"/>
                <w:sz w:val="26"/>
                <w:szCs w:val="26"/>
              </w:rPr>
              <w:t xml:space="preserve"> материалов по произошедшим </w:t>
            </w:r>
            <w:r w:rsidRPr="005B30A6">
              <w:rPr>
                <w:rFonts w:ascii="Times New Roman" w:hAnsi="Times New Roman" w:cs="Times New Roman"/>
                <w:sz w:val="26"/>
                <w:szCs w:val="26"/>
              </w:rPr>
              <w:br/>
              <w:t xml:space="preserve">и расследованным авариям </w:t>
            </w:r>
            <w:r w:rsidRPr="005B30A6">
              <w:rPr>
                <w:rFonts w:ascii="Times New Roman" w:hAnsi="Times New Roman" w:cs="Times New Roman"/>
                <w:sz w:val="26"/>
                <w:szCs w:val="26"/>
              </w:rPr>
              <w:br/>
              <w:t xml:space="preserve">на поднадзорных </w:t>
            </w:r>
            <w:proofErr w:type="spellStart"/>
            <w:r w:rsidRPr="005B30A6">
              <w:rPr>
                <w:rFonts w:ascii="Times New Roman" w:hAnsi="Times New Roman" w:cs="Times New Roman"/>
                <w:sz w:val="26"/>
                <w:szCs w:val="26"/>
              </w:rPr>
              <w:t>Ростехнадзору</w:t>
            </w:r>
            <w:proofErr w:type="spellEnd"/>
            <w:r w:rsidRPr="005B30A6">
              <w:rPr>
                <w:rFonts w:ascii="Times New Roman" w:hAnsi="Times New Roman" w:cs="Times New Roman"/>
                <w:sz w:val="26"/>
                <w:szCs w:val="26"/>
              </w:rPr>
              <w:t xml:space="preserve"> ГТС с целью донесения информации, содержащейся </w:t>
            </w:r>
            <w:r w:rsidRPr="005B30A6">
              <w:rPr>
                <w:rFonts w:ascii="Times New Roman" w:hAnsi="Times New Roman" w:cs="Times New Roman"/>
                <w:sz w:val="26"/>
                <w:szCs w:val="26"/>
              </w:rPr>
              <w:br/>
              <w:t xml:space="preserve">в анализе, до поднадзорных организаций, планирования </w:t>
            </w:r>
            <w:r w:rsidRPr="005B30A6">
              <w:rPr>
                <w:rFonts w:ascii="Times New Roman" w:hAnsi="Times New Roman" w:cs="Times New Roman"/>
                <w:sz w:val="26"/>
                <w:szCs w:val="26"/>
              </w:rPr>
              <w:br/>
              <w:t xml:space="preserve">и проведения ими мероприятий </w:t>
            </w:r>
            <w:r w:rsidRPr="005B30A6">
              <w:rPr>
                <w:rFonts w:ascii="Times New Roman" w:hAnsi="Times New Roman" w:cs="Times New Roman"/>
                <w:sz w:val="26"/>
                <w:szCs w:val="26"/>
              </w:rPr>
              <w:br/>
              <w:t>по совершенствованию работы, направленной на предупреждение аварий (повреждений) ГТС</w:t>
            </w:r>
          </w:p>
        </w:tc>
        <w:tc>
          <w:tcPr>
            <w:tcW w:w="1985" w:type="dxa"/>
            <w:vAlign w:val="center"/>
          </w:tcPr>
          <w:p w:rsidR="005B30A6" w:rsidRPr="005B30A6" w:rsidRDefault="00935AFB" w:rsidP="005B30A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По результатам расследования</w:t>
            </w:r>
          </w:p>
        </w:tc>
        <w:tc>
          <w:tcPr>
            <w:tcW w:w="1843" w:type="dxa"/>
            <w:vAlign w:val="center"/>
          </w:tcPr>
          <w:p w:rsidR="005B30A6" w:rsidRPr="005B30A6" w:rsidRDefault="005B30A6" w:rsidP="005B30A6">
            <w:pPr>
              <w:spacing w:after="0" w:line="240" w:lineRule="auto"/>
              <w:ind w:right="-108"/>
              <w:rPr>
                <w:rFonts w:ascii="Times New Roman" w:hAnsi="Times New Roman" w:cs="Times New Roman"/>
                <w:sz w:val="26"/>
                <w:szCs w:val="26"/>
              </w:rPr>
            </w:pPr>
            <w:r w:rsidRPr="005B30A6">
              <w:rPr>
                <w:rFonts w:ascii="Times New Roman" w:hAnsi="Times New Roman" w:cs="Times New Roman"/>
                <w:sz w:val="26"/>
                <w:szCs w:val="26"/>
              </w:rPr>
              <w:t>Поднадзорные организации</w:t>
            </w:r>
          </w:p>
        </w:tc>
        <w:tc>
          <w:tcPr>
            <w:tcW w:w="2126" w:type="dxa"/>
            <w:vAlign w:val="center"/>
          </w:tcPr>
          <w:p w:rsidR="005B30A6" w:rsidRPr="005B30A6" w:rsidRDefault="005B30A6" w:rsidP="005B30A6">
            <w:pPr>
              <w:spacing w:after="0" w:line="240" w:lineRule="auto"/>
              <w:rPr>
                <w:rFonts w:ascii="Times New Roman" w:hAnsi="Times New Roman" w:cs="Times New Roman"/>
                <w:sz w:val="26"/>
                <w:szCs w:val="26"/>
              </w:rPr>
            </w:pPr>
            <w:proofErr w:type="spellStart"/>
            <w:proofErr w:type="gramStart"/>
            <w:r w:rsidRPr="005B30A6">
              <w:rPr>
                <w:rFonts w:ascii="Times New Roman" w:hAnsi="Times New Roman" w:cs="Times New Roman"/>
                <w:sz w:val="26"/>
                <w:szCs w:val="26"/>
              </w:rPr>
              <w:t>Информирова-ние</w:t>
            </w:r>
            <w:proofErr w:type="spellEnd"/>
            <w:proofErr w:type="gramEnd"/>
            <w:r w:rsidRPr="005B30A6">
              <w:rPr>
                <w:rFonts w:ascii="Times New Roman" w:hAnsi="Times New Roman" w:cs="Times New Roman"/>
                <w:sz w:val="26"/>
                <w:szCs w:val="26"/>
              </w:rPr>
              <w:t xml:space="preserve"> руководства и персонала поднадзорных субъектов </w:t>
            </w:r>
            <w:r w:rsidRPr="005B30A6">
              <w:rPr>
                <w:rFonts w:ascii="Times New Roman" w:hAnsi="Times New Roman" w:cs="Times New Roman"/>
                <w:sz w:val="26"/>
                <w:szCs w:val="26"/>
              </w:rPr>
              <w:br/>
              <w:t>об обязательных требованиях</w:t>
            </w:r>
          </w:p>
        </w:tc>
      </w:tr>
    </w:tbl>
    <w:p w:rsidR="005B30A6" w:rsidRDefault="005B30A6" w:rsidP="005B30A6"/>
    <w:p w:rsidR="00670AB7" w:rsidRDefault="00670AB7" w:rsidP="005B30A6"/>
    <w:p w:rsidR="00670AB7" w:rsidRDefault="00670AB7" w:rsidP="005B30A6"/>
    <w:p w:rsidR="00670AB7" w:rsidRDefault="00670AB7" w:rsidP="005B30A6"/>
    <w:p w:rsidR="00670AB7" w:rsidRDefault="00670AB7" w:rsidP="005B30A6"/>
    <w:p w:rsidR="00670AB7" w:rsidRDefault="00670AB7" w:rsidP="005B30A6"/>
    <w:p w:rsidR="00670AB7" w:rsidRDefault="00670AB7" w:rsidP="005B30A6"/>
    <w:p w:rsidR="00670AB7" w:rsidRDefault="00670AB7" w:rsidP="005B30A6"/>
    <w:p w:rsidR="00670AB7" w:rsidRDefault="00670AB7" w:rsidP="005B30A6"/>
    <w:p w:rsidR="00670AB7" w:rsidRDefault="00670AB7" w:rsidP="005B30A6"/>
    <w:p w:rsidR="005B30A6" w:rsidRDefault="005B30A6" w:rsidP="005B30A6">
      <w:pPr>
        <w:keepNext/>
        <w:keepLines/>
        <w:spacing w:before="200" w:after="0" w:line="240" w:lineRule="auto"/>
        <w:jc w:val="center"/>
        <w:outlineLvl w:val="1"/>
        <w:rPr>
          <w:rFonts w:ascii="Times New Roman" w:eastAsia="Times New Roman" w:hAnsi="Times New Roman" w:cs="Times New Roman"/>
          <w:b/>
          <w:bCs/>
          <w:sz w:val="28"/>
          <w:szCs w:val="28"/>
        </w:rPr>
      </w:pPr>
      <w:r w:rsidRPr="005B30A6">
        <w:rPr>
          <w:rFonts w:ascii="Times New Roman" w:eastAsia="Times New Roman" w:hAnsi="Times New Roman" w:cs="Times New Roman"/>
          <w:b/>
          <w:bCs/>
          <w:sz w:val="28"/>
          <w:szCs w:val="28"/>
        </w:rPr>
        <w:lastRenderedPageBreak/>
        <w:t>ПОДПРОГРАММА 3</w:t>
      </w:r>
    </w:p>
    <w:p w:rsidR="005B30A6" w:rsidRPr="005B30A6" w:rsidRDefault="005B30A6" w:rsidP="005B30A6">
      <w:pPr>
        <w:keepNext/>
        <w:keepLines/>
        <w:spacing w:before="200" w:after="0" w:line="240" w:lineRule="auto"/>
        <w:jc w:val="center"/>
        <w:outlineLvl w:val="1"/>
        <w:rPr>
          <w:rFonts w:ascii="Times New Roman" w:eastAsia="Times New Roman" w:hAnsi="Times New Roman" w:cs="Times New Roman"/>
          <w:b/>
          <w:bCs/>
          <w:sz w:val="16"/>
          <w:szCs w:val="16"/>
        </w:rPr>
      </w:pPr>
    </w:p>
    <w:p w:rsidR="005B30A6" w:rsidRPr="005B30A6" w:rsidRDefault="005B30A6" w:rsidP="005B30A6">
      <w:pPr>
        <w:spacing w:after="0" w:line="240" w:lineRule="auto"/>
        <w:jc w:val="center"/>
        <w:rPr>
          <w:rFonts w:ascii="Times New Roman" w:eastAsia="Calibri" w:hAnsi="Times New Roman" w:cs="Times New Roman"/>
          <w:b/>
          <w:sz w:val="32"/>
          <w:szCs w:val="32"/>
        </w:rPr>
      </w:pPr>
      <w:r w:rsidRPr="005B30A6">
        <w:rPr>
          <w:rFonts w:ascii="Times New Roman" w:eastAsia="Calibri" w:hAnsi="Times New Roman" w:cs="Times New Roman"/>
          <w:b/>
          <w:sz w:val="32"/>
          <w:szCs w:val="32"/>
        </w:rPr>
        <w:t xml:space="preserve">Профилактика </w:t>
      </w:r>
      <w:r w:rsidRPr="005B30A6">
        <w:rPr>
          <w:rFonts w:ascii="Times New Roman" w:eastAsia="Arial" w:hAnsi="Times New Roman" w:cs="Times New Roman"/>
          <w:b/>
          <w:color w:val="000000"/>
          <w:sz w:val="32"/>
          <w:szCs w:val="32"/>
          <w:lang w:bidi="ru-RU"/>
        </w:rPr>
        <w:t>нарушений обязательных требований</w:t>
      </w:r>
      <w:r w:rsidRPr="005B30A6">
        <w:rPr>
          <w:rFonts w:ascii="Times New Roman" w:eastAsia="Calibri" w:hAnsi="Times New Roman" w:cs="Times New Roman"/>
          <w:b/>
          <w:sz w:val="32"/>
          <w:szCs w:val="32"/>
        </w:rPr>
        <w:t xml:space="preserve"> </w:t>
      </w:r>
      <w:r w:rsidRPr="005B30A6">
        <w:rPr>
          <w:rFonts w:ascii="Times New Roman" w:eastAsia="Calibri" w:hAnsi="Times New Roman" w:cs="Times New Roman"/>
          <w:b/>
          <w:sz w:val="32"/>
          <w:szCs w:val="32"/>
        </w:rPr>
        <w:br/>
        <w:t xml:space="preserve">по направлению федерального государственного </w:t>
      </w:r>
      <w:r w:rsidRPr="005B30A6">
        <w:rPr>
          <w:rFonts w:ascii="Times New Roman" w:eastAsia="Calibri" w:hAnsi="Times New Roman" w:cs="Times New Roman"/>
          <w:b/>
          <w:sz w:val="32"/>
          <w:szCs w:val="32"/>
        </w:rPr>
        <w:br/>
        <w:t>энергетического надзора</w:t>
      </w:r>
    </w:p>
    <w:p w:rsidR="005B30A6" w:rsidRPr="005B30A6" w:rsidRDefault="005B30A6" w:rsidP="005B30A6">
      <w:pPr>
        <w:spacing w:after="0" w:line="240" w:lineRule="auto"/>
        <w:jc w:val="center"/>
        <w:rPr>
          <w:rFonts w:ascii="Times New Roman" w:eastAsia="Calibri" w:hAnsi="Times New Roman" w:cs="Times New Roman"/>
          <w:b/>
          <w:sz w:val="16"/>
          <w:szCs w:val="16"/>
        </w:rPr>
      </w:pPr>
    </w:p>
    <w:p w:rsidR="005B30A6" w:rsidRPr="005B30A6" w:rsidRDefault="005B30A6" w:rsidP="005B30A6">
      <w:pPr>
        <w:widowControl w:val="0"/>
        <w:numPr>
          <w:ilvl w:val="0"/>
          <w:numId w:val="39"/>
        </w:numPr>
        <w:autoSpaceDE w:val="0"/>
        <w:autoSpaceDN w:val="0"/>
        <w:spacing w:before="240" w:after="200" w:line="240" w:lineRule="auto"/>
        <w:contextualSpacing/>
        <w:jc w:val="center"/>
        <w:rPr>
          <w:rFonts w:ascii="Times New Roman" w:eastAsia="Arial" w:hAnsi="Times New Roman" w:cs="Arial"/>
          <w:b/>
          <w:sz w:val="28"/>
          <w:szCs w:val="28"/>
          <w:lang w:eastAsia="ru-RU" w:bidi="ru-RU"/>
        </w:rPr>
      </w:pPr>
      <w:r w:rsidRPr="005B30A6">
        <w:rPr>
          <w:rFonts w:ascii="Times New Roman" w:eastAsia="Arial" w:hAnsi="Times New Roman" w:cs="Arial"/>
          <w:b/>
          <w:sz w:val="28"/>
          <w:szCs w:val="28"/>
          <w:lang w:eastAsia="ru-RU" w:bidi="ru-RU"/>
        </w:rPr>
        <w:t xml:space="preserve">Краткий анализ текущего состояния поднадзорной среды </w:t>
      </w:r>
      <w:r w:rsidRPr="005B30A6">
        <w:rPr>
          <w:rFonts w:ascii="Times New Roman" w:eastAsia="Arial" w:hAnsi="Times New Roman" w:cs="Arial"/>
          <w:b/>
          <w:sz w:val="28"/>
          <w:szCs w:val="28"/>
          <w:lang w:eastAsia="ru-RU" w:bidi="ru-RU"/>
        </w:rPr>
        <w:br/>
      </w:r>
      <w:r w:rsidRPr="005B30A6">
        <w:rPr>
          <w:rFonts w:ascii="Times New Roman" w:eastAsia="Calibri" w:hAnsi="Times New Roman" w:cs="Times New Roman"/>
          <w:sz w:val="28"/>
          <w:szCs w:val="28"/>
          <w:lang w:eastAsia="ru-RU"/>
        </w:rPr>
        <w:t>(по состоянию на 01.12.2020)</w:t>
      </w:r>
    </w:p>
    <w:p w:rsidR="005B30A6" w:rsidRPr="005B30A6" w:rsidRDefault="005B30A6" w:rsidP="005B30A6">
      <w:pPr>
        <w:widowControl w:val="0"/>
        <w:autoSpaceDE w:val="0"/>
        <w:autoSpaceDN w:val="0"/>
        <w:spacing w:before="240" w:after="200" w:line="240" w:lineRule="auto"/>
        <w:ind w:left="720"/>
        <w:contextualSpacing/>
        <w:rPr>
          <w:rFonts w:ascii="Times New Roman" w:eastAsia="Arial" w:hAnsi="Times New Roman" w:cs="Arial"/>
          <w:b/>
          <w:sz w:val="28"/>
          <w:szCs w:val="28"/>
          <w:lang w:eastAsia="ru-RU" w:bidi="ru-RU"/>
        </w:rPr>
      </w:pPr>
    </w:p>
    <w:p w:rsidR="005B30A6" w:rsidRPr="005B30A6" w:rsidRDefault="005B30A6" w:rsidP="005B30A6">
      <w:pPr>
        <w:spacing w:after="0" w:line="240" w:lineRule="auto"/>
        <w:ind w:firstLine="720"/>
        <w:jc w:val="both"/>
        <w:rPr>
          <w:rFonts w:ascii="Times New Roman" w:eastAsia="Calibri" w:hAnsi="Times New Roman" w:cs="Times New Roman"/>
          <w:sz w:val="28"/>
          <w:szCs w:val="28"/>
        </w:rPr>
      </w:pPr>
      <w:r w:rsidRPr="005B30A6">
        <w:rPr>
          <w:rFonts w:ascii="Times New Roman" w:eastAsia="Times New Roman" w:hAnsi="Times New Roman" w:cs="Times New Roman"/>
          <w:sz w:val="28"/>
          <w:szCs w:val="28"/>
          <w:lang w:eastAsia="ru-RU"/>
        </w:rPr>
        <w:t xml:space="preserve">Общее количество поднадзорных </w:t>
      </w:r>
      <w:proofErr w:type="spellStart"/>
      <w:r w:rsidRPr="005B30A6">
        <w:rPr>
          <w:rFonts w:ascii="Times New Roman" w:eastAsia="Times New Roman" w:hAnsi="Times New Roman" w:cs="Times New Roman"/>
          <w:sz w:val="28"/>
          <w:szCs w:val="28"/>
          <w:lang w:eastAsia="ru-RU"/>
        </w:rPr>
        <w:t>Ростехнадзору</w:t>
      </w:r>
      <w:proofErr w:type="spellEnd"/>
      <w:r w:rsidRPr="005B30A6">
        <w:rPr>
          <w:rFonts w:ascii="Times New Roman" w:eastAsia="Times New Roman" w:hAnsi="Times New Roman" w:cs="Times New Roman"/>
          <w:sz w:val="28"/>
          <w:szCs w:val="28"/>
          <w:lang w:eastAsia="ru-RU"/>
        </w:rPr>
        <w:t xml:space="preserve"> организаций, в том числе потребителей электроэнергии</w:t>
      </w:r>
      <w:r w:rsidR="00C3516A">
        <w:rPr>
          <w:rFonts w:ascii="Times New Roman" w:eastAsia="Times New Roman" w:hAnsi="Times New Roman" w:cs="Times New Roman"/>
          <w:sz w:val="28"/>
          <w:szCs w:val="28"/>
          <w:lang w:eastAsia="ru-RU"/>
        </w:rPr>
        <w:t>,</w:t>
      </w:r>
      <w:r w:rsidRPr="005B30A6">
        <w:rPr>
          <w:rFonts w:ascii="Times New Roman" w:eastAsia="Times New Roman" w:hAnsi="Times New Roman" w:cs="Times New Roman"/>
          <w:sz w:val="28"/>
          <w:szCs w:val="28"/>
          <w:lang w:eastAsia="ru-RU"/>
        </w:rPr>
        <w:t xml:space="preserve"> составляет 941</w:t>
      </w:r>
      <w:r w:rsidR="002F36AD">
        <w:rPr>
          <w:rFonts w:ascii="Times New Roman" w:eastAsia="Times New Roman" w:hAnsi="Times New Roman" w:cs="Times New Roman"/>
          <w:sz w:val="28"/>
          <w:szCs w:val="28"/>
          <w:lang w:eastAsia="ru-RU"/>
        </w:rPr>
        <w:t> </w:t>
      </w:r>
      <w:r w:rsidRPr="005B30A6">
        <w:rPr>
          <w:rFonts w:ascii="Times New Roman" w:eastAsia="Times New Roman" w:hAnsi="Times New Roman" w:cs="Times New Roman"/>
          <w:sz w:val="28"/>
          <w:szCs w:val="28"/>
          <w:lang w:eastAsia="ru-RU"/>
        </w:rPr>
        <w:t>906</w:t>
      </w:r>
      <w:r w:rsidRPr="005B30A6">
        <w:rPr>
          <w:rFonts w:ascii="Times New Roman" w:eastAsia="Calibri" w:hAnsi="Times New Roman" w:cs="Times New Roman"/>
          <w:sz w:val="28"/>
          <w:szCs w:val="28"/>
        </w:rPr>
        <w:t>.</w:t>
      </w:r>
    </w:p>
    <w:tbl>
      <w:tblPr>
        <w:tblW w:w="9654" w:type="dxa"/>
        <w:tblInd w:w="93" w:type="dxa"/>
        <w:tblLook w:val="04A0" w:firstRow="1" w:lastRow="0" w:firstColumn="1" w:lastColumn="0" w:noHBand="0" w:noVBand="1"/>
      </w:tblPr>
      <w:tblGrid>
        <w:gridCol w:w="7245"/>
        <w:gridCol w:w="2409"/>
      </w:tblGrid>
      <w:tr w:rsidR="005B30A6" w:rsidRPr="005B30A6" w:rsidTr="00C81A48">
        <w:trPr>
          <w:trHeight w:val="255"/>
        </w:trPr>
        <w:tc>
          <w:tcPr>
            <w:tcW w:w="7245" w:type="dxa"/>
            <w:shd w:val="clear" w:color="auto" w:fill="auto"/>
            <w:noWrap/>
            <w:vAlign w:val="bottom"/>
            <w:hideMark/>
          </w:tcPr>
          <w:p w:rsidR="005B30A6" w:rsidRPr="005B30A6" w:rsidRDefault="005B30A6" w:rsidP="005B30A6">
            <w:pPr>
              <w:spacing w:after="0" w:line="240" w:lineRule="auto"/>
              <w:ind w:firstLine="616"/>
              <w:rPr>
                <w:rFonts w:ascii="Times New Roman" w:eastAsia="Arial Unicode MS" w:hAnsi="Times New Roman" w:cs="Times New Roman"/>
                <w:kern w:val="2"/>
                <w:sz w:val="28"/>
                <w:szCs w:val="28"/>
                <w:lang w:eastAsia="ru-RU"/>
              </w:rPr>
            </w:pPr>
            <w:r w:rsidRPr="005B30A6">
              <w:rPr>
                <w:rFonts w:ascii="Times New Roman" w:eastAsia="Arial Unicode MS" w:hAnsi="Times New Roman" w:cs="Times New Roman"/>
                <w:kern w:val="2"/>
                <w:sz w:val="28"/>
                <w:szCs w:val="28"/>
                <w:lang w:eastAsia="ru-RU"/>
              </w:rPr>
              <w:t>Общее число поднадзорных объектов электроэнергетики</w:t>
            </w:r>
          </w:p>
        </w:tc>
        <w:tc>
          <w:tcPr>
            <w:tcW w:w="2409" w:type="dxa"/>
            <w:shd w:val="clear" w:color="auto" w:fill="auto"/>
            <w:noWrap/>
            <w:vAlign w:val="bottom"/>
            <w:hideMark/>
          </w:tcPr>
          <w:p w:rsidR="005B30A6" w:rsidRPr="005B30A6" w:rsidRDefault="005B30A6" w:rsidP="002F36AD">
            <w:pPr>
              <w:spacing w:after="0" w:line="240" w:lineRule="auto"/>
              <w:ind w:right="-108"/>
              <w:rPr>
                <w:rFonts w:ascii="Times New Roman" w:eastAsia="Arial Unicode MS" w:hAnsi="Times New Roman" w:cs="Times New Roman"/>
                <w:kern w:val="2"/>
                <w:sz w:val="28"/>
                <w:szCs w:val="28"/>
                <w:lang w:eastAsia="ru-RU"/>
              </w:rPr>
            </w:pPr>
            <w:r w:rsidRPr="005B30A6">
              <w:rPr>
                <w:rFonts w:ascii="Times New Roman" w:eastAsia="Times New Roman" w:hAnsi="Times New Roman" w:cs="Times New Roman"/>
                <w:sz w:val="28"/>
                <w:szCs w:val="28"/>
                <w:lang w:eastAsia="ru-RU"/>
              </w:rPr>
              <w:t>–</w:t>
            </w:r>
            <w:r w:rsidRPr="005B30A6">
              <w:rPr>
                <w:rFonts w:ascii="Times New Roman" w:eastAsia="Arial Unicode MS" w:hAnsi="Times New Roman" w:cs="Times New Roman"/>
                <w:kern w:val="2"/>
                <w:sz w:val="28"/>
                <w:szCs w:val="28"/>
                <w:lang w:eastAsia="ru-RU"/>
              </w:rPr>
              <w:t xml:space="preserve"> 1 </w:t>
            </w:r>
            <w:r w:rsidR="002F36AD">
              <w:rPr>
                <w:rFonts w:ascii="Times New Roman" w:eastAsia="Arial Unicode MS" w:hAnsi="Times New Roman" w:cs="Times New Roman"/>
                <w:kern w:val="2"/>
                <w:sz w:val="28"/>
                <w:szCs w:val="28"/>
                <w:lang w:eastAsia="ru-RU"/>
              </w:rPr>
              <w:t>0</w:t>
            </w:r>
            <w:r w:rsidRPr="005B30A6">
              <w:rPr>
                <w:rFonts w:ascii="Times New Roman" w:eastAsia="Arial Unicode MS" w:hAnsi="Times New Roman" w:cs="Times New Roman"/>
                <w:kern w:val="2"/>
                <w:sz w:val="28"/>
                <w:szCs w:val="28"/>
                <w:lang w:eastAsia="ru-RU"/>
              </w:rPr>
              <w:t xml:space="preserve">18 </w:t>
            </w:r>
            <w:r w:rsidR="002F36AD">
              <w:rPr>
                <w:rFonts w:ascii="Times New Roman" w:eastAsia="Arial Unicode MS" w:hAnsi="Times New Roman" w:cs="Times New Roman"/>
                <w:kern w:val="2"/>
                <w:sz w:val="28"/>
                <w:szCs w:val="28"/>
                <w:lang w:eastAsia="ru-RU"/>
              </w:rPr>
              <w:t>000</w:t>
            </w:r>
            <w:r w:rsidRPr="005B30A6">
              <w:rPr>
                <w:rFonts w:ascii="Times New Roman" w:eastAsia="Arial Unicode MS" w:hAnsi="Times New Roman" w:cs="Times New Roman"/>
                <w:kern w:val="2"/>
                <w:sz w:val="28"/>
                <w:szCs w:val="28"/>
                <w:lang w:eastAsia="ru-RU"/>
              </w:rPr>
              <w:t xml:space="preserve">  </w:t>
            </w:r>
          </w:p>
        </w:tc>
      </w:tr>
      <w:tr w:rsidR="005B30A6" w:rsidRPr="005B30A6" w:rsidTr="00C81A48">
        <w:trPr>
          <w:trHeight w:val="255"/>
        </w:trPr>
        <w:tc>
          <w:tcPr>
            <w:tcW w:w="7245" w:type="dxa"/>
            <w:shd w:val="clear" w:color="auto" w:fill="auto"/>
            <w:noWrap/>
            <w:vAlign w:val="bottom"/>
            <w:hideMark/>
          </w:tcPr>
          <w:p w:rsidR="005B30A6" w:rsidRPr="005B30A6" w:rsidRDefault="005B30A6" w:rsidP="005B30A6">
            <w:pPr>
              <w:spacing w:after="0" w:line="240" w:lineRule="auto"/>
              <w:ind w:firstLine="616"/>
              <w:rPr>
                <w:rFonts w:ascii="Times New Roman" w:eastAsia="Arial Unicode MS" w:hAnsi="Times New Roman" w:cs="Times New Roman"/>
                <w:kern w:val="2"/>
                <w:sz w:val="28"/>
                <w:szCs w:val="28"/>
                <w:lang w:eastAsia="ru-RU"/>
              </w:rPr>
            </w:pPr>
            <w:r w:rsidRPr="005B30A6">
              <w:rPr>
                <w:rFonts w:ascii="Times New Roman" w:eastAsia="Arial Unicode MS" w:hAnsi="Times New Roman" w:cs="Times New Roman"/>
                <w:kern w:val="2"/>
                <w:sz w:val="28"/>
                <w:szCs w:val="28"/>
                <w:lang w:eastAsia="ru-RU"/>
              </w:rPr>
              <w:t>Тепловых электростанций</w:t>
            </w:r>
          </w:p>
        </w:tc>
        <w:tc>
          <w:tcPr>
            <w:tcW w:w="2409" w:type="dxa"/>
            <w:shd w:val="clear" w:color="auto" w:fill="auto"/>
            <w:noWrap/>
            <w:vAlign w:val="bottom"/>
            <w:hideMark/>
          </w:tcPr>
          <w:p w:rsidR="005B30A6" w:rsidRPr="005B30A6" w:rsidRDefault="005B30A6" w:rsidP="005B30A6">
            <w:pPr>
              <w:spacing w:after="0" w:line="240" w:lineRule="auto"/>
              <w:ind w:right="-108"/>
              <w:rPr>
                <w:rFonts w:ascii="Times New Roman" w:eastAsia="Arial Unicode MS" w:hAnsi="Times New Roman" w:cs="Times New Roman"/>
                <w:kern w:val="2"/>
                <w:sz w:val="28"/>
                <w:szCs w:val="28"/>
                <w:lang w:eastAsia="ru-RU"/>
              </w:rPr>
            </w:pPr>
            <w:r w:rsidRPr="005B30A6">
              <w:rPr>
                <w:rFonts w:ascii="Times New Roman" w:eastAsia="Times New Roman" w:hAnsi="Times New Roman" w:cs="Times New Roman"/>
                <w:sz w:val="28"/>
                <w:szCs w:val="28"/>
                <w:lang w:eastAsia="ru-RU"/>
              </w:rPr>
              <w:t>–</w:t>
            </w:r>
            <w:r w:rsidRPr="005B30A6">
              <w:rPr>
                <w:rFonts w:ascii="Times New Roman" w:eastAsia="Arial Unicode MS" w:hAnsi="Times New Roman" w:cs="Times New Roman"/>
                <w:kern w:val="2"/>
                <w:sz w:val="28"/>
                <w:szCs w:val="28"/>
                <w:lang w:eastAsia="ru-RU"/>
              </w:rPr>
              <w:t xml:space="preserve"> 549</w:t>
            </w:r>
          </w:p>
        </w:tc>
      </w:tr>
      <w:tr w:rsidR="005B30A6" w:rsidRPr="005B30A6" w:rsidTr="00C81A48">
        <w:trPr>
          <w:trHeight w:val="255"/>
        </w:trPr>
        <w:tc>
          <w:tcPr>
            <w:tcW w:w="7245" w:type="dxa"/>
            <w:shd w:val="clear" w:color="auto" w:fill="auto"/>
            <w:noWrap/>
            <w:vAlign w:val="bottom"/>
            <w:hideMark/>
          </w:tcPr>
          <w:p w:rsidR="005B30A6" w:rsidRPr="005B30A6" w:rsidRDefault="005B30A6" w:rsidP="005B30A6">
            <w:pPr>
              <w:spacing w:after="0" w:line="240" w:lineRule="auto"/>
              <w:ind w:firstLine="616"/>
              <w:rPr>
                <w:rFonts w:ascii="Times New Roman" w:eastAsia="Arial Unicode MS" w:hAnsi="Times New Roman" w:cs="Times New Roman"/>
                <w:kern w:val="2"/>
                <w:sz w:val="28"/>
                <w:szCs w:val="28"/>
                <w:lang w:eastAsia="ru-RU"/>
              </w:rPr>
            </w:pPr>
            <w:r w:rsidRPr="005B30A6">
              <w:rPr>
                <w:rFonts w:ascii="Times New Roman" w:eastAsia="Arial Unicode MS" w:hAnsi="Times New Roman" w:cs="Times New Roman"/>
                <w:kern w:val="2"/>
                <w:sz w:val="28"/>
                <w:szCs w:val="28"/>
                <w:lang w:eastAsia="ru-RU"/>
              </w:rPr>
              <w:t>Газотурбинных (</w:t>
            </w:r>
            <w:proofErr w:type="spellStart"/>
            <w:r w:rsidRPr="005B30A6">
              <w:rPr>
                <w:rFonts w:ascii="Times New Roman" w:eastAsia="Arial Unicode MS" w:hAnsi="Times New Roman" w:cs="Times New Roman"/>
                <w:kern w:val="2"/>
                <w:sz w:val="28"/>
                <w:szCs w:val="28"/>
                <w:lang w:eastAsia="ru-RU"/>
              </w:rPr>
              <w:t>газопоршневых</w:t>
            </w:r>
            <w:proofErr w:type="spellEnd"/>
            <w:r w:rsidRPr="005B30A6">
              <w:rPr>
                <w:rFonts w:ascii="Times New Roman" w:eastAsia="Arial Unicode MS" w:hAnsi="Times New Roman" w:cs="Times New Roman"/>
                <w:kern w:val="2"/>
                <w:sz w:val="28"/>
                <w:szCs w:val="28"/>
                <w:lang w:eastAsia="ru-RU"/>
              </w:rPr>
              <w:t>) электростанций</w:t>
            </w:r>
          </w:p>
        </w:tc>
        <w:tc>
          <w:tcPr>
            <w:tcW w:w="2409" w:type="dxa"/>
            <w:shd w:val="clear" w:color="auto" w:fill="auto"/>
            <w:noWrap/>
            <w:vAlign w:val="bottom"/>
            <w:hideMark/>
          </w:tcPr>
          <w:p w:rsidR="005B30A6" w:rsidRPr="005B30A6" w:rsidRDefault="005B30A6" w:rsidP="005B30A6">
            <w:pPr>
              <w:spacing w:after="0" w:line="240" w:lineRule="auto"/>
              <w:ind w:right="-108"/>
              <w:rPr>
                <w:rFonts w:ascii="Times New Roman" w:eastAsia="Arial Unicode MS" w:hAnsi="Times New Roman" w:cs="Times New Roman"/>
                <w:kern w:val="2"/>
                <w:sz w:val="28"/>
                <w:szCs w:val="28"/>
                <w:lang w:eastAsia="ru-RU"/>
              </w:rPr>
            </w:pPr>
            <w:r w:rsidRPr="005B30A6">
              <w:rPr>
                <w:rFonts w:ascii="Times New Roman" w:eastAsia="Times New Roman" w:hAnsi="Times New Roman" w:cs="Times New Roman"/>
                <w:sz w:val="28"/>
                <w:szCs w:val="28"/>
                <w:lang w:eastAsia="ru-RU"/>
              </w:rPr>
              <w:t>–</w:t>
            </w:r>
            <w:r w:rsidRPr="005B30A6">
              <w:rPr>
                <w:rFonts w:ascii="Times New Roman" w:eastAsia="Arial Unicode MS" w:hAnsi="Times New Roman" w:cs="Times New Roman"/>
                <w:kern w:val="2"/>
                <w:sz w:val="28"/>
                <w:szCs w:val="28"/>
                <w:lang w:eastAsia="ru-RU"/>
              </w:rPr>
              <w:t xml:space="preserve"> 383</w:t>
            </w:r>
          </w:p>
        </w:tc>
      </w:tr>
      <w:tr w:rsidR="005B30A6" w:rsidRPr="005B30A6" w:rsidTr="00C81A48">
        <w:trPr>
          <w:trHeight w:val="255"/>
        </w:trPr>
        <w:tc>
          <w:tcPr>
            <w:tcW w:w="7245" w:type="dxa"/>
            <w:shd w:val="clear" w:color="auto" w:fill="auto"/>
            <w:noWrap/>
            <w:vAlign w:val="bottom"/>
            <w:hideMark/>
          </w:tcPr>
          <w:p w:rsidR="005B30A6" w:rsidRPr="005B30A6" w:rsidRDefault="005B30A6" w:rsidP="005B30A6">
            <w:pPr>
              <w:spacing w:after="0" w:line="240" w:lineRule="auto"/>
              <w:ind w:firstLine="616"/>
              <w:rPr>
                <w:rFonts w:ascii="Times New Roman" w:eastAsia="Arial Unicode MS" w:hAnsi="Times New Roman" w:cs="Times New Roman"/>
                <w:kern w:val="2"/>
                <w:sz w:val="28"/>
                <w:szCs w:val="28"/>
                <w:lang w:eastAsia="ru-RU"/>
              </w:rPr>
            </w:pPr>
            <w:r w:rsidRPr="005B30A6">
              <w:rPr>
                <w:rFonts w:ascii="Times New Roman" w:eastAsia="Arial Unicode MS" w:hAnsi="Times New Roman" w:cs="Times New Roman"/>
                <w:kern w:val="2"/>
                <w:sz w:val="28"/>
                <w:szCs w:val="28"/>
                <w:lang w:eastAsia="ru-RU"/>
              </w:rPr>
              <w:t>Малых (технологических) электростанций</w:t>
            </w:r>
          </w:p>
        </w:tc>
        <w:tc>
          <w:tcPr>
            <w:tcW w:w="2409" w:type="dxa"/>
            <w:shd w:val="clear" w:color="auto" w:fill="auto"/>
            <w:noWrap/>
            <w:vAlign w:val="bottom"/>
            <w:hideMark/>
          </w:tcPr>
          <w:p w:rsidR="005B30A6" w:rsidRPr="005B30A6" w:rsidRDefault="005B30A6" w:rsidP="002F36AD">
            <w:pPr>
              <w:spacing w:after="0" w:line="240" w:lineRule="auto"/>
              <w:ind w:right="-108"/>
              <w:rPr>
                <w:rFonts w:ascii="Times New Roman" w:eastAsia="Arial Unicode MS" w:hAnsi="Times New Roman" w:cs="Times New Roman"/>
                <w:kern w:val="2"/>
                <w:sz w:val="28"/>
                <w:szCs w:val="28"/>
                <w:lang w:eastAsia="ru-RU"/>
              </w:rPr>
            </w:pPr>
            <w:r w:rsidRPr="005B30A6">
              <w:rPr>
                <w:rFonts w:ascii="Times New Roman" w:eastAsia="Times New Roman" w:hAnsi="Times New Roman" w:cs="Times New Roman"/>
                <w:sz w:val="28"/>
                <w:szCs w:val="28"/>
                <w:lang w:eastAsia="ru-RU"/>
              </w:rPr>
              <w:t>–</w:t>
            </w:r>
            <w:r w:rsidRPr="005B30A6">
              <w:rPr>
                <w:rFonts w:ascii="Times New Roman" w:eastAsia="Arial Unicode MS" w:hAnsi="Times New Roman" w:cs="Times New Roman"/>
                <w:kern w:val="2"/>
                <w:sz w:val="28"/>
                <w:szCs w:val="28"/>
                <w:lang w:eastAsia="ru-RU"/>
              </w:rPr>
              <w:t xml:space="preserve"> 19</w:t>
            </w:r>
            <w:r w:rsidR="002F36AD">
              <w:rPr>
                <w:rFonts w:ascii="Times New Roman" w:eastAsia="Arial Unicode MS" w:hAnsi="Times New Roman" w:cs="Times New Roman"/>
                <w:kern w:val="2"/>
                <w:sz w:val="28"/>
                <w:szCs w:val="28"/>
                <w:lang w:eastAsia="ru-RU"/>
              </w:rPr>
              <w:t> </w:t>
            </w:r>
            <w:r w:rsidRPr="005B30A6">
              <w:rPr>
                <w:rFonts w:ascii="Times New Roman" w:eastAsia="Arial Unicode MS" w:hAnsi="Times New Roman" w:cs="Times New Roman"/>
                <w:kern w:val="2"/>
                <w:sz w:val="28"/>
                <w:szCs w:val="28"/>
                <w:lang w:eastAsia="ru-RU"/>
              </w:rPr>
              <w:t>92</w:t>
            </w:r>
            <w:r w:rsidRPr="005B30A6">
              <w:rPr>
                <w:rFonts w:ascii="Times New Roman" w:eastAsia="Arial Unicode MS" w:hAnsi="Times New Roman" w:cs="Times New Roman"/>
                <w:kern w:val="2"/>
                <w:sz w:val="28"/>
                <w:szCs w:val="28"/>
                <w:lang w:val="en-US" w:eastAsia="ru-RU"/>
              </w:rPr>
              <w:t>8</w:t>
            </w:r>
            <w:r w:rsidRPr="005B30A6">
              <w:rPr>
                <w:rFonts w:ascii="Times New Roman" w:eastAsia="Arial Unicode MS" w:hAnsi="Times New Roman" w:cs="Times New Roman"/>
                <w:kern w:val="2"/>
                <w:sz w:val="28"/>
                <w:szCs w:val="28"/>
                <w:lang w:eastAsia="ru-RU"/>
              </w:rPr>
              <w:t xml:space="preserve"> </w:t>
            </w:r>
          </w:p>
        </w:tc>
      </w:tr>
      <w:tr w:rsidR="005B30A6" w:rsidRPr="005B30A6" w:rsidTr="00C81A48">
        <w:trPr>
          <w:trHeight w:val="255"/>
        </w:trPr>
        <w:tc>
          <w:tcPr>
            <w:tcW w:w="7245" w:type="dxa"/>
            <w:shd w:val="clear" w:color="auto" w:fill="auto"/>
            <w:noWrap/>
            <w:vAlign w:val="bottom"/>
            <w:hideMark/>
          </w:tcPr>
          <w:p w:rsidR="005B30A6" w:rsidRPr="005B30A6" w:rsidRDefault="005B30A6" w:rsidP="005B30A6">
            <w:pPr>
              <w:spacing w:after="0" w:line="240" w:lineRule="auto"/>
              <w:ind w:firstLine="616"/>
              <w:rPr>
                <w:rFonts w:ascii="Times New Roman" w:eastAsia="Arial Unicode MS" w:hAnsi="Times New Roman" w:cs="Times New Roman"/>
                <w:kern w:val="2"/>
                <w:sz w:val="28"/>
                <w:szCs w:val="28"/>
                <w:lang w:eastAsia="ru-RU"/>
              </w:rPr>
            </w:pPr>
            <w:r w:rsidRPr="005B30A6">
              <w:rPr>
                <w:rFonts w:ascii="Times New Roman" w:eastAsia="Arial Unicode MS" w:hAnsi="Times New Roman" w:cs="Times New Roman"/>
                <w:kern w:val="2"/>
                <w:sz w:val="28"/>
                <w:szCs w:val="28"/>
                <w:lang w:eastAsia="ru-RU"/>
              </w:rPr>
              <w:t>Гидроэлектростанций</w:t>
            </w:r>
          </w:p>
        </w:tc>
        <w:tc>
          <w:tcPr>
            <w:tcW w:w="2409" w:type="dxa"/>
            <w:shd w:val="clear" w:color="auto" w:fill="auto"/>
            <w:noWrap/>
            <w:vAlign w:val="bottom"/>
            <w:hideMark/>
          </w:tcPr>
          <w:p w:rsidR="005B30A6" w:rsidRPr="005B30A6" w:rsidRDefault="005B30A6" w:rsidP="005B30A6">
            <w:pPr>
              <w:spacing w:after="0" w:line="240" w:lineRule="auto"/>
              <w:ind w:right="-108"/>
              <w:rPr>
                <w:rFonts w:ascii="Times New Roman" w:eastAsia="Arial Unicode MS" w:hAnsi="Times New Roman" w:cs="Times New Roman"/>
                <w:kern w:val="2"/>
                <w:sz w:val="28"/>
                <w:szCs w:val="28"/>
                <w:lang w:eastAsia="ru-RU"/>
              </w:rPr>
            </w:pPr>
            <w:r w:rsidRPr="005B30A6">
              <w:rPr>
                <w:rFonts w:ascii="Times New Roman" w:eastAsia="Times New Roman" w:hAnsi="Times New Roman" w:cs="Times New Roman"/>
                <w:sz w:val="28"/>
                <w:szCs w:val="28"/>
                <w:lang w:eastAsia="ru-RU"/>
              </w:rPr>
              <w:t>–</w:t>
            </w:r>
            <w:r w:rsidRPr="005B30A6">
              <w:rPr>
                <w:rFonts w:ascii="Times New Roman" w:eastAsia="Arial Unicode MS" w:hAnsi="Times New Roman" w:cs="Times New Roman"/>
                <w:kern w:val="2"/>
                <w:sz w:val="28"/>
                <w:szCs w:val="28"/>
                <w:lang w:eastAsia="ru-RU"/>
              </w:rPr>
              <w:t xml:space="preserve"> 15</w:t>
            </w:r>
            <w:r w:rsidRPr="005B30A6">
              <w:rPr>
                <w:rFonts w:ascii="Times New Roman" w:eastAsia="Arial Unicode MS" w:hAnsi="Times New Roman" w:cs="Times New Roman"/>
                <w:kern w:val="2"/>
                <w:sz w:val="28"/>
                <w:szCs w:val="28"/>
                <w:lang w:val="en-US" w:eastAsia="ru-RU"/>
              </w:rPr>
              <w:t>9</w:t>
            </w:r>
            <w:r w:rsidRPr="005B30A6">
              <w:rPr>
                <w:rFonts w:ascii="Times New Roman" w:eastAsia="Arial Unicode MS" w:hAnsi="Times New Roman" w:cs="Times New Roman"/>
                <w:kern w:val="2"/>
                <w:sz w:val="28"/>
                <w:szCs w:val="28"/>
                <w:lang w:eastAsia="ru-RU"/>
              </w:rPr>
              <w:t xml:space="preserve"> </w:t>
            </w:r>
          </w:p>
        </w:tc>
      </w:tr>
      <w:tr w:rsidR="005B30A6" w:rsidRPr="005B30A6" w:rsidTr="00C81A48">
        <w:trPr>
          <w:trHeight w:val="255"/>
        </w:trPr>
        <w:tc>
          <w:tcPr>
            <w:tcW w:w="7245" w:type="dxa"/>
            <w:shd w:val="clear" w:color="auto" w:fill="auto"/>
            <w:noWrap/>
            <w:vAlign w:val="bottom"/>
            <w:hideMark/>
          </w:tcPr>
          <w:p w:rsidR="005B30A6" w:rsidRPr="005B30A6" w:rsidRDefault="005B30A6" w:rsidP="005B30A6">
            <w:pPr>
              <w:spacing w:after="0" w:line="240" w:lineRule="auto"/>
              <w:ind w:firstLine="616"/>
              <w:rPr>
                <w:rFonts w:ascii="Times New Roman" w:eastAsia="Arial Unicode MS" w:hAnsi="Times New Roman" w:cs="Times New Roman"/>
                <w:kern w:val="2"/>
                <w:sz w:val="28"/>
                <w:szCs w:val="28"/>
                <w:lang w:eastAsia="ru-RU"/>
              </w:rPr>
            </w:pPr>
            <w:r w:rsidRPr="005B30A6">
              <w:rPr>
                <w:rFonts w:ascii="Times New Roman" w:eastAsia="Arial Unicode MS" w:hAnsi="Times New Roman" w:cs="Times New Roman"/>
                <w:kern w:val="2"/>
                <w:sz w:val="28"/>
                <w:szCs w:val="28"/>
                <w:lang w:eastAsia="ru-RU"/>
              </w:rPr>
              <w:t>Котельных всего,</w:t>
            </w:r>
          </w:p>
          <w:p w:rsidR="005B30A6" w:rsidRPr="005B30A6" w:rsidRDefault="005B30A6" w:rsidP="005B30A6">
            <w:pPr>
              <w:spacing w:after="0" w:line="240" w:lineRule="auto"/>
              <w:ind w:firstLine="616"/>
              <w:rPr>
                <w:rFonts w:ascii="Times New Roman" w:eastAsia="Arial Unicode MS" w:hAnsi="Times New Roman" w:cs="Times New Roman"/>
                <w:kern w:val="2"/>
                <w:sz w:val="28"/>
                <w:szCs w:val="28"/>
                <w:lang w:eastAsia="ru-RU"/>
              </w:rPr>
            </w:pPr>
            <w:r w:rsidRPr="005B30A6">
              <w:rPr>
                <w:rFonts w:ascii="Times New Roman" w:eastAsia="Arial Unicode MS" w:hAnsi="Times New Roman" w:cs="Times New Roman"/>
                <w:kern w:val="2"/>
                <w:sz w:val="28"/>
                <w:szCs w:val="28"/>
                <w:lang w:eastAsia="ru-RU"/>
              </w:rPr>
              <w:t>в том числе:</w:t>
            </w:r>
          </w:p>
        </w:tc>
        <w:tc>
          <w:tcPr>
            <w:tcW w:w="2409" w:type="dxa"/>
            <w:shd w:val="clear" w:color="auto" w:fill="auto"/>
            <w:noWrap/>
            <w:hideMark/>
          </w:tcPr>
          <w:p w:rsidR="005B30A6" w:rsidRPr="005B30A6" w:rsidRDefault="005B30A6" w:rsidP="002F36AD">
            <w:pPr>
              <w:spacing w:after="0" w:line="240" w:lineRule="auto"/>
              <w:ind w:right="-108"/>
              <w:rPr>
                <w:rFonts w:ascii="Times New Roman" w:eastAsia="Arial Unicode MS" w:hAnsi="Times New Roman" w:cs="Times New Roman"/>
                <w:kern w:val="2"/>
                <w:sz w:val="28"/>
                <w:szCs w:val="28"/>
                <w:lang w:eastAsia="ru-RU"/>
              </w:rPr>
            </w:pPr>
            <w:r w:rsidRPr="005B30A6">
              <w:rPr>
                <w:rFonts w:ascii="Times New Roman" w:eastAsia="Times New Roman" w:hAnsi="Times New Roman" w:cs="Times New Roman"/>
                <w:sz w:val="28"/>
                <w:szCs w:val="28"/>
                <w:lang w:eastAsia="ru-RU"/>
              </w:rPr>
              <w:t>–</w:t>
            </w:r>
            <w:r w:rsidRPr="005B30A6">
              <w:rPr>
                <w:rFonts w:ascii="Times New Roman" w:eastAsia="Arial Unicode MS" w:hAnsi="Times New Roman" w:cs="Times New Roman"/>
                <w:kern w:val="2"/>
                <w:sz w:val="28"/>
                <w:szCs w:val="28"/>
                <w:lang w:eastAsia="ru-RU"/>
              </w:rPr>
              <w:t xml:space="preserve"> </w:t>
            </w:r>
            <w:r w:rsidRPr="005B30A6">
              <w:rPr>
                <w:rFonts w:ascii="Times New Roman" w:eastAsia="Times New Roman" w:hAnsi="Times New Roman" w:cs="Times New Roman"/>
                <w:sz w:val="28"/>
                <w:szCs w:val="28"/>
                <w:lang w:eastAsia="ru-RU"/>
              </w:rPr>
              <w:t>87</w:t>
            </w:r>
            <w:r w:rsidR="002F36AD">
              <w:rPr>
                <w:rFonts w:ascii="Times New Roman" w:eastAsia="Times New Roman" w:hAnsi="Times New Roman" w:cs="Times New Roman"/>
                <w:sz w:val="28"/>
                <w:szCs w:val="28"/>
                <w:lang w:eastAsia="ru-RU"/>
              </w:rPr>
              <w:t> </w:t>
            </w:r>
            <w:r w:rsidRPr="005B30A6">
              <w:rPr>
                <w:rFonts w:ascii="Times New Roman" w:eastAsia="Times New Roman" w:hAnsi="Times New Roman" w:cs="Times New Roman"/>
                <w:sz w:val="28"/>
                <w:szCs w:val="28"/>
                <w:lang w:eastAsia="ru-RU"/>
              </w:rPr>
              <w:t>12</w:t>
            </w:r>
            <w:r w:rsidR="002F36AD">
              <w:rPr>
                <w:rFonts w:ascii="Times New Roman" w:eastAsia="Times New Roman" w:hAnsi="Times New Roman" w:cs="Times New Roman"/>
                <w:sz w:val="28"/>
                <w:szCs w:val="28"/>
                <w:lang w:eastAsia="ru-RU"/>
              </w:rPr>
              <w:t>0</w:t>
            </w:r>
          </w:p>
        </w:tc>
      </w:tr>
      <w:tr w:rsidR="005B30A6" w:rsidRPr="005B30A6" w:rsidTr="00C81A48">
        <w:trPr>
          <w:trHeight w:val="255"/>
        </w:trPr>
        <w:tc>
          <w:tcPr>
            <w:tcW w:w="7245" w:type="dxa"/>
            <w:shd w:val="clear" w:color="auto" w:fill="auto"/>
            <w:noWrap/>
            <w:vAlign w:val="bottom"/>
            <w:hideMark/>
          </w:tcPr>
          <w:p w:rsidR="005B30A6" w:rsidRPr="005B30A6" w:rsidRDefault="005B30A6" w:rsidP="005B30A6">
            <w:pPr>
              <w:spacing w:after="0" w:line="240" w:lineRule="auto"/>
              <w:ind w:firstLine="616"/>
              <w:rPr>
                <w:rFonts w:ascii="Times New Roman" w:eastAsia="Arial Unicode MS" w:hAnsi="Times New Roman" w:cs="Times New Roman"/>
                <w:kern w:val="2"/>
                <w:sz w:val="28"/>
                <w:szCs w:val="28"/>
                <w:lang w:eastAsia="ru-RU"/>
              </w:rPr>
            </w:pPr>
            <w:r w:rsidRPr="005B30A6">
              <w:rPr>
                <w:rFonts w:ascii="Times New Roman" w:eastAsia="Arial Unicode MS" w:hAnsi="Times New Roman" w:cs="Times New Roman"/>
                <w:kern w:val="2"/>
                <w:sz w:val="28"/>
                <w:szCs w:val="28"/>
                <w:lang w:eastAsia="ru-RU"/>
              </w:rPr>
              <w:t>производственных</w:t>
            </w:r>
          </w:p>
        </w:tc>
        <w:tc>
          <w:tcPr>
            <w:tcW w:w="2409" w:type="dxa"/>
            <w:shd w:val="clear" w:color="auto" w:fill="auto"/>
            <w:noWrap/>
            <w:vAlign w:val="center"/>
            <w:hideMark/>
          </w:tcPr>
          <w:p w:rsidR="005B30A6" w:rsidRPr="005B30A6" w:rsidRDefault="005B30A6" w:rsidP="002F36AD">
            <w:pPr>
              <w:spacing w:after="0" w:line="240" w:lineRule="auto"/>
              <w:rPr>
                <w:rFonts w:ascii="Times New Roman" w:eastAsia="Arial Unicode MS" w:hAnsi="Times New Roman" w:cs="Times New Roman"/>
                <w:kern w:val="2"/>
                <w:sz w:val="28"/>
                <w:szCs w:val="28"/>
                <w:lang w:eastAsia="ru-RU"/>
              </w:rPr>
            </w:pPr>
            <w:r w:rsidRPr="005B30A6">
              <w:rPr>
                <w:rFonts w:ascii="Times New Roman" w:eastAsia="Times New Roman" w:hAnsi="Times New Roman" w:cs="Times New Roman"/>
                <w:sz w:val="28"/>
                <w:szCs w:val="28"/>
                <w:lang w:eastAsia="ru-RU"/>
              </w:rPr>
              <w:t>–</w:t>
            </w:r>
            <w:r w:rsidRPr="005B30A6">
              <w:rPr>
                <w:rFonts w:ascii="Times New Roman" w:eastAsia="Arial Unicode MS" w:hAnsi="Times New Roman" w:cs="Times New Roman"/>
                <w:kern w:val="2"/>
                <w:sz w:val="28"/>
                <w:szCs w:val="28"/>
                <w:lang w:eastAsia="ru-RU"/>
              </w:rPr>
              <w:t xml:space="preserve"> 7</w:t>
            </w:r>
            <w:r w:rsidR="002F36AD">
              <w:rPr>
                <w:rFonts w:ascii="Times New Roman" w:eastAsia="Arial Unicode MS" w:hAnsi="Times New Roman" w:cs="Times New Roman"/>
                <w:kern w:val="2"/>
                <w:sz w:val="28"/>
                <w:szCs w:val="28"/>
                <w:lang w:eastAsia="ru-RU"/>
              </w:rPr>
              <w:t> </w:t>
            </w:r>
            <w:r w:rsidRPr="005B30A6">
              <w:rPr>
                <w:rFonts w:ascii="Times New Roman" w:eastAsia="Arial Unicode MS" w:hAnsi="Times New Roman" w:cs="Times New Roman"/>
                <w:kern w:val="2"/>
                <w:sz w:val="28"/>
                <w:szCs w:val="28"/>
                <w:lang w:eastAsia="ru-RU"/>
              </w:rPr>
              <w:t>28</w:t>
            </w:r>
            <w:r w:rsidR="002F36AD">
              <w:rPr>
                <w:rFonts w:ascii="Times New Roman" w:eastAsia="Arial Unicode MS" w:hAnsi="Times New Roman" w:cs="Times New Roman"/>
                <w:kern w:val="2"/>
                <w:sz w:val="28"/>
                <w:szCs w:val="28"/>
                <w:lang w:eastAsia="ru-RU"/>
              </w:rPr>
              <w:t>0</w:t>
            </w:r>
          </w:p>
        </w:tc>
      </w:tr>
      <w:tr w:rsidR="005B30A6" w:rsidRPr="005B30A6" w:rsidTr="00C81A48">
        <w:trPr>
          <w:trHeight w:val="255"/>
        </w:trPr>
        <w:tc>
          <w:tcPr>
            <w:tcW w:w="7245" w:type="dxa"/>
            <w:shd w:val="clear" w:color="auto" w:fill="auto"/>
            <w:noWrap/>
            <w:vAlign w:val="bottom"/>
            <w:hideMark/>
          </w:tcPr>
          <w:p w:rsidR="005B30A6" w:rsidRPr="005B30A6" w:rsidRDefault="005B30A6" w:rsidP="005B30A6">
            <w:pPr>
              <w:spacing w:after="0" w:line="240" w:lineRule="auto"/>
              <w:ind w:firstLine="616"/>
              <w:rPr>
                <w:rFonts w:ascii="Times New Roman" w:eastAsia="Arial Unicode MS" w:hAnsi="Times New Roman" w:cs="Times New Roman"/>
                <w:kern w:val="2"/>
                <w:sz w:val="28"/>
                <w:szCs w:val="28"/>
                <w:lang w:eastAsia="ru-RU"/>
              </w:rPr>
            </w:pPr>
            <w:r w:rsidRPr="005B30A6">
              <w:rPr>
                <w:rFonts w:ascii="Times New Roman" w:eastAsia="Arial Unicode MS" w:hAnsi="Times New Roman" w:cs="Times New Roman"/>
                <w:kern w:val="2"/>
                <w:sz w:val="28"/>
                <w:szCs w:val="28"/>
                <w:lang w:eastAsia="ru-RU"/>
              </w:rPr>
              <w:t xml:space="preserve">   отопительно-производственных</w:t>
            </w:r>
          </w:p>
        </w:tc>
        <w:tc>
          <w:tcPr>
            <w:tcW w:w="2409" w:type="dxa"/>
            <w:shd w:val="clear" w:color="auto" w:fill="auto"/>
            <w:noWrap/>
            <w:vAlign w:val="center"/>
            <w:hideMark/>
          </w:tcPr>
          <w:p w:rsidR="005B30A6" w:rsidRPr="005B30A6" w:rsidRDefault="005B30A6" w:rsidP="002F36AD">
            <w:pPr>
              <w:spacing w:after="0" w:line="240" w:lineRule="auto"/>
              <w:rPr>
                <w:rFonts w:ascii="Times New Roman" w:eastAsia="Arial Unicode MS" w:hAnsi="Times New Roman" w:cs="Times New Roman"/>
                <w:kern w:val="2"/>
                <w:sz w:val="28"/>
                <w:szCs w:val="28"/>
                <w:lang w:eastAsia="ru-RU"/>
              </w:rPr>
            </w:pPr>
            <w:r w:rsidRPr="005B30A6">
              <w:rPr>
                <w:rFonts w:ascii="Times New Roman" w:eastAsia="Times New Roman" w:hAnsi="Times New Roman" w:cs="Times New Roman"/>
                <w:sz w:val="28"/>
                <w:szCs w:val="28"/>
                <w:lang w:eastAsia="ru-RU"/>
              </w:rPr>
              <w:t>–</w:t>
            </w:r>
            <w:r w:rsidRPr="005B30A6">
              <w:rPr>
                <w:rFonts w:ascii="Times New Roman" w:eastAsia="Arial Unicode MS" w:hAnsi="Times New Roman" w:cs="Times New Roman"/>
                <w:kern w:val="2"/>
                <w:sz w:val="28"/>
                <w:szCs w:val="28"/>
                <w:lang w:eastAsia="ru-RU"/>
              </w:rPr>
              <w:t xml:space="preserve"> 13</w:t>
            </w:r>
            <w:r w:rsidR="002F36AD">
              <w:rPr>
                <w:rFonts w:ascii="Times New Roman" w:eastAsia="Arial Unicode MS" w:hAnsi="Times New Roman" w:cs="Times New Roman"/>
                <w:kern w:val="2"/>
                <w:sz w:val="28"/>
                <w:szCs w:val="28"/>
                <w:lang w:eastAsia="ru-RU"/>
              </w:rPr>
              <w:t> </w:t>
            </w:r>
            <w:r w:rsidRPr="005B30A6">
              <w:rPr>
                <w:rFonts w:ascii="Times New Roman" w:eastAsia="Arial Unicode MS" w:hAnsi="Times New Roman" w:cs="Times New Roman"/>
                <w:kern w:val="2"/>
                <w:sz w:val="28"/>
                <w:szCs w:val="28"/>
                <w:lang w:val="en-US" w:eastAsia="ru-RU"/>
              </w:rPr>
              <w:t>3</w:t>
            </w:r>
            <w:r w:rsidRPr="005B30A6">
              <w:rPr>
                <w:rFonts w:ascii="Times New Roman" w:eastAsia="Arial Unicode MS" w:hAnsi="Times New Roman" w:cs="Times New Roman"/>
                <w:kern w:val="2"/>
                <w:sz w:val="28"/>
                <w:szCs w:val="28"/>
                <w:lang w:eastAsia="ru-RU"/>
              </w:rPr>
              <w:t>1</w:t>
            </w:r>
            <w:r w:rsidR="002F36AD">
              <w:rPr>
                <w:rFonts w:ascii="Times New Roman" w:eastAsia="Arial Unicode MS" w:hAnsi="Times New Roman" w:cs="Times New Roman"/>
                <w:kern w:val="2"/>
                <w:sz w:val="28"/>
                <w:szCs w:val="28"/>
                <w:lang w:eastAsia="ru-RU"/>
              </w:rPr>
              <w:t>0</w:t>
            </w:r>
          </w:p>
        </w:tc>
      </w:tr>
      <w:tr w:rsidR="005B30A6" w:rsidRPr="005B30A6" w:rsidTr="00C81A48">
        <w:trPr>
          <w:trHeight w:val="255"/>
        </w:trPr>
        <w:tc>
          <w:tcPr>
            <w:tcW w:w="7245" w:type="dxa"/>
            <w:shd w:val="clear" w:color="auto" w:fill="auto"/>
            <w:noWrap/>
            <w:vAlign w:val="bottom"/>
            <w:hideMark/>
          </w:tcPr>
          <w:p w:rsidR="005B30A6" w:rsidRPr="005B30A6" w:rsidRDefault="005B30A6" w:rsidP="005B30A6">
            <w:pPr>
              <w:spacing w:after="0" w:line="240" w:lineRule="auto"/>
              <w:ind w:firstLine="616"/>
              <w:rPr>
                <w:rFonts w:ascii="Times New Roman" w:eastAsia="Arial Unicode MS" w:hAnsi="Times New Roman" w:cs="Times New Roman"/>
                <w:kern w:val="2"/>
                <w:sz w:val="28"/>
                <w:szCs w:val="28"/>
                <w:lang w:eastAsia="ru-RU"/>
              </w:rPr>
            </w:pPr>
            <w:r w:rsidRPr="005B30A6">
              <w:rPr>
                <w:rFonts w:ascii="Times New Roman" w:eastAsia="Arial Unicode MS" w:hAnsi="Times New Roman" w:cs="Times New Roman"/>
                <w:kern w:val="2"/>
                <w:sz w:val="28"/>
                <w:szCs w:val="28"/>
                <w:lang w:eastAsia="ru-RU"/>
              </w:rPr>
              <w:t xml:space="preserve">   отопительных</w:t>
            </w:r>
          </w:p>
        </w:tc>
        <w:tc>
          <w:tcPr>
            <w:tcW w:w="2409" w:type="dxa"/>
            <w:shd w:val="clear" w:color="auto" w:fill="auto"/>
            <w:noWrap/>
            <w:vAlign w:val="center"/>
            <w:hideMark/>
          </w:tcPr>
          <w:p w:rsidR="005B30A6" w:rsidRPr="005B30A6" w:rsidRDefault="005B30A6" w:rsidP="002F36AD">
            <w:pPr>
              <w:spacing w:after="0" w:line="240" w:lineRule="auto"/>
              <w:rPr>
                <w:rFonts w:ascii="Times New Roman" w:eastAsia="Arial Unicode MS" w:hAnsi="Times New Roman" w:cs="Times New Roman"/>
                <w:kern w:val="2"/>
                <w:sz w:val="28"/>
                <w:szCs w:val="28"/>
                <w:lang w:eastAsia="ru-RU"/>
              </w:rPr>
            </w:pPr>
            <w:r w:rsidRPr="005B30A6">
              <w:rPr>
                <w:rFonts w:ascii="Times New Roman" w:eastAsia="Times New Roman" w:hAnsi="Times New Roman" w:cs="Times New Roman"/>
                <w:sz w:val="28"/>
                <w:szCs w:val="28"/>
                <w:lang w:eastAsia="ru-RU"/>
              </w:rPr>
              <w:t>–</w:t>
            </w:r>
            <w:r w:rsidRPr="005B30A6">
              <w:rPr>
                <w:rFonts w:ascii="Times New Roman" w:eastAsia="Arial Unicode MS" w:hAnsi="Times New Roman" w:cs="Times New Roman"/>
                <w:kern w:val="2"/>
                <w:sz w:val="28"/>
                <w:szCs w:val="28"/>
                <w:lang w:eastAsia="ru-RU"/>
              </w:rPr>
              <w:t xml:space="preserve"> 66</w:t>
            </w:r>
            <w:r w:rsidR="002F36AD">
              <w:rPr>
                <w:rFonts w:ascii="Times New Roman" w:eastAsia="Arial Unicode MS" w:hAnsi="Times New Roman" w:cs="Times New Roman"/>
                <w:kern w:val="2"/>
                <w:sz w:val="28"/>
                <w:szCs w:val="28"/>
                <w:lang w:eastAsia="ru-RU"/>
              </w:rPr>
              <w:t> </w:t>
            </w:r>
            <w:r w:rsidRPr="005B30A6">
              <w:rPr>
                <w:rFonts w:ascii="Times New Roman" w:eastAsia="Arial Unicode MS" w:hAnsi="Times New Roman" w:cs="Times New Roman"/>
                <w:kern w:val="2"/>
                <w:sz w:val="28"/>
                <w:szCs w:val="28"/>
                <w:lang w:eastAsia="ru-RU"/>
              </w:rPr>
              <w:t>54</w:t>
            </w:r>
            <w:r w:rsidR="002F36AD">
              <w:rPr>
                <w:rFonts w:ascii="Times New Roman" w:eastAsia="Arial Unicode MS" w:hAnsi="Times New Roman" w:cs="Times New Roman"/>
                <w:kern w:val="2"/>
                <w:sz w:val="28"/>
                <w:szCs w:val="28"/>
                <w:lang w:eastAsia="ru-RU"/>
              </w:rPr>
              <w:t>0</w:t>
            </w:r>
          </w:p>
        </w:tc>
      </w:tr>
      <w:tr w:rsidR="005B30A6" w:rsidRPr="005B30A6" w:rsidTr="00C81A48">
        <w:trPr>
          <w:trHeight w:val="525"/>
        </w:trPr>
        <w:tc>
          <w:tcPr>
            <w:tcW w:w="7245" w:type="dxa"/>
            <w:shd w:val="clear" w:color="auto" w:fill="auto"/>
            <w:noWrap/>
            <w:vAlign w:val="bottom"/>
            <w:hideMark/>
          </w:tcPr>
          <w:p w:rsidR="005B30A6" w:rsidRPr="005B30A6" w:rsidRDefault="005B30A6" w:rsidP="005B30A6">
            <w:pPr>
              <w:spacing w:after="0" w:line="240" w:lineRule="auto"/>
              <w:ind w:firstLine="616"/>
              <w:rPr>
                <w:rFonts w:ascii="Times New Roman" w:eastAsia="Arial Unicode MS" w:hAnsi="Times New Roman" w:cs="Times New Roman"/>
                <w:kern w:val="2"/>
                <w:sz w:val="28"/>
                <w:szCs w:val="28"/>
                <w:lang w:eastAsia="ru-RU"/>
              </w:rPr>
            </w:pPr>
            <w:r w:rsidRPr="005B30A6">
              <w:rPr>
                <w:rFonts w:ascii="Times New Roman" w:eastAsia="Arial Unicode MS" w:hAnsi="Times New Roman" w:cs="Times New Roman"/>
                <w:kern w:val="2"/>
                <w:sz w:val="28"/>
                <w:szCs w:val="28"/>
                <w:lang w:eastAsia="ru-RU"/>
              </w:rPr>
              <w:t xml:space="preserve">Электрических подстанций </w:t>
            </w:r>
            <w:r w:rsidRPr="005B30A6">
              <w:rPr>
                <w:rFonts w:ascii="Times New Roman" w:eastAsia="Arial Unicode MS" w:hAnsi="Times New Roman" w:cs="Times New Roman"/>
                <w:kern w:val="2"/>
                <w:sz w:val="28"/>
                <w:szCs w:val="28"/>
                <w:lang w:eastAsia="ru-RU"/>
              </w:rPr>
              <w:tab/>
              <w:t xml:space="preserve">     </w:t>
            </w:r>
          </w:p>
        </w:tc>
        <w:tc>
          <w:tcPr>
            <w:tcW w:w="2409" w:type="dxa"/>
            <w:shd w:val="clear" w:color="auto" w:fill="auto"/>
            <w:noWrap/>
            <w:vAlign w:val="bottom"/>
            <w:hideMark/>
          </w:tcPr>
          <w:p w:rsidR="005B30A6" w:rsidRPr="005B30A6" w:rsidRDefault="005B30A6" w:rsidP="002F36AD">
            <w:pPr>
              <w:spacing w:after="0" w:line="240" w:lineRule="auto"/>
              <w:ind w:right="-108" w:firstLine="33"/>
              <w:rPr>
                <w:rFonts w:ascii="Times New Roman" w:eastAsia="Arial Unicode MS" w:hAnsi="Times New Roman" w:cs="Times New Roman"/>
                <w:kern w:val="2"/>
                <w:sz w:val="28"/>
                <w:szCs w:val="28"/>
                <w:lang w:eastAsia="ru-RU"/>
              </w:rPr>
            </w:pPr>
            <w:r w:rsidRPr="005B30A6">
              <w:rPr>
                <w:rFonts w:ascii="Times New Roman" w:eastAsia="Times New Roman" w:hAnsi="Times New Roman" w:cs="Times New Roman"/>
                <w:sz w:val="28"/>
                <w:szCs w:val="28"/>
                <w:lang w:eastAsia="ru-RU"/>
              </w:rPr>
              <w:t>–</w:t>
            </w:r>
            <w:r w:rsidRPr="005B30A6">
              <w:rPr>
                <w:rFonts w:ascii="Times New Roman" w:eastAsia="Arial Unicode MS" w:hAnsi="Times New Roman" w:cs="Times New Roman"/>
                <w:kern w:val="2"/>
                <w:sz w:val="28"/>
                <w:szCs w:val="28"/>
                <w:lang w:eastAsia="ru-RU"/>
              </w:rPr>
              <w:t xml:space="preserve"> 9</w:t>
            </w:r>
            <w:r w:rsidRPr="005B30A6">
              <w:rPr>
                <w:rFonts w:ascii="Times New Roman" w:eastAsia="Arial Unicode MS" w:hAnsi="Times New Roman" w:cs="Times New Roman"/>
                <w:kern w:val="2"/>
                <w:sz w:val="28"/>
                <w:szCs w:val="28"/>
                <w:lang w:val="en-US" w:eastAsia="ru-RU"/>
              </w:rPr>
              <w:t>09</w:t>
            </w:r>
            <w:r w:rsidR="002F36AD">
              <w:rPr>
                <w:rFonts w:ascii="Times New Roman" w:eastAsia="Arial Unicode MS" w:hAnsi="Times New Roman" w:cs="Times New Roman"/>
                <w:kern w:val="2"/>
                <w:sz w:val="28"/>
                <w:szCs w:val="28"/>
                <w:lang w:eastAsia="ru-RU"/>
              </w:rPr>
              <w:t> </w:t>
            </w:r>
            <w:r w:rsidRPr="005B30A6">
              <w:rPr>
                <w:rFonts w:ascii="Times New Roman" w:eastAsia="Arial Unicode MS" w:hAnsi="Times New Roman" w:cs="Times New Roman"/>
                <w:kern w:val="2"/>
                <w:sz w:val="28"/>
                <w:szCs w:val="28"/>
                <w:lang w:eastAsia="ru-RU"/>
              </w:rPr>
              <w:t>93</w:t>
            </w:r>
            <w:r w:rsidR="002F36AD">
              <w:rPr>
                <w:rFonts w:ascii="Times New Roman" w:eastAsia="Arial Unicode MS" w:hAnsi="Times New Roman" w:cs="Times New Roman"/>
                <w:kern w:val="2"/>
                <w:sz w:val="28"/>
                <w:szCs w:val="28"/>
                <w:lang w:eastAsia="ru-RU"/>
              </w:rPr>
              <w:t>0</w:t>
            </w:r>
          </w:p>
        </w:tc>
      </w:tr>
      <w:tr w:rsidR="005B30A6" w:rsidRPr="005B30A6" w:rsidTr="00C81A48">
        <w:trPr>
          <w:trHeight w:val="425"/>
        </w:trPr>
        <w:tc>
          <w:tcPr>
            <w:tcW w:w="7245" w:type="dxa"/>
            <w:shd w:val="clear" w:color="auto" w:fill="auto"/>
            <w:noWrap/>
            <w:vAlign w:val="bottom"/>
          </w:tcPr>
          <w:p w:rsidR="005B30A6" w:rsidRPr="005B30A6" w:rsidRDefault="005B30A6" w:rsidP="005B30A6">
            <w:pPr>
              <w:spacing w:after="0" w:line="240" w:lineRule="auto"/>
              <w:ind w:firstLine="616"/>
              <w:rPr>
                <w:rFonts w:ascii="Times New Roman" w:eastAsia="Arial Unicode MS" w:hAnsi="Times New Roman" w:cs="Times New Roman"/>
                <w:kern w:val="2"/>
                <w:sz w:val="28"/>
                <w:szCs w:val="28"/>
                <w:lang w:eastAsia="ru-RU"/>
              </w:rPr>
            </w:pPr>
            <w:r w:rsidRPr="005B30A6">
              <w:rPr>
                <w:rFonts w:ascii="Times New Roman" w:eastAsia="Arial Unicode MS" w:hAnsi="Times New Roman" w:cs="Times New Roman"/>
                <w:kern w:val="2"/>
                <w:sz w:val="28"/>
                <w:szCs w:val="28"/>
                <w:lang w:eastAsia="ru-RU"/>
              </w:rPr>
              <w:t xml:space="preserve">Тепловые сети (в двухтрубном исчислении), </w:t>
            </w:r>
          </w:p>
        </w:tc>
        <w:tc>
          <w:tcPr>
            <w:tcW w:w="2409" w:type="dxa"/>
            <w:shd w:val="clear" w:color="auto" w:fill="auto"/>
            <w:noWrap/>
            <w:vAlign w:val="bottom"/>
          </w:tcPr>
          <w:p w:rsidR="005B30A6" w:rsidRPr="005B30A6" w:rsidRDefault="005B30A6" w:rsidP="002F36AD">
            <w:pPr>
              <w:spacing w:after="0" w:line="240" w:lineRule="auto"/>
              <w:ind w:right="-108"/>
              <w:rPr>
                <w:rFonts w:ascii="Times New Roman" w:eastAsia="Arial Unicode MS" w:hAnsi="Times New Roman" w:cs="Times New Roman"/>
                <w:kern w:val="2"/>
                <w:sz w:val="28"/>
                <w:szCs w:val="28"/>
                <w:lang w:eastAsia="ru-RU"/>
              </w:rPr>
            </w:pPr>
            <w:r w:rsidRPr="005B30A6">
              <w:rPr>
                <w:rFonts w:ascii="Times New Roman" w:eastAsia="Times New Roman" w:hAnsi="Times New Roman" w:cs="Times New Roman"/>
                <w:sz w:val="28"/>
                <w:szCs w:val="28"/>
                <w:lang w:eastAsia="ru-RU"/>
              </w:rPr>
              <w:t>–</w:t>
            </w:r>
            <w:r w:rsidRPr="005B30A6">
              <w:rPr>
                <w:rFonts w:ascii="Times New Roman" w:eastAsia="Arial Unicode MS" w:hAnsi="Times New Roman" w:cs="Times New Roman"/>
                <w:kern w:val="2"/>
                <w:sz w:val="28"/>
                <w:szCs w:val="28"/>
                <w:lang w:eastAsia="ru-RU"/>
              </w:rPr>
              <w:t xml:space="preserve"> 19</w:t>
            </w:r>
            <w:r w:rsidRPr="005B30A6">
              <w:rPr>
                <w:rFonts w:ascii="Times New Roman" w:eastAsia="Arial Unicode MS" w:hAnsi="Times New Roman" w:cs="Times New Roman"/>
                <w:kern w:val="2"/>
                <w:sz w:val="28"/>
                <w:szCs w:val="28"/>
                <w:lang w:val="en-US" w:eastAsia="ru-RU"/>
              </w:rPr>
              <w:t>7</w:t>
            </w:r>
            <w:r w:rsidR="002F36AD">
              <w:rPr>
                <w:rFonts w:ascii="Times New Roman" w:eastAsia="Arial Unicode MS" w:hAnsi="Times New Roman" w:cs="Times New Roman"/>
                <w:kern w:val="2"/>
                <w:sz w:val="28"/>
                <w:szCs w:val="28"/>
                <w:lang w:eastAsia="ru-RU"/>
              </w:rPr>
              <w:t> </w:t>
            </w:r>
            <w:r w:rsidRPr="005B30A6">
              <w:rPr>
                <w:rFonts w:ascii="Times New Roman" w:eastAsia="Arial Unicode MS" w:hAnsi="Times New Roman" w:cs="Times New Roman"/>
                <w:kern w:val="2"/>
                <w:sz w:val="28"/>
                <w:szCs w:val="28"/>
                <w:lang w:val="en-US" w:eastAsia="ru-RU"/>
              </w:rPr>
              <w:t>9</w:t>
            </w:r>
            <w:r w:rsidR="002F36AD">
              <w:rPr>
                <w:rFonts w:ascii="Times New Roman" w:eastAsia="Arial Unicode MS" w:hAnsi="Times New Roman" w:cs="Times New Roman"/>
                <w:kern w:val="2"/>
                <w:sz w:val="28"/>
                <w:szCs w:val="28"/>
                <w:lang w:eastAsia="ru-RU"/>
              </w:rPr>
              <w:t>00</w:t>
            </w:r>
            <w:r w:rsidRPr="005B30A6">
              <w:rPr>
                <w:rFonts w:ascii="Times New Roman" w:eastAsia="Arial Unicode MS" w:hAnsi="Times New Roman" w:cs="Times New Roman"/>
                <w:kern w:val="2"/>
                <w:sz w:val="28"/>
                <w:szCs w:val="28"/>
                <w:lang w:eastAsia="ru-RU"/>
              </w:rPr>
              <w:t xml:space="preserve"> км</w:t>
            </w:r>
          </w:p>
        </w:tc>
      </w:tr>
      <w:tr w:rsidR="005B30A6" w:rsidRPr="005B30A6" w:rsidTr="00C81A48">
        <w:trPr>
          <w:trHeight w:val="255"/>
        </w:trPr>
        <w:tc>
          <w:tcPr>
            <w:tcW w:w="7245" w:type="dxa"/>
            <w:shd w:val="clear" w:color="auto" w:fill="auto"/>
            <w:noWrap/>
            <w:vAlign w:val="bottom"/>
            <w:hideMark/>
          </w:tcPr>
          <w:p w:rsidR="005B30A6" w:rsidRPr="005B30A6" w:rsidRDefault="005B30A6" w:rsidP="005B30A6">
            <w:pPr>
              <w:spacing w:after="0" w:line="240" w:lineRule="auto"/>
              <w:ind w:left="616"/>
              <w:rPr>
                <w:rFonts w:ascii="Times New Roman" w:eastAsia="Arial Unicode MS" w:hAnsi="Times New Roman" w:cs="Times New Roman"/>
                <w:kern w:val="2"/>
                <w:sz w:val="28"/>
                <w:szCs w:val="28"/>
                <w:lang w:eastAsia="ru-RU"/>
              </w:rPr>
            </w:pPr>
            <w:r w:rsidRPr="005B30A6">
              <w:rPr>
                <w:rFonts w:ascii="Times New Roman" w:eastAsia="Arial Unicode MS" w:hAnsi="Times New Roman" w:cs="Times New Roman"/>
                <w:kern w:val="2"/>
                <w:sz w:val="28"/>
                <w:szCs w:val="28"/>
                <w:lang w:eastAsia="ru-RU"/>
              </w:rPr>
              <w:t xml:space="preserve">Линии электропередачи всего, </w:t>
            </w:r>
            <w:r w:rsidRPr="005B30A6">
              <w:rPr>
                <w:rFonts w:ascii="Times New Roman" w:eastAsia="Arial Unicode MS" w:hAnsi="Times New Roman" w:cs="Times New Roman"/>
                <w:kern w:val="2"/>
                <w:sz w:val="28"/>
                <w:szCs w:val="28"/>
                <w:lang w:eastAsia="ru-RU"/>
              </w:rPr>
              <w:br/>
              <w:t>в том числе:</w:t>
            </w:r>
          </w:p>
        </w:tc>
        <w:tc>
          <w:tcPr>
            <w:tcW w:w="2409" w:type="dxa"/>
            <w:shd w:val="clear" w:color="auto" w:fill="auto"/>
            <w:noWrap/>
            <w:hideMark/>
          </w:tcPr>
          <w:p w:rsidR="005B30A6" w:rsidRPr="005B30A6" w:rsidRDefault="002F36AD" w:rsidP="002F36AD">
            <w:pPr>
              <w:spacing w:after="0" w:line="240" w:lineRule="auto"/>
              <w:ind w:left="-108" w:right="-108"/>
              <w:rPr>
                <w:rFonts w:ascii="Times New Roman" w:eastAsia="Arial Unicode MS" w:hAnsi="Times New Roman" w:cs="Times New Roman"/>
                <w:kern w:val="2"/>
                <w:sz w:val="28"/>
                <w:szCs w:val="28"/>
                <w:lang w:eastAsia="ru-RU"/>
              </w:rPr>
            </w:pPr>
            <w:r>
              <w:rPr>
                <w:rFonts w:ascii="Times New Roman" w:eastAsia="Times New Roman" w:hAnsi="Times New Roman" w:cs="Times New Roman"/>
                <w:sz w:val="28"/>
                <w:szCs w:val="28"/>
                <w:lang w:eastAsia="ru-RU"/>
              </w:rPr>
              <w:t xml:space="preserve">  </w:t>
            </w:r>
            <w:r w:rsidR="005B30A6" w:rsidRPr="005B30A6">
              <w:rPr>
                <w:rFonts w:ascii="Times New Roman" w:eastAsia="Times New Roman" w:hAnsi="Times New Roman" w:cs="Times New Roman"/>
                <w:sz w:val="28"/>
                <w:szCs w:val="28"/>
                <w:lang w:eastAsia="ru-RU"/>
              </w:rPr>
              <w:t>–</w:t>
            </w:r>
            <w:r w:rsidR="005B30A6" w:rsidRPr="005B30A6">
              <w:rPr>
                <w:rFonts w:ascii="Times New Roman" w:eastAsia="Arial Unicode MS" w:hAnsi="Times New Roman" w:cs="Times New Roman"/>
                <w:kern w:val="2"/>
                <w:sz w:val="28"/>
                <w:szCs w:val="28"/>
                <w:lang w:eastAsia="ru-RU"/>
              </w:rPr>
              <w:t xml:space="preserve"> 4</w:t>
            </w:r>
            <w:r>
              <w:rPr>
                <w:rFonts w:ascii="Times New Roman" w:eastAsia="Arial Unicode MS" w:hAnsi="Times New Roman" w:cs="Times New Roman"/>
                <w:kern w:val="2"/>
                <w:sz w:val="28"/>
                <w:szCs w:val="28"/>
                <w:lang w:eastAsia="ru-RU"/>
              </w:rPr>
              <w:t> </w:t>
            </w:r>
            <w:r w:rsidR="005B30A6" w:rsidRPr="005B30A6">
              <w:rPr>
                <w:rFonts w:ascii="Times New Roman" w:eastAsia="Arial Unicode MS" w:hAnsi="Times New Roman" w:cs="Times New Roman"/>
                <w:kern w:val="2"/>
                <w:sz w:val="28"/>
                <w:szCs w:val="28"/>
                <w:lang w:eastAsia="ru-RU"/>
              </w:rPr>
              <w:t>885</w:t>
            </w:r>
            <w:r>
              <w:rPr>
                <w:rFonts w:ascii="Times New Roman" w:eastAsia="Arial Unicode MS" w:hAnsi="Times New Roman" w:cs="Times New Roman"/>
                <w:kern w:val="2"/>
                <w:sz w:val="28"/>
                <w:szCs w:val="28"/>
                <w:lang w:eastAsia="ru-RU"/>
              </w:rPr>
              <w:t> </w:t>
            </w:r>
            <w:r w:rsidR="005B30A6" w:rsidRPr="005B30A6">
              <w:rPr>
                <w:rFonts w:ascii="Times New Roman" w:eastAsia="Arial Unicode MS" w:hAnsi="Times New Roman" w:cs="Times New Roman"/>
                <w:kern w:val="2"/>
                <w:sz w:val="28"/>
                <w:szCs w:val="28"/>
                <w:lang w:eastAsia="ru-RU"/>
              </w:rPr>
              <w:t>31</w:t>
            </w:r>
            <w:r>
              <w:rPr>
                <w:rFonts w:ascii="Times New Roman" w:eastAsia="Arial Unicode MS" w:hAnsi="Times New Roman" w:cs="Times New Roman"/>
                <w:kern w:val="2"/>
                <w:sz w:val="28"/>
                <w:szCs w:val="28"/>
                <w:lang w:eastAsia="ru-RU"/>
              </w:rPr>
              <w:t xml:space="preserve">0 </w:t>
            </w:r>
            <w:r w:rsidR="005B30A6" w:rsidRPr="005B30A6">
              <w:rPr>
                <w:rFonts w:ascii="Times New Roman" w:eastAsia="Arial Unicode MS" w:hAnsi="Times New Roman" w:cs="Times New Roman"/>
                <w:kern w:val="2"/>
                <w:sz w:val="28"/>
                <w:szCs w:val="28"/>
                <w:lang w:eastAsia="ru-RU"/>
              </w:rPr>
              <w:t>км</w:t>
            </w:r>
          </w:p>
        </w:tc>
      </w:tr>
      <w:tr w:rsidR="005B30A6" w:rsidRPr="005B30A6" w:rsidTr="00C81A48">
        <w:trPr>
          <w:trHeight w:val="255"/>
        </w:trPr>
        <w:tc>
          <w:tcPr>
            <w:tcW w:w="7245" w:type="dxa"/>
            <w:shd w:val="clear" w:color="auto" w:fill="auto"/>
            <w:noWrap/>
            <w:vAlign w:val="bottom"/>
            <w:hideMark/>
          </w:tcPr>
          <w:p w:rsidR="005B30A6" w:rsidRPr="005B30A6" w:rsidRDefault="005B30A6" w:rsidP="005B30A6">
            <w:pPr>
              <w:spacing w:after="0" w:line="240" w:lineRule="auto"/>
              <w:ind w:firstLine="616"/>
              <w:rPr>
                <w:rFonts w:ascii="Times New Roman" w:eastAsia="Arial Unicode MS" w:hAnsi="Times New Roman" w:cs="Times New Roman"/>
                <w:kern w:val="2"/>
                <w:sz w:val="28"/>
                <w:szCs w:val="28"/>
                <w:lang w:eastAsia="ru-RU"/>
              </w:rPr>
            </w:pPr>
            <w:r w:rsidRPr="005B30A6">
              <w:rPr>
                <w:rFonts w:ascii="Times New Roman" w:eastAsia="Arial Unicode MS" w:hAnsi="Times New Roman" w:cs="Times New Roman"/>
                <w:kern w:val="2"/>
                <w:sz w:val="28"/>
                <w:szCs w:val="28"/>
                <w:lang w:eastAsia="ru-RU"/>
              </w:rPr>
              <w:t xml:space="preserve">   напряжением до 1 </w:t>
            </w:r>
            <w:proofErr w:type="spellStart"/>
            <w:r w:rsidRPr="005B30A6">
              <w:rPr>
                <w:rFonts w:ascii="Times New Roman" w:eastAsia="Arial Unicode MS" w:hAnsi="Times New Roman" w:cs="Times New Roman"/>
                <w:kern w:val="2"/>
                <w:sz w:val="28"/>
                <w:szCs w:val="28"/>
                <w:lang w:eastAsia="ru-RU"/>
              </w:rPr>
              <w:t>кВ</w:t>
            </w:r>
            <w:proofErr w:type="spellEnd"/>
          </w:p>
        </w:tc>
        <w:tc>
          <w:tcPr>
            <w:tcW w:w="2409" w:type="dxa"/>
            <w:shd w:val="clear" w:color="auto" w:fill="auto"/>
            <w:noWrap/>
            <w:vAlign w:val="bottom"/>
            <w:hideMark/>
          </w:tcPr>
          <w:p w:rsidR="005B30A6" w:rsidRPr="005B30A6" w:rsidRDefault="005B30A6" w:rsidP="004D6BBA">
            <w:pPr>
              <w:spacing w:after="0" w:line="240" w:lineRule="auto"/>
              <w:ind w:right="-108"/>
              <w:rPr>
                <w:rFonts w:ascii="Times New Roman" w:eastAsia="Arial Unicode MS" w:hAnsi="Times New Roman" w:cs="Times New Roman"/>
                <w:kern w:val="2"/>
                <w:sz w:val="28"/>
                <w:szCs w:val="28"/>
                <w:lang w:eastAsia="ru-RU"/>
              </w:rPr>
            </w:pPr>
            <w:r w:rsidRPr="005B30A6">
              <w:rPr>
                <w:rFonts w:ascii="Times New Roman" w:eastAsia="Times New Roman" w:hAnsi="Times New Roman" w:cs="Times New Roman"/>
                <w:sz w:val="28"/>
                <w:szCs w:val="28"/>
                <w:lang w:eastAsia="ru-RU"/>
              </w:rPr>
              <w:t>–</w:t>
            </w:r>
            <w:r w:rsidRPr="005B30A6">
              <w:rPr>
                <w:rFonts w:ascii="Times New Roman" w:eastAsia="Arial Unicode MS" w:hAnsi="Times New Roman" w:cs="Times New Roman"/>
                <w:kern w:val="2"/>
                <w:sz w:val="28"/>
                <w:szCs w:val="28"/>
                <w:lang w:eastAsia="ru-RU"/>
              </w:rPr>
              <w:t xml:space="preserve"> 2</w:t>
            </w:r>
            <w:r w:rsidR="004D6BBA">
              <w:rPr>
                <w:rFonts w:ascii="Times New Roman" w:eastAsia="Arial Unicode MS" w:hAnsi="Times New Roman" w:cs="Times New Roman"/>
                <w:kern w:val="2"/>
                <w:sz w:val="28"/>
                <w:szCs w:val="28"/>
                <w:lang w:eastAsia="ru-RU"/>
              </w:rPr>
              <w:t> </w:t>
            </w:r>
            <w:r w:rsidRPr="005B30A6">
              <w:rPr>
                <w:rFonts w:ascii="Times New Roman" w:eastAsia="Arial Unicode MS" w:hAnsi="Times New Roman" w:cs="Times New Roman"/>
                <w:kern w:val="2"/>
                <w:sz w:val="28"/>
                <w:szCs w:val="28"/>
                <w:lang w:eastAsia="ru-RU"/>
              </w:rPr>
              <w:t>50</w:t>
            </w:r>
            <w:r w:rsidRPr="005B30A6">
              <w:rPr>
                <w:rFonts w:ascii="Times New Roman" w:eastAsia="Arial Unicode MS" w:hAnsi="Times New Roman" w:cs="Times New Roman"/>
                <w:kern w:val="2"/>
                <w:sz w:val="28"/>
                <w:szCs w:val="28"/>
                <w:lang w:val="en-US" w:eastAsia="ru-RU"/>
              </w:rPr>
              <w:t>1</w:t>
            </w:r>
            <w:r w:rsidR="004D6BBA">
              <w:rPr>
                <w:rFonts w:ascii="Times New Roman" w:eastAsia="Arial Unicode MS" w:hAnsi="Times New Roman" w:cs="Times New Roman"/>
                <w:kern w:val="2"/>
                <w:sz w:val="28"/>
                <w:szCs w:val="28"/>
                <w:lang w:eastAsia="ru-RU"/>
              </w:rPr>
              <w:t> </w:t>
            </w:r>
            <w:r w:rsidRPr="005B30A6">
              <w:rPr>
                <w:rFonts w:ascii="Times New Roman" w:eastAsia="Arial Unicode MS" w:hAnsi="Times New Roman" w:cs="Times New Roman"/>
                <w:kern w:val="2"/>
                <w:sz w:val="28"/>
                <w:szCs w:val="28"/>
                <w:lang w:val="en-US" w:eastAsia="ru-RU"/>
              </w:rPr>
              <w:t>8</w:t>
            </w:r>
            <w:r w:rsidRPr="005B30A6">
              <w:rPr>
                <w:rFonts w:ascii="Times New Roman" w:eastAsia="Arial Unicode MS" w:hAnsi="Times New Roman" w:cs="Times New Roman"/>
                <w:kern w:val="2"/>
                <w:sz w:val="28"/>
                <w:szCs w:val="28"/>
                <w:lang w:eastAsia="ru-RU"/>
              </w:rPr>
              <w:t>3</w:t>
            </w:r>
            <w:r w:rsidR="004D6BBA">
              <w:rPr>
                <w:rFonts w:ascii="Times New Roman" w:eastAsia="Arial Unicode MS" w:hAnsi="Times New Roman" w:cs="Times New Roman"/>
                <w:kern w:val="2"/>
                <w:sz w:val="28"/>
                <w:szCs w:val="28"/>
                <w:lang w:eastAsia="ru-RU"/>
              </w:rPr>
              <w:t>0</w:t>
            </w:r>
            <w:r w:rsidRPr="005B30A6">
              <w:rPr>
                <w:rFonts w:ascii="Times New Roman" w:eastAsia="Arial Unicode MS" w:hAnsi="Times New Roman" w:cs="Times New Roman"/>
                <w:kern w:val="2"/>
                <w:sz w:val="28"/>
                <w:szCs w:val="28"/>
                <w:lang w:eastAsia="ru-RU"/>
              </w:rPr>
              <w:t xml:space="preserve"> км</w:t>
            </w:r>
          </w:p>
        </w:tc>
      </w:tr>
      <w:tr w:rsidR="005B30A6" w:rsidRPr="005B30A6" w:rsidTr="00C81A48">
        <w:trPr>
          <w:trHeight w:val="255"/>
        </w:trPr>
        <w:tc>
          <w:tcPr>
            <w:tcW w:w="7245" w:type="dxa"/>
            <w:shd w:val="clear" w:color="auto" w:fill="auto"/>
            <w:noWrap/>
            <w:vAlign w:val="bottom"/>
            <w:hideMark/>
          </w:tcPr>
          <w:p w:rsidR="005B30A6" w:rsidRPr="005B30A6" w:rsidRDefault="005B30A6" w:rsidP="005B30A6">
            <w:pPr>
              <w:spacing w:after="0" w:line="240" w:lineRule="auto"/>
              <w:ind w:firstLine="616"/>
              <w:rPr>
                <w:rFonts w:ascii="Times New Roman" w:eastAsia="Arial Unicode MS" w:hAnsi="Times New Roman" w:cs="Times New Roman"/>
                <w:kern w:val="2"/>
                <w:sz w:val="28"/>
                <w:szCs w:val="28"/>
                <w:lang w:eastAsia="ru-RU"/>
              </w:rPr>
            </w:pPr>
            <w:r w:rsidRPr="005B30A6">
              <w:rPr>
                <w:rFonts w:ascii="Times New Roman" w:eastAsia="Arial Unicode MS" w:hAnsi="Times New Roman" w:cs="Times New Roman"/>
                <w:kern w:val="2"/>
                <w:sz w:val="28"/>
                <w:szCs w:val="28"/>
                <w:lang w:eastAsia="ru-RU"/>
              </w:rPr>
              <w:t xml:space="preserve">   напряжением от 1 </w:t>
            </w:r>
            <w:proofErr w:type="spellStart"/>
            <w:r w:rsidRPr="005B30A6">
              <w:rPr>
                <w:rFonts w:ascii="Times New Roman" w:eastAsia="Arial Unicode MS" w:hAnsi="Times New Roman" w:cs="Times New Roman"/>
                <w:kern w:val="2"/>
                <w:sz w:val="28"/>
                <w:szCs w:val="28"/>
                <w:lang w:eastAsia="ru-RU"/>
              </w:rPr>
              <w:t>кВ</w:t>
            </w:r>
            <w:proofErr w:type="spellEnd"/>
            <w:r w:rsidRPr="005B30A6">
              <w:rPr>
                <w:rFonts w:ascii="Times New Roman" w:eastAsia="Arial Unicode MS" w:hAnsi="Times New Roman" w:cs="Times New Roman"/>
                <w:kern w:val="2"/>
                <w:sz w:val="28"/>
                <w:szCs w:val="28"/>
                <w:lang w:eastAsia="ru-RU"/>
              </w:rPr>
              <w:t xml:space="preserve"> до 110 </w:t>
            </w:r>
            <w:proofErr w:type="spellStart"/>
            <w:r w:rsidRPr="005B30A6">
              <w:rPr>
                <w:rFonts w:ascii="Times New Roman" w:eastAsia="Arial Unicode MS" w:hAnsi="Times New Roman" w:cs="Times New Roman"/>
                <w:kern w:val="2"/>
                <w:sz w:val="28"/>
                <w:szCs w:val="28"/>
                <w:lang w:eastAsia="ru-RU"/>
              </w:rPr>
              <w:t>кВ</w:t>
            </w:r>
            <w:proofErr w:type="spellEnd"/>
          </w:p>
        </w:tc>
        <w:tc>
          <w:tcPr>
            <w:tcW w:w="2409" w:type="dxa"/>
            <w:shd w:val="clear" w:color="auto" w:fill="auto"/>
            <w:noWrap/>
            <w:vAlign w:val="bottom"/>
            <w:hideMark/>
          </w:tcPr>
          <w:p w:rsidR="005B30A6" w:rsidRPr="005B30A6" w:rsidRDefault="005B30A6" w:rsidP="004D6BBA">
            <w:pPr>
              <w:spacing w:after="0" w:line="240" w:lineRule="auto"/>
              <w:ind w:right="-108"/>
              <w:rPr>
                <w:rFonts w:ascii="Times New Roman" w:eastAsia="Arial Unicode MS" w:hAnsi="Times New Roman" w:cs="Times New Roman"/>
                <w:kern w:val="2"/>
                <w:sz w:val="28"/>
                <w:szCs w:val="28"/>
                <w:lang w:eastAsia="ru-RU"/>
              </w:rPr>
            </w:pPr>
            <w:r w:rsidRPr="005B30A6">
              <w:rPr>
                <w:rFonts w:ascii="Times New Roman" w:eastAsia="Times New Roman" w:hAnsi="Times New Roman" w:cs="Times New Roman"/>
                <w:sz w:val="28"/>
                <w:szCs w:val="28"/>
                <w:lang w:eastAsia="ru-RU"/>
              </w:rPr>
              <w:t>–</w:t>
            </w:r>
            <w:r w:rsidRPr="005B30A6">
              <w:rPr>
                <w:rFonts w:ascii="Times New Roman" w:eastAsia="Arial Unicode MS" w:hAnsi="Times New Roman" w:cs="Times New Roman"/>
                <w:kern w:val="2"/>
                <w:sz w:val="28"/>
                <w:szCs w:val="28"/>
                <w:lang w:eastAsia="ru-RU"/>
              </w:rPr>
              <w:t xml:space="preserve"> 2</w:t>
            </w:r>
            <w:r w:rsidR="004D6BBA">
              <w:rPr>
                <w:rFonts w:ascii="Times New Roman" w:eastAsia="Arial Unicode MS" w:hAnsi="Times New Roman" w:cs="Times New Roman"/>
                <w:kern w:val="2"/>
                <w:sz w:val="28"/>
                <w:szCs w:val="28"/>
                <w:lang w:eastAsia="ru-RU"/>
              </w:rPr>
              <w:t> </w:t>
            </w:r>
            <w:r w:rsidRPr="005B30A6">
              <w:rPr>
                <w:rFonts w:ascii="Times New Roman" w:eastAsia="Arial Unicode MS" w:hAnsi="Times New Roman" w:cs="Times New Roman"/>
                <w:kern w:val="2"/>
                <w:sz w:val="28"/>
                <w:szCs w:val="28"/>
                <w:lang w:eastAsia="ru-RU"/>
              </w:rPr>
              <w:t>14</w:t>
            </w:r>
            <w:r w:rsidRPr="005B30A6">
              <w:rPr>
                <w:rFonts w:ascii="Times New Roman" w:eastAsia="Arial Unicode MS" w:hAnsi="Times New Roman" w:cs="Times New Roman"/>
                <w:kern w:val="2"/>
                <w:sz w:val="28"/>
                <w:szCs w:val="28"/>
                <w:lang w:val="en-US" w:eastAsia="ru-RU"/>
              </w:rPr>
              <w:t>9</w:t>
            </w:r>
            <w:r w:rsidR="004D6BBA">
              <w:rPr>
                <w:rFonts w:ascii="Times New Roman" w:eastAsia="Arial Unicode MS" w:hAnsi="Times New Roman" w:cs="Times New Roman"/>
                <w:kern w:val="2"/>
                <w:sz w:val="28"/>
                <w:szCs w:val="28"/>
                <w:lang w:eastAsia="ru-RU"/>
              </w:rPr>
              <w:t> </w:t>
            </w:r>
            <w:r w:rsidRPr="005B30A6">
              <w:rPr>
                <w:rFonts w:ascii="Times New Roman" w:eastAsia="Arial Unicode MS" w:hAnsi="Times New Roman" w:cs="Times New Roman"/>
                <w:kern w:val="2"/>
                <w:sz w:val="28"/>
                <w:szCs w:val="28"/>
                <w:lang w:val="en-US" w:eastAsia="ru-RU"/>
              </w:rPr>
              <w:t>5</w:t>
            </w:r>
            <w:r w:rsidRPr="005B30A6">
              <w:rPr>
                <w:rFonts w:ascii="Times New Roman" w:eastAsia="Arial Unicode MS" w:hAnsi="Times New Roman" w:cs="Times New Roman"/>
                <w:kern w:val="2"/>
                <w:sz w:val="28"/>
                <w:szCs w:val="28"/>
                <w:lang w:eastAsia="ru-RU"/>
              </w:rPr>
              <w:t>3</w:t>
            </w:r>
            <w:r w:rsidR="004D6BBA">
              <w:rPr>
                <w:rFonts w:ascii="Times New Roman" w:eastAsia="Arial Unicode MS" w:hAnsi="Times New Roman" w:cs="Times New Roman"/>
                <w:kern w:val="2"/>
                <w:sz w:val="28"/>
                <w:szCs w:val="28"/>
                <w:lang w:eastAsia="ru-RU"/>
              </w:rPr>
              <w:t>0</w:t>
            </w:r>
            <w:r w:rsidRPr="005B30A6">
              <w:rPr>
                <w:rFonts w:ascii="Times New Roman" w:eastAsia="Arial Unicode MS" w:hAnsi="Times New Roman" w:cs="Times New Roman"/>
                <w:kern w:val="2"/>
                <w:sz w:val="28"/>
                <w:szCs w:val="28"/>
                <w:lang w:eastAsia="ru-RU"/>
              </w:rPr>
              <w:t xml:space="preserve"> км</w:t>
            </w:r>
          </w:p>
        </w:tc>
      </w:tr>
      <w:tr w:rsidR="005B30A6" w:rsidRPr="005B30A6" w:rsidTr="00C81A48">
        <w:trPr>
          <w:trHeight w:val="255"/>
        </w:trPr>
        <w:tc>
          <w:tcPr>
            <w:tcW w:w="7245" w:type="dxa"/>
            <w:shd w:val="clear" w:color="auto" w:fill="auto"/>
            <w:noWrap/>
            <w:vAlign w:val="bottom"/>
            <w:hideMark/>
          </w:tcPr>
          <w:p w:rsidR="005B30A6" w:rsidRPr="005B30A6" w:rsidRDefault="005B30A6" w:rsidP="005B30A6">
            <w:pPr>
              <w:spacing w:after="0" w:line="240" w:lineRule="auto"/>
              <w:ind w:firstLine="616"/>
              <w:rPr>
                <w:rFonts w:ascii="Times New Roman" w:eastAsia="Arial Unicode MS" w:hAnsi="Times New Roman" w:cs="Times New Roman"/>
                <w:kern w:val="2"/>
                <w:sz w:val="28"/>
                <w:szCs w:val="28"/>
                <w:lang w:eastAsia="ru-RU"/>
              </w:rPr>
            </w:pPr>
            <w:r w:rsidRPr="005B30A6">
              <w:rPr>
                <w:rFonts w:ascii="Times New Roman" w:eastAsia="Arial Unicode MS" w:hAnsi="Times New Roman" w:cs="Times New Roman"/>
                <w:kern w:val="2"/>
                <w:sz w:val="28"/>
                <w:szCs w:val="28"/>
                <w:lang w:eastAsia="ru-RU"/>
              </w:rPr>
              <w:t xml:space="preserve">   напряжением 220 </w:t>
            </w:r>
            <w:proofErr w:type="spellStart"/>
            <w:r w:rsidRPr="005B30A6">
              <w:rPr>
                <w:rFonts w:ascii="Times New Roman" w:eastAsia="Arial Unicode MS" w:hAnsi="Times New Roman" w:cs="Times New Roman"/>
                <w:kern w:val="2"/>
                <w:sz w:val="28"/>
                <w:szCs w:val="28"/>
                <w:lang w:eastAsia="ru-RU"/>
              </w:rPr>
              <w:t>кВ</w:t>
            </w:r>
            <w:proofErr w:type="spellEnd"/>
            <w:r w:rsidRPr="005B30A6">
              <w:rPr>
                <w:rFonts w:ascii="Times New Roman" w:eastAsia="Arial Unicode MS" w:hAnsi="Times New Roman" w:cs="Times New Roman"/>
                <w:kern w:val="2"/>
                <w:sz w:val="28"/>
                <w:szCs w:val="28"/>
                <w:lang w:eastAsia="ru-RU"/>
              </w:rPr>
              <w:t xml:space="preserve"> и выше</w:t>
            </w:r>
          </w:p>
        </w:tc>
        <w:tc>
          <w:tcPr>
            <w:tcW w:w="2409" w:type="dxa"/>
            <w:shd w:val="clear" w:color="auto" w:fill="auto"/>
            <w:noWrap/>
            <w:vAlign w:val="bottom"/>
            <w:hideMark/>
          </w:tcPr>
          <w:p w:rsidR="005B30A6" w:rsidRPr="005B30A6" w:rsidRDefault="005B30A6" w:rsidP="004D6BBA">
            <w:pPr>
              <w:spacing w:after="0" w:line="240" w:lineRule="auto"/>
              <w:ind w:right="-108"/>
              <w:rPr>
                <w:rFonts w:ascii="Times New Roman" w:eastAsia="Arial Unicode MS" w:hAnsi="Times New Roman" w:cs="Times New Roman"/>
                <w:kern w:val="2"/>
                <w:sz w:val="28"/>
                <w:szCs w:val="28"/>
                <w:lang w:eastAsia="ru-RU"/>
              </w:rPr>
            </w:pPr>
            <w:r w:rsidRPr="005B30A6">
              <w:rPr>
                <w:rFonts w:ascii="Times New Roman" w:eastAsia="Times New Roman" w:hAnsi="Times New Roman" w:cs="Times New Roman"/>
                <w:sz w:val="28"/>
                <w:szCs w:val="28"/>
                <w:lang w:eastAsia="ru-RU"/>
              </w:rPr>
              <w:t>–</w:t>
            </w:r>
            <w:r w:rsidRPr="005B30A6">
              <w:rPr>
                <w:rFonts w:ascii="Times New Roman" w:eastAsia="Arial Unicode MS" w:hAnsi="Times New Roman" w:cs="Times New Roman"/>
                <w:kern w:val="2"/>
                <w:sz w:val="28"/>
                <w:szCs w:val="28"/>
                <w:lang w:eastAsia="ru-RU"/>
              </w:rPr>
              <w:t xml:space="preserve"> 233</w:t>
            </w:r>
            <w:r w:rsidR="004D6BBA">
              <w:rPr>
                <w:rFonts w:ascii="Times New Roman" w:eastAsia="Arial Unicode MS" w:hAnsi="Times New Roman" w:cs="Times New Roman"/>
                <w:kern w:val="2"/>
                <w:sz w:val="28"/>
                <w:szCs w:val="28"/>
                <w:lang w:eastAsia="ru-RU"/>
              </w:rPr>
              <w:t> </w:t>
            </w:r>
            <w:r w:rsidRPr="005B30A6">
              <w:rPr>
                <w:rFonts w:ascii="Times New Roman" w:eastAsia="Arial Unicode MS" w:hAnsi="Times New Roman" w:cs="Times New Roman"/>
                <w:kern w:val="2"/>
                <w:sz w:val="28"/>
                <w:szCs w:val="28"/>
                <w:lang w:val="en-US" w:eastAsia="ru-RU"/>
              </w:rPr>
              <w:t>9</w:t>
            </w:r>
            <w:r w:rsidRPr="005B30A6">
              <w:rPr>
                <w:rFonts w:ascii="Times New Roman" w:eastAsia="Arial Unicode MS" w:hAnsi="Times New Roman" w:cs="Times New Roman"/>
                <w:kern w:val="2"/>
                <w:sz w:val="28"/>
                <w:szCs w:val="28"/>
                <w:lang w:eastAsia="ru-RU"/>
              </w:rPr>
              <w:t>5</w:t>
            </w:r>
            <w:r w:rsidR="004D6BBA">
              <w:rPr>
                <w:rFonts w:ascii="Times New Roman" w:eastAsia="Arial Unicode MS" w:hAnsi="Times New Roman" w:cs="Times New Roman"/>
                <w:kern w:val="2"/>
                <w:sz w:val="28"/>
                <w:szCs w:val="28"/>
                <w:lang w:eastAsia="ru-RU"/>
              </w:rPr>
              <w:t xml:space="preserve">0 </w:t>
            </w:r>
            <w:r w:rsidRPr="005B30A6">
              <w:rPr>
                <w:rFonts w:ascii="Times New Roman" w:eastAsia="Arial Unicode MS" w:hAnsi="Times New Roman" w:cs="Times New Roman"/>
                <w:kern w:val="2"/>
                <w:sz w:val="28"/>
                <w:szCs w:val="28"/>
                <w:lang w:eastAsia="ru-RU"/>
              </w:rPr>
              <w:t>км.</w:t>
            </w:r>
          </w:p>
        </w:tc>
      </w:tr>
    </w:tbl>
    <w:p w:rsidR="005B30A6" w:rsidRPr="005B30A6" w:rsidRDefault="005B30A6" w:rsidP="005B30A6">
      <w:pPr>
        <w:widowControl w:val="0"/>
        <w:autoSpaceDE w:val="0"/>
        <w:autoSpaceDN w:val="0"/>
        <w:spacing w:before="240" w:after="200" w:line="240" w:lineRule="auto"/>
        <w:ind w:left="720"/>
        <w:contextualSpacing/>
        <w:rPr>
          <w:rFonts w:ascii="Times New Roman" w:eastAsia="Arial" w:hAnsi="Times New Roman" w:cs="Arial"/>
          <w:b/>
          <w:sz w:val="28"/>
          <w:szCs w:val="28"/>
          <w:lang w:eastAsia="ru-RU" w:bidi="ru-RU"/>
        </w:rPr>
      </w:pPr>
    </w:p>
    <w:p w:rsidR="005B30A6" w:rsidRPr="005B30A6" w:rsidRDefault="005B30A6" w:rsidP="005B30A6">
      <w:pPr>
        <w:widowControl w:val="0"/>
        <w:numPr>
          <w:ilvl w:val="0"/>
          <w:numId w:val="39"/>
        </w:numPr>
        <w:autoSpaceDE w:val="0"/>
        <w:autoSpaceDN w:val="0"/>
        <w:spacing w:before="240" w:after="200" w:line="240" w:lineRule="auto"/>
        <w:contextualSpacing/>
        <w:jc w:val="center"/>
        <w:rPr>
          <w:rFonts w:ascii="Times New Roman" w:eastAsia="Times New Roman" w:hAnsi="Times New Roman" w:cs="Times New Roman"/>
          <w:b/>
          <w:sz w:val="28"/>
          <w:szCs w:val="28"/>
          <w:lang w:eastAsia="ru-RU"/>
        </w:rPr>
      </w:pPr>
      <w:r w:rsidRPr="005B30A6">
        <w:rPr>
          <w:rFonts w:ascii="Times New Roman" w:eastAsia="Arial" w:hAnsi="Times New Roman" w:cs="Times New Roman"/>
          <w:b/>
          <w:color w:val="000000"/>
          <w:sz w:val="28"/>
          <w:szCs w:val="28"/>
          <w:lang w:bidi="ru-RU"/>
        </w:rPr>
        <w:t>Описание ключевых наиболее значимых рисков</w:t>
      </w:r>
    </w:p>
    <w:p w:rsidR="005B30A6" w:rsidRPr="005B30A6" w:rsidRDefault="005B30A6" w:rsidP="005B30A6">
      <w:pPr>
        <w:spacing w:before="240" w:after="200" w:line="240" w:lineRule="auto"/>
        <w:ind w:left="720"/>
        <w:contextualSpacing/>
        <w:jc w:val="both"/>
        <w:rPr>
          <w:rFonts w:ascii="Times New Roman" w:eastAsia="Times New Roman" w:hAnsi="Times New Roman" w:cs="Times New Roman"/>
          <w:b/>
          <w:sz w:val="16"/>
          <w:szCs w:val="16"/>
          <w:lang w:eastAsia="ru-RU"/>
        </w:rPr>
      </w:pPr>
    </w:p>
    <w:p w:rsidR="005B30A6" w:rsidRPr="005B30A6" w:rsidRDefault="005B30A6" w:rsidP="005B30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B30A6">
        <w:rPr>
          <w:rFonts w:ascii="Times New Roman" w:eastAsia="Times New Roman" w:hAnsi="Times New Roman" w:cs="Times New Roman"/>
          <w:sz w:val="28"/>
          <w:szCs w:val="20"/>
          <w:lang w:eastAsia="ru-RU"/>
        </w:rPr>
        <w:t xml:space="preserve">Наиболее значимые риски </w:t>
      </w:r>
      <w:r w:rsidRPr="005B30A6">
        <w:rPr>
          <w:rFonts w:ascii="Times New Roman" w:eastAsia="Times New Roman" w:hAnsi="Times New Roman" w:cs="Times New Roman"/>
          <w:sz w:val="28"/>
          <w:szCs w:val="28"/>
          <w:lang w:eastAsia="ru-RU"/>
        </w:rPr>
        <w:t>–</w:t>
      </w:r>
      <w:r w:rsidRPr="005B30A6">
        <w:rPr>
          <w:rFonts w:ascii="Times New Roman" w:eastAsia="Times New Roman" w:hAnsi="Times New Roman" w:cs="Times New Roman"/>
          <w:sz w:val="28"/>
          <w:szCs w:val="20"/>
          <w:lang w:eastAsia="ru-RU"/>
        </w:rPr>
        <w:t xml:space="preserve"> причинение вреда жизни или здоровью граждан в результате аварий на объектах электроэнергетики.  Наибольшее количество несчастных случаев происходит в ходе выполнения работ </w:t>
      </w:r>
      <w:r w:rsidRPr="005B30A6">
        <w:rPr>
          <w:rFonts w:ascii="Times New Roman" w:eastAsia="Times New Roman" w:hAnsi="Times New Roman" w:cs="Times New Roman"/>
          <w:sz w:val="28"/>
          <w:szCs w:val="20"/>
          <w:lang w:eastAsia="ru-RU"/>
        </w:rPr>
        <w:br/>
        <w:t>на трансформаторных подстанциях, на воздушных линиях электропередач</w:t>
      </w:r>
      <w:r w:rsidR="00C3516A">
        <w:rPr>
          <w:rFonts w:ascii="Times New Roman" w:eastAsia="Times New Roman" w:hAnsi="Times New Roman" w:cs="Times New Roman"/>
          <w:sz w:val="28"/>
          <w:szCs w:val="20"/>
          <w:lang w:eastAsia="ru-RU"/>
        </w:rPr>
        <w:t>и</w:t>
      </w:r>
      <w:r w:rsidRPr="005B30A6">
        <w:rPr>
          <w:rFonts w:ascii="Times New Roman" w:eastAsia="Times New Roman" w:hAnsi="Times New Roman" w:cs="Times New Roman"/>
          <w:sz w:val="28"/>
          <w:szCs w:val="20"/>
          <w:lang w:eastAsia="ru-RU"/>
        </w:rPr>
        <w:t xml:space="preserve">, вблизи электропроводки без снятия напряжения, а также в распределительных устройствах вследствие случайного прикосновения к токоведущим частям, находящимся под напряжением. </w:t>
      </w:r>
      <w:r w:rsidRPr="005B30A6">
        <w:rPr>
          <w:rFonts w:ascii="Times New Roman" w:eastAsia="Times New Roman" w:hAnsi="Times New Roman" w:cs="Times New Roman"/>
          <w:sz w:val="28"/>
          <w:szCs w:val="28"/>
          <w:lang w:eastAsia="ru-RU"/>
        </w:rPr>
        <w:t xml:space="preserve">Основными причинами несчастных случаев являются: недостаточная подготовленность персонала к выполнению приемов, влияющих на безопасность работ; неэффективность мероприятий </w:t>
      </w:r>
      <w:r w:rsidRPr="005B30A6">
        <w:rPr>
          <w:rFonts w:ascii="Times New Roman" w:eastAsia="Times New Roman" w:hAnsi="Times New Roman" w:cs="Times New Roman"/>
          <w:sz w:val="28"/>
          <w:szCs w:val="28"/>
          <w:lang w:eastAsia="ru-RU"/>
        </w:rPr>
        <w:br/>
        <w:t xml:space="preserve">по подготовке и обучению персонала выполнению требований безопасности; невыполнение мероприятий, обеспечивающих безопасность работ </w:t>
      </w:r>
      <w:r w:rsidRPr="005B30A6">
        <w:rPr>
          <w:rFonts w:ascii="Times New Roman" w:eastAsia="Times New Roman" w:hAnsi="Times New Roman" w:cs="Times New Roman"/>
          <w:sz w:val="28"/>
          <w:szCs w:val="28"/>
          <w:lang w:eastAsia="ru-RU"/>
        </w:rPr>
        <w:br/>
        <w:t xml:space="preserve">в энергоустановках. </w:t>
      </w:r>
    </w:p>
    <w:p w:rsidR="005B30A6" w:rsidRPr="005B30A6" w:rsidRDefault="005B30A6" w:rsidP="005B30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B30A6" w:rsidRPr="005B30A6" w:rsidRDefault="005B30A6" w:rsidP="005B30A6">
      <w:pPr>
        <w:widowControl w:val="0"/>
        <w:numPr>
          <w:ilvl w:val="0"/>
          <w:numId w:val="39"/>
        </w:numPr>
        <w:autoSpaceDE w:val="0"/>
        <w:autoSpaceDN w:val="0"/>
        <w:spacing w:after="60" w:line="240" w:lineRule="auto"/>
        <w:ind w:left="1066" w:hanging="357"/>
        <w:contextualSpacing/>
        <w:jc w:val="center"/>
        <w:rPr>
          <w:rFonts w:ascii="Times New Roman" w:eastAsia="Times New Roman" w:hAnsi="Times New Roman" w:cs="Times New Roman"/>
          <w:b/>
          <w:sz w:val="28"/>
          <w:szCs w:val="28"/>
        </w:rPr>
      </w:pPr>
      <w:r w:rsidRPr="005B30A6">
        <w:rPr>
          <w:rFonts w:ascii="Times New Roman" w:eastAsia="Arial" w:hAnsi="Times New Roman" w:cs="Arial"/>
          <w:b/>
          <w:color w:val="000000"/>
          <w:sz w:val="28"/>
          <w:szCs w:val="28"/>
          <w:lang w:eastAsia="ru-RU" w:bidi="ru-RU"/>
        </w:rPr>
        <w:lastRenderedPageBreak/>
        <w:t xml:space="preserve">Текущие и ожидаемые тенденции, которые могут </w:t>
      </w:r>
      <w:r w:rsidRPr="005B30A6">
        <w:rPr>
          <w:rFonts w:ascii="Times New Roman" w:eastAsia="Arial" w:hAnsi="Times New Roman" w:cs="Arial"/>
          <w:b/>
          <w:color w:val="000000"/>
          <w:sz w:val="28"/>
          <w:szCs w:val="28"/>
          <w:lang w:eastAsia="ru-RU" w:bidi="ru-RU"/>
        </w:rPr>
        <w:br/>
        <w:t>оказать воздействие на состояние подконтрольной среды</w:t>
      </w:r>
    </w:p>
    <w:p w:rsidR="005B30A6" w:rsidRPr="005B30A6" w:rsidRDefault="005B30A6" w:rsidP="005B30A6">
      <w:pPr>
        <w:spacing w:after="0" w:line="240" w:lineRule="auto"/>
        <w:ind w:firstLine="709"/>
        <w:jc w:val="both"/>
        <w:rPr>
          <w:rFonts w:ascii="Times New Roman" w:eastAsia="Times New Roman" w:hAnsi="Times New Roman" w:cs="Times New Roman"/>
          <w:sz w:val="16"/>
          <w:szCs w:val="16"/>
          <w:lang w:eastAsia="ru-RU"/>
        </w:rPr>
      </w:pPr>
    </w:p>
    <w:p w:rsidR="005B30A6" w:rsidRPr="005B30A6" w:rsidRDefault="005B30A6" w:rsidP="005B30A6">
      <w:pPr>
        <w:autoSpaceDN w:val="0"/>
        <w:spacing w:after="0" w:line="240" w:lineRule="auto"/>
        <w:ind w:firstLine="709"/>
        <w:jc w:val="both"/>
        <w:rPr>
          <w:rFonts w:ascii="Times New Roman" w:eastAsia="Times New Roman" w:hAnsi="Times New Roman" w:cs="Times New Roman"/>
          <w:sz w:val="28"/>
          <w:szCs w:val="28"/>
          <w:lang w:eastAsia="ru-RU"/>
        </w:rPr>
      </w:pPr>
      <w:r w:rsidRPr="005B30A6">
        <w:rPr>
          <w:rFonts w:ascii="Times New Roman" w:eastAsia="Times New Roman" w:hAnsi="Times New Roman" w:cs="Times New Roman"/>
          <w:sz w:val="28"/>
          <w:szCs w:val="28"/>
          <w:lang w:eastAsia="ru-RU"/>
        </w:rPr>
        <w:t xml:space="preserve">Основными причинами возникновения крупных системных аварий, </w:t>
      </w:r>
      <w:r w:rsidRPr="005B30A6">
        <w:rPr>
          <w:rFonts w:ascii="Times New Roman" w:eastAsia="Times New Roman" w:hAnsi="Times New Roman" w:cs="Times New Roman"/>
          <w:sz w:val="28"/>
          <w:szCs w:val="28"/>
          <w:lang w:eastAsia="ru-RU"/>
        </w:rPr>
        <w:br/>
        <w:t xml:space="preserve">для которых характерно каскадное развитие, продолжают оставаться: </w:t>
      </w:r>
    </w:p>
    <w:p w:rsidR="005B30A6" w:rsidRPr="005B30A6" w:rsidRDefault="005B30A6" w:rsidP="005B30A6">
      <w:pPr>
        <w:autoSpaceDN w:val="0"/>
        <w:spacing w:after="0" w:line="240" w:lineRule="auto"/>
        <w:ind w:firstLine="709"/>
        <w:jc w:val="both"/>
        <w:rPr>
          <w:rFonts w:ascii="Times New Roman" w:eastAsia="Times New Roman" w:hAnsi="Times New Roman" w:cs="Times New Roman"/>
          <w:sz w:val="28"/>
          <w:szCs w:val="28"/>
          <w:lang w:eastAsia="ru-RU"/>
        </w:rPr>
      </w:pPr>
      <w:r w:rsidRPr="005B30A6">
        <w:rPr>
          <w:rFonts w:ascii="Times New Roman" w:eastAsia="Times New Roman" w:hAnsi="Times New Roman" w:cs="Times New Roman"/>
          <w:bCs/>
          <w:iCs/>
          <w:sz w:val="28"/>
          <w:szCs w:val="28"/>
          <w:lang w:eastAsia="ru-RU"/>
        </w:rPr>
        <w:t>неисправности систем релейной защиты и автоматики;</w:t>
      </w:r>
    </w:p>
    <w:p w:rsidR="005B30A6" w:rsidRPr="005B30A6" w:rsidRDefault="005B30A6" w:rsidP="005B30A6">
      <w:pPr>
        <w:autoSpaceDN w:val="0"/>
        <w:spacing w:after="0" w:line="240" w:lineRule="auto"/>
        <w:ind w:firstLine="709"/>
        <w:jc w:val="both"/>
        <w:rPr>
          <w:rFonts w:ascii="Times New Roman" w:eastAsia="Times New Roman" w:hAnsi="Times New Roman" w:cs="Times New Roman"/>
          <w:sz w:val="28"/>
          <w:szCs w:val="28"/>
          <w:lang w:eastAsia="ru-RU"/>
        </w:rPr>
      </w:pPr>
      <w:r w:rsidRPr="005B30A6">
        <w:rPr>
          <w:rFonts w:ascii="Times New Roman" w:eastAsia="Times New Roman" w:hAnsi="Times New Roman" w:cs="Times New Roman"/>
          <w:bCs/>
          <w:iCs/>
          <w:sz w:val="28"/>
          <w:szCs w:val="28"/>
          <w:lang w:eastAsia="ru-RU"/>
        </w:rPr>
        <w:t>износ оборудования в процессе длительной эксплуатации;</w:t>
      </w:r>
    </w:p>
    <w:p w:rsidR="005B30A6" w:rsidRPr="005B30A6" w:rsidRDefault="005B30A6" w:rsidP="005B30A6">
      <w:pPr>
        <w:autoSpaceDN w:val="0"/>
        <w:spacing w:after="0" w:line="240" w:lineRule="auto"/>
        <w:ind w:firstLine="709"/>
        <w:jc w:val="both"/>
        <w:rPr>
          <w:rFonts w:ascii="Times New Roman" w:eastAsia="Times New Roman" w:hAnsi="Times New Roman" w:cs="Times New Roman"/>
          <w:sz w:val="28"/>
          <w:szCs w:val="28"/>
          <w:lang w:eastAsia="ru-RU"/>
        </w:rPr>
      </w:pPr>
      <w:r w:rsidRPr="005B30A6">
        <w:rPr>
          <w:rFonts w:ascii="Times New Roman" w:eastAsia="Times New Roman" w:hAnsi="Times New Roman" w:cs="Times New Roman"/>
          <w:bCs/>
          <w:iCs/>
          <w:sz w:val="28"/>
          <w:szCs w:val="28"/>
          <w:lang w:eastAsia="ru-RU"/>
        </w:rPr>
        <w:t>неправильная работа средств режимной и аварийной автоматики</w:t>
      </w:r>
      <w:r w:rsidRPr="005B30A6">
        <w:rPr>
          <w:rFonts w:ascii="Times New Roman" w:eastAsia="Times New Roman" w:hAnsi="Times New Roman" w:cs="Times New Roman"/>
          <w:bCs/>
          <w:iCs/>
          <w:sz w:val="28"/>
          <w:szCs w:val="28"/>
          <w:lang w:eastAsia="ru-RU"/>
        </w:rPr>
        <w:br/>
        <w:t xml:space="preserve">из-за проектных ошибок и отклонений от проектов в процессе монтажа </w:t>
      </w:r>
      <w:r w:rsidRPr="005B30A6">
        <w:rPr>
          <w:rFonts w:ascii="Times New Roman" w:eastAsia="Times New Roman" w:hAnsi="Times New Roman" w:cs="Times New Roman"/>
          <w:sz w:val="28"/>
          <w:szCs w:val="28"/>
          <w:lang w:eastAsia="ru-RU"/>
        </w:rPr>
        <w:br/>
      </w:r>
      <w:r w:rsidRPr="005B30A6">
        <w:rPr>
          <w:rFonts w:ascii="Times New Roman" w:eastAsia="Times New Roman" w:hAnsi="Times New Roman" w:cs="Times New Roman"/>
          <w:bCs/>
          <w:iCs/>
          <w:sz w:val="28"/>
          <w:szCs w:val="28"/>
          <w:lang w:eastAsia="ru-RU"/>
        </w:rPr>
        <w:t>и эксплуатации оборудования;</w:t>
      </w:r>
    </w:p>
    <w:p w:rsidR="005B30A6" w:rsidRPr="005B30A6" w:rsidRDefault="005B30A6" w:rsidP="005B30A6">
      <w:pPr>
        <w:autoSpaceDN w:val="0"/>
        <w:spacing w:after="0" w:line="240" w:lineRule="auto"/>
        <w:ind w:firstLine="709"/>
        <w:jc w:val="both"/>
        <w:rPr>
          <w:rFonts w:ascii="Times New Roman" w:eastAsia="Times New Roman" w:hAnsi="Times New Roman" w:cs="Times New Roman"/>
          <w:sz w:val="28"/>
          <w:szCs w:val="28"/>
          <w:lang w:eastAsia="ru-RU"/>
        </w:rPr>
      </w:pPr>
      <w:r w:rsidRPr="005B30A6">
        <w:rPr>
          <w:rFonts w:ascii="Times New Roman" w:eastAsia="Times New Roman" w:hAnsi="Times New Roman" w:cs="Times New Roman"/>
          <w:bCs/>
          <w:iCs/>
          <w:sz w:val="28"/>
          <w:szCs w:val="28"/>
          <w:lang w:eastAsia="ru-RU"/>
        </w:rPr>
        <w:t>неквалифицированные действия обслуживающего персонала;</w:t>
      </w:r>
    </w:p>
    <w:p w:rsidR="005B30A6" w:rsidRPr="005B30A6" w:rsidRDefault="005B30A6" w:rsidP="005B30A6">
      <w:pPr>
        <w:autoSpaceDN w:val="0"/>
        <w:spacing w:after="0" w:line="240" w:lineRule="auto"/>
        <w:ind w:firstLine="709"/>
        <w:jc w:val="both"/>
        <w:rPr>
          <w:rFonts w:ascii="Times New Roman" w:eastAsia="Times New Roman" w:hAnsi="Times New Roman" w:cs="Times New Roman"/>
          <w:sz w:val="28"/>
          <w:szCs w:val="28"/>
          <w:lang w:eastAsia="ru-RU"/>
        </w:rPr>
      </w:pPr>
      <w:r w:rsidRPr="005B30A6">
        <w:rPr>
          <w:rFonts w:ascii="Times New Roman" w:eastAsia="Times New Roman" w:hAnsi="Times New Roman" w:cs="Times New Roman"/>
          <w:bCs/>
          <w:iCs/>
          <w:sz w:val="28"/>
          <w:szCs w:val="28"/>
          <w:lang w:eastAsia="ru-RU"/>
        </w:rPr>
        <w:t>низкое качество технического обслуживания;</w:t>
      </w:r>
    </w:p>
    <w:p w:rsidR="005B30A6" w:rsidRPr="005B30A6" w:rsidRDefault="005B30A6" w:rsidP="005B30A6">
      <w:pPr>
        <w:autoSpaceDN w:val="0"/>
        <w:spacing w:after="0" w:line="240" w:lineRule="auto"/>
        <w:ind w:firstLine="709"/>
        <w:jc w:val="both"/>
        <w:rPr>
          <w:rFonts w:ascii="Times New Roman" w:eastAsia="Times New Roman" w:hAnsi="Times New Roman" w:cs="Times New Roman"/>
          <w:sz w:val="28"/>
          <w:szCs w:val="28"/>
          <w:lang w:eastAsia="ru-RU"/>
        </w:rPr>
      </w:pPr>
      <w:r w:rsidRPr="005B30A6">
        <w:rPr>
          <w:rFonts w:ascii="Times New Roman" w:eastAsia="Times New Roman" w:hAnsi="Times New Roman" w:cs="Times New Roman"/>
          <w:bCs/>
          <w:iCs/>
          <w:sz w:val="28"/>
          <w:szCs w:val="28"/>
          <w:lang w:eastAsia="ru-RU"/>
        </w:rPr>
        <w:t xml:space="preserve">производственные дефекты оборудования, приводящие </w:t>
      </w:r>
      <w:r w:rsidR="00291D97">
        <w:rPr>
          <w:rFonts w:ascii="Times New Roman" w:eastAsia="Times New Roman" w:hAnsi="Times New Roman" w:cs="Times New Roman"/>
          <w:bCs/>
          <w:iCs/>
          <w:sz w:val="28"/>
          <w:szCs w:val="28"/>
          <w:lang w:eastAsia="ru-RU"/>
        </w:rPr>
        <w:t xml:space="preserve">к </w:t>
      </w:r>
      <w:r w:rsidRPr="005B30A6">
        <w:rPr>
          <w:rFonts w:ascii="Times New Roman" w:eastAsia="Times New Roman" w:hAnsi="Times New Roman" w:cs="Times New Roman"/>
          <w:bCs/>
          <w:iCs/>
          <w:sz w:val="28"/>
          <w:szCs w:val="28"/>
          <w:lang w:eastAsia="ru-RU"/>
        </w:rPr>
        <w:t>механическим повреждениям и разрушениям оборудования.</w:t>
      </w:r>
    </w:p>
    <w:p w:rsidR="005B30A6" w:rsidRPr="005B30A6" w:rsidRDefault="005B30A6" w:rsidP="005B30A6">
      <w:pPr>
        <w:autoSpaceDN w:val="0"/>
        <w:spacing w:after="0" w:line="240" w:lineRule="auto"/>
        <w:ind w:firstLine="709"/>
        <w:jc w:val="both"/>
        <w:rPr>
          <w:rFonts w:ascii="Times New Roman" w:eastAsia="Times New Roman" w:hAnsi="Times New Roman" w:cs="Times New Roman"/>
          <w:sz w:val="28"/>
          <w:szCs w:val="28"/>
          <w:lang w:eastAsia="ru-RU"/>
        </w:rPr>
      </w:pPr>
      <w:r w:rsidRPr="005B30A6">
        <w:rPr>
          <w:rFonts w:ascii="Times New Roman" w:eastAsia="Times New Roman" w:hAnsi="Times New Roman" w:cs="Times New Roman"/>
          <w:sz w:val="28"/>
          <w:szCs w:val="28"/>
          <w:lang w:eastAsia="ru-RU"/>
        </w:rPr>
        <w:t xml:space="preserve">Меры по предотвращению аварийности на объектах энергетики: </w:t>
      </w:r>
    </w:p>
    <w:p w:rsidR="005B30A6" w:rsidRPr="005B30A6" w:rsidRDefault="005B30A6" w:rsidP="005B30A6">
      <w:pPr>
        <w:widowControl w:val="0"/>
        <w:tabs>
          <w:tab w:val="left" w:pos="284"/>
          <w:tab w:val="left" w:pos="1134"/>
        </w:tabs>
        <w:autoSpaceDE w:val="0"/>
        <w:autoSpaceDN w:val="0"/>
        <w:spacing w:after="0" w:line="240" w:lineRule="auto"/>
        <w:ind w:firstLine="709"/>
        <w:jc w:val="both"/>
        <w:rPr>
          <w:rFonts w:ascii="Times New Roman" w:eastAsia="Arial" w:hAnsi="Times New Roman" w:cs="Times New Roman"/>
          <w:color w:val="000000"/>
          <w:sz w:val="28"/>
          <w:szCs w:val="28"/>
          <w:lang w:eastAsia="ru-RU" w:bidi="ru-RU"/>
        </w:rPr>
      </w:pPr>
      <w:r w:rsidRPr="005B30A6">
        <w:rPr>
          <w:rFonts w:ascii="Times New Roman" w:eastAsia="Arial" w:hAnsi="Times New Roman" w:cs="Times New Roman"/>
          <w:color w:val="000000"/>
          <w:sz w:val="28"/>
          <w:szCs w:val="28"/>
          <w:lang w:eastAsia="ru-RU" w:bidi="ru-RU"/>
        </w:rPr>
        <w:t xml:space="preserve">проведение консультаций с подконтрольными субъектами </w:t>
      </w:r>
      <w:r w:rsidRPr="005B30A6">
        <w:rPr>
          <w:rFonts w:ascii="Times New Roman" w:eastAsia="Arial" w:hAnsi="Times New Roman" w:cs="Times New Roman"/>
          <w:color w:val="000000"/>
          <w:sz w:val="28"/>
          <w:szCs w:val="28"/>
          <w:lang w:eastAsia="ru-RU" w:bidi="ru-RU"/>
        </w:rPr>
        <w:br/>
        <w:t>по разъяснению обязательных требований, содержащихся в нормативных правовых актах;</w:t>
      </w:r>
    </w:p>
    <w:p w:rsidR="005B30A6" w:rsidRPr="005B30A6" w:rsidRDefault="005B30A6" w:rsidP="005B30A6">
      <w:pPr>
        <w:tabs>
          <w:tab w:val="left" w:pos="1134"/>
        </w:tabs>
        <w:autoSpaceDN w:val="0"/>
        <w:spacing w:after="0" w:line="240" w:lineRule="auto"/>
        <w:ind w:firstLine="709"/>
        <w:jc w:val="both"/>
        <w:rPr>
          <w:rFonts w:ascii="Times New Roman" w:eastAsia="Times New Roman" w:hAnsi="Times New Roman" w:cs="Times New Roman"/>
          <w:sz w:val="28"/>
          <w:szCs w:val="28"/>
          <w:lang w:eastAsia="ru-RU"/>
        </w:rPr>
      </w:pPr>
      <w:r w:rsidRPr="005B30A6">
        <w:rPr>
          <w:rFonts w:ascii="Times New Roman" w:eastAsia="Times New Roman" w:hAnsi="Times New Roman" w:cs="Times New Roman"/>
          <w:sz w:val="28"/>
          <w:szCs w:val="28"/>
          <w:lang w:eastAsia="ru-RU"/>
        </w:rPr>
        <w:t xml:space="preserve">повышение уровня организации работ при проведении ремонта электрооборудования, исключение фактов несоблюдения сроков </w:t>
      </w:r>
      <w:r w:rsidRPr="005B30A6">
        <w:rPr>
          <w:rFonts w:ascii="Times New Roman" w:eastAsia="Times New Roman" w:hAnsi="Times New Roman" w:cs="Times New Roman"/>
          <w:sz w:val="28"/>
          <w:szCs w:val="28"/>
          <w:lang w:eastAsia="ru-RU"/>
        </w:rPr>
        <w:br/>
        <w:t>или невыполнения в требуемых объемах технического обслуживания и ремонта оборудования и устройств;</w:t>
      </w:r>
    </w:p>
    <w:p w:rsidR="005B30A6" w:rsidRPr="005B30A6" w:rsidRDefault="005B30A6" w:rsidP="005B30A6">
      <w:pPr>
        <w:tabs>
          <w:tab w:val="left" w:pos="851"/>
          <w:tab w:val="left" w:pos="993"/>
          <w:tab w:val="left" w:pos="1134"/>
        </w:tabs>
        <w:autoSpaceDN w:val="0"/>
        <w:spacing w:after="0" w:line="240" w:lineRule="auto"/>
        <w:ind w:firstLine="709"/>
        <w:jc w:val="both"/>
        <w:rPr>
          <w:rFonts w:ascii="Times New Roman" w:eastAsia="Times New Roman" w:hAnsi="Times New Roman" w:cs="Times New Roman"/>
          <w:sz w:val="28"/>
          <w:szCs w:val="28"/>
          <w:lang w:eastAsia="ru-RU"/>
        </w:rPr>
      </w:pPr>
      <w:r w:rsidRPr="005B30A6">
        <w:rPr>
          <w:rFonts w:ascii="Times New Roman" w:eastAsia="Times New Roman" w:hAnsi="Times New Roman" w:cs="Times New Roman"/>
          <w:sz w:val="28"/>
          <w:szCs w:val="28"/>
          <w:lang w:eastAsia="ru-RU"/>
        </w:rPr>
        <w:t>проведение регулярных проверок знаний персоналом нормативных правовых актов по эксплуатации  энергоустановок.</w:t>
      </w:r>
    </w:p>
    <w:p w:rsidR="005B30A6" w:rsidRPr="005B30A6" w:rsidRDefault="005B30A6" w:rsidP="005B30A6">
      <w:pPr>
        <w:tabs>
          <w:tab w:val="left" w:pos="851"/>
          <w:tab w:val="left" w:pos="993"/>
          <w:tab w:val="left" w:pos="1134"/>
        </w:tabs>
        <w:autoSpaceDN w:val="0"/>
        <w:spacing w:after="0" w:line="240" w:lineRule="auto"/>
        <w:ind w:firstLine="709"/>
        <w:jc w:val="both"/>
        <w:rPr>
          <w:rFonts w:ascii="Times New Roman" w:eastAsia="Times New Roman" w:hAnsi="Times New Roman" w:cs="Times New Roman"/>
          <w:sz w:val="16"/>
          <w:szCs w:val="16"/>
          <w:lang w:eastAsia="ru-RU"/>
        </w:rPr>
      </w:pPr>
    </w:p>
    <w:p w:rsidR="005B30A6" w:rsidRPr="005B30A6" w:rsidRDefault="005B30A6" w:rsidP="005B30A6">
      <w:pPr>
        <w:spacing w:after="0" w:line="240" w:lineRule="auto"/>
        <w:ind w:firstLine="709"/>
        <w:jc w:val="both"/>
        <w:rPr>
          <w:rFonts w:ascii="Times New Roman" w:eastAsia="Times New Roman" w:hAnsi="Times New Roman" w:cs="Times New Roman"/>
          <w:sz w:val="16"/>
          <w:szCs w:val="16"/>
          <w:lang w:eastAsia="ru-RU"/>
        </w:rPr>
      </w:pPr>
    </w:p>
    <w:p w:rsidR="005B30A6" w:rsidRPr="005B30A6" w:rsidRDefault="005B30A6" w:rsidP="005B30A6">
      <w:pPr>
        <w:widowControl w:val="0"/>
        <w:numPr>
          <w:ilvl w:val="0"/>
          <w:numId w:val="39"/>
        </w:numPr>
        <w:autoSpaceDE w:val="0"/>
        <w:autoSpaceDN w:val="0"/>
        <w:spacing w:after="0" w:line="240" w:lineRule="auto"/>
        <w:contextualSpacing/>
        <w:jc w:val="center"/>
        <w:rPr>
          <w:rFonts w:ascii="Times New Roman" w:eastAsia="Times New Roman" w:hAnsi="Times New Roman" w:cs="Times New Roman"/>
          <w:b/>
          <w:sz w:val="28"/>
          <w:szCs w:val="28"/>
          <w:lang w:eastAsia="ru-RU"/>
        </w:rPr>
      </w:pPr>
      <w:r w:rsidRPr="005B30A6">
        <w:rPr>
          <w:rFonts w:ascii="Times New Roman" w:eastAsia="Arial" w:hAnsi="Times New Roman" w:cs="Arial"/>
          <w:b/>
          <w:color w:val="000000"/>
          <w:sz w:val="28"/>
          <w:szCs w:val="28"/>
          <w:lang w:eastAsia="ru-RU" w:bidi="ru-RU"/>
        </w:rPr>
        <w:t>Текущий уровень развития профилактических мероприятий</w:t>
      </w:r>
    </w:p>
    <w:p w:rsidR="005B30A6" w:rsidRPr="005B30A6" w:rsidRDefault="005B30A6" w:rsidP="005B30A6">
      <w:pPr>
        <w:spacing w:after="0" w:line="240" w:lineRule="auto"/>
        <w:ind w:left="720"/>
        <w:contextualSpacing/>
        <w:rPr>
          <w:rFonts w:ascii="Times New Roman" w:eastAsia="Times New Roman" w:hAnsi="Times New Roman" w:cs="Times New Roman"/>
          <w:b/>
          <w:sz w:val="16"/>
          <w:szCs w:val="16"/>
          <w:lang w:eastAsia="ru-RU"/>
        </w:rPr>
      </w:pPr>
    </w:p>
    <w:p w:rsidR="005B30A6" w:rsidRPr="005B30A6" w:rsidRDefault="005B30A6" w:rsidP="005B30A6">
      <w:pPr>
        <w:spacing w:after="0" w:line="240" w:lineRule="auto"/>
        <w:ind w:firstLine="709"/>
        <w:jc w:val="both"/>
        <w:rPr>
          <w:rFonts w:ascii="Times New Roman" w:eastAsia="Times New Roman" w:hAnsi="Times New Roman" w:cs="Times New Roman"/>
          <w:snapToGrid w:val="0"/>
          <w:sz w:val="16"/>
          <w:szCs w:val="16"/>
          <w:lang w:eastAsia="ru-RU"/>
        </w:rPr>
      </w:pPr>
      <w:r w:rsidRPr="005B30A6">
        <w:rPr>
          <w:rFonts w:ascii="Times New Roman" w:eastAsia="Times New Roman" w:hAnsi="Times New Roman" w:cs="Times New Roman"/>
          <w:snapToGrid w:val="0"/>
          <w:sz w:val="28"/>
          <w:szCs w:val="28"/>
          <w:lang w:eastAsia="ru-RU"/>
        </w:rPr>
        <w:t xml:space="preserve">В соответствии с частью 2 статьи 8.2 Федерального закона «О защите прав юридических лиц и индивидуальных предпринимателей </w:t>
      </w:r>
      <w:r w:rsidRPr="005B30A6">
        <w:rPr>
          <w:rFonts w:ascii="Times New Roman" w:eastAsia="Times New Roman" w:hAnsi="Times New Roman" w:cs="Times New Roman"/>
          <w:snapToGrid w:val="0"/>
          <w:sz w:val="28"/>
          <w:szCs w:val="28"/>
          <w:lang w:eastAsia="ru-RU"/>
        </w:rPr>
        <w:br/>
        <w:t xml:space="preserve">при осуществлении государственного контроля (надзора) и муниципального контроля» </w:t>
      </w:r>
      <w:r w:rsidRPr="005B30A6">
        <w:rPr>
          <w:rFonts w:ascii="Times New Roman" w:eastAsia="Arial" w:hAnsi="Times New Roman" w:cs="Times New Roman"/>
          <w:sz w:val="28"/>
          <w:szCs w:val="28"/>
          <w:lang w:eastAsia="ru-RU" w:bidi="ru-RU"/>
        </w:rPr>
        <w:t xml:space="preserve">от 26 декабря 2008 г. </w:t>
      </w:r>
      <w:r w:rsidRPr="005B30A6">
        <w:rPr>
          <w:rFonts w:ascii="Times New Roman" w:eastAsia="Arial" w:hAnsi="Times New Roman" w:cs="Times New Roman"/>
          <w:sz w:val="28"/>
          <w:szCs w:val="28"/>
          <w:lang w:bidi="en-US"/>
        </w:rPr>
        <w:t xml:space="preserve">№ </w:t>
      </w:r>
      <w:r w:rsidRPr="005B30A6">
        <w:rPr>
          <w:rFonts w:ascii="Times New Roman" w:eastAsia="Arial" w:hAnsi="Times New Roman" w:cs="Times New Roman"/>
          <w:sz w:val="28"/>
          <w:szCs w:val="28"/>
          <w:lang w:eastAsia="ru-RU" w:bidi="ru-RU"/>
        </w:rPr>
        <w:t xml:space="preserve">294-ФЗ </w:t>
      </w:r>
      <w:r w:rsidRPr="005B30A6">
        <w:rPr>
          <w:rFonts w:ascii="Times New Roman" w:eastAsia="Times New Roman" w:hAnsi="Times New Roman" w:cs="Times New Roman"/>
          <w:snapToGrid w:val="0"/>
          <w:sz w:val="28"/>
          <w:szCs w:val="28"/>
          <w:lang w:eastAsia="ru-RU"/>
        </w:rPr>
        <w:t xml:space="preserve">на официальном сайте </w:t>
      </w:r>
      <w:proofErr w:type="spellStart"/>
      <w:r w:rsidRPr="005B30A6">
        <w:rPr>
          <w:rFonts w:ascii="Times New Roman" w:eastAsia="Times New Roman" w:hAnsi="Times New Roman" w:cs="Times New Roman"/>
          <w:snapToGrid w:val="0"/>
          <w:sz w:val="28"/>
          <w:szCs w:val="28"/>
          <w:lang w:eastAsia="ru-RU"/>
        </w:rPr>
        <w:t>Ростехнадзора</w:t>
      </w:r>
      <w:proofErr w:type="spellEnd"/>
      <w:r w:rsidRPr="005B30A6">
        <w:rPr>
          <w:rFonts w:ascii="Times New Roman" w:eastAsia="Times New Roman" w:hAnsi="Times New Roman" w:cs="Times New Roman"/>
          <w:snapToGrid w:val="0"/>
          <w:sz w:val="28"/>
          <w:szCs w:val="28"/>
          <w:lang w:eastAsia="ru-RU"/>
        </w:rPr>
        <w:t xml:space="preserve"> в сети «Интернет» размещены Перечни нормативных правовых актов, содержащих обязательные требования. Один раз в полугодие готовятся обзоры правоприменительной практики. </w:t>
      </w:r>
    </w:p>
    <w:p w:rsidR="005B30A6" w:rsidRPr="005B30A6" w:rsidRDefault="005B30A6" w:rsidP="005B30A6">
      <w:pPr>
        <w:spacing w:after="0" w:line="240" w:lineRule="auto"/>
        <w:jc w:val="both"/>
        <w:rPr>
          <w:rFonts w:ascii="Times New Roman" w:eastAsia="Times New Roman" w:hAnsi="Times New Roman" w:cs="Times New Roman"/>
          <w:sz w:val="20"/>
          <w:szCs w:val="20"/>
        </w:rPr>
      </w:pPr>
    </w:p>
    <w:p w:rsidR="005B30A6" w:rsidRPr="005B30A6" w:rsidRDefault="005B30A6" w:rsidP="005B30A6">
      <w:pPr>
        <w:numPr>
          <w:ilvl w:val="0"/>
          <w:numId w:val="39"/>
        </w:numPr>
        <w:spacing w:before="120" w:after="120" w:line="240" w:lineRule="auto"/>
        <w:contextualSpacing/>
        <w:jc w:val="center"/>
        <w:rPr>
          <w:rFonts w:ascii="Times New Roman" w:eastAsia="Times New Roman" w:hAnsi="Times New Roman" w:cs="Times New Roman"/>
          <w:b/>
          <w:sz w:val="28"/>
          <w:szCs w:val="28"/>
          <w:lang w:eastAsia="ru-RU"/>
        </w:rPr>
      </w:pPr>
      <w:r w:rsidRPr="005B30A6">
        <w:rPr>
          <w:rFonts w:ascii="Times New Roman" w:eastAsia="Arial" w:hAnsi="Times New Roman" w:cs="Arial"/>
          <w:b/>
          <w:sz w:val="28"/>
          <w:szCs w:val="28"/>
          <w:lang w:eastAsia="ru-RU" w:bidi="ru-RU"/>
        </w:rPr>
        <w:t xml:space="preserve">Отчетные показатели за 2019-2020 годы </w:t>
      </w:r>
      <w:r w:rsidRPr="005B30A6">
        <w:rPr>
          <w:rFonts w:ascii="Times New Roman" w:eastAsia="Arial" w:hAnsi="Times New Roman" w:cs="Arial"/>
          <w:b/>
          <w:sz w:val="28"/>
          <w:szCs w:val="28"/>
          <w:lang w:eastAsia="ru-RU" w:bidi="ru-RU"/>
        </w:rPr>
        <w:br/>
      </w:r>
      <w:r w:rsidRPr="005B30A6">
        <w:rPr>
          <w:rFonts w:ascii="Times New Roman" w:eastAsia="Times New Roman" w:hAnsi="Times New Roman" w:cs="Times New Roman"/>
          <w:b/>
          <w:sz w:val="28"/>
          <w:szCs w:val="28"/>
          <w:lang w:eastAsia="ru-RU"/>
        </w:rPr>
        <w:t>и про</w:t>
      </w:r>
      <w:r w:rsidR="00935AFB">
        <w:rPr>
          <w:rFonts w:ascii="Times New Roman" w:eastAsia="Times New Roman" w:hAnsi="Times New Roman" w:cs="Times New Roman"/>
          <w:b/>
          <w:sz w:val="28"/>
          <w:szCs w:val="28"/>
          <w:lang w:eastAsia="ru-RU"/>
        </w:rPr>
        <w:t>гноз</w:t>
      </w:r>
      <w:r w:rsidRPr="005B30A6">
        <w:rPr>
          <w:rFonts w:ascii="Times New Roman" w:eastAsia="Times New Roman" w:hAnsi="Times New Roman" w:cs="Times New Roman"/>
          <w:b/>
          <w:sz w:val="28"/>
          <w:szCs w:val="28"/>
          <w:lang w:eastAsia="ru-RU"/>
        </w:rPr>
        <w:t xml:space="preserve"> отчетных показателей на 2021 год</w:t>
      </w:r>
    </w:p>
    <w:p w:rsidR="005B30A6" w:rsidRPr="005B30A6" w:rsidRDefault="005B30A6" w:rsidP="005B30A6">
      <w:pPr>
        <w:spacing w:before="120" w:after="120" w:line="240" w:lineRule="auto"/>
        <w:ind w:left="1066"/>
        <w:contextualSpacing/>
        <w:rPr>
          <w:rFonts w:ascii="Times New Roman" w:eastAsia="Times New Roman" w:hAnsi="Times New Roman" w:cs="Times New Roman"/>
          <w:b/>
          <w:sz w:val="16"/>
          <w:szCs w:val="16"/>
          <w:lang w:eastAsia="ru-RU"/>
        </w:rPr>
      </w:pPr>
      <w:r w:rsidRPr="005B30A6">
        <w:rPr>
          <w:rFonts w:ascii="Times New Roman" w:eastAsia="Times New Roman" w:hAnsi="Times New Roman" w:cs="Times New Roman"/>
          <w:b/>
          <w:sz w:val="28"/>
          <w:szCs w:val="28"/>
          <w:lang w:eastAsia="ru-RU"/>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843"/>
        <w:gridCol w:w="1843"/>
        <w:gridCol w:w="1984"/>
      </w:tblGrid>
      <w:tr w:rsidR="005B30A6" w:rsidRPr="005B30A6" w:rsidTr="00C81A48">
        <w:trPr>
          <w:trHeight w:val="264"/>
        </w:trPr>
        <w:tc>
          <w:tcPr>
            <w:tcW w:w="3969" w:type="dxa"/>
            <w:vMerge w:val="restart"/>
            <w:shd w:val="clear" w:color="auto" w:fill="auto"/>
            <w:vAlign w:val="center"/>
          </w:tcPr>
          <w:p w:rsidR="005B30A6" w:rsidRPr="005B30A6" w:rsidRDefault="005B30A6" w:rsidP="005B30A6">
            <w:pPr>
              <w:spacing w:after="120" w:line="240" w:lineRule="auto"/>
              <w:contextualSpacing/>
              <w:jc w:val="center"/>
              <w:rPr>
                <w:rFonts w:ascii="Times New Roman" w:eastAsia="Times New Roman" w:hAnsi="Times New Roman" w:cs="Times New Roman"/>
                <w:i/>
                <w:sz w:val="24"/>
                <w:szCs w:val="24"/>
                <w:lang w:eastAsia="ru-RU"/>
              </w:rPr>
            </w:pPr>
            <w:r w:rsidRPr="005B30A6">
              <w:rPr>
                <w:rFonts w:ascii="Times New Roman" w:eastAsia="Times New Roman" w:hAnsi="Times New Roman" w:cs="Times New Roman"/>
                <w:i/>
                <w:sz w:val="24"/>
                <w:szCs w:val="24"/>
                <w:lang w:eastAsia="ru-RU"/>
              </w:rPr>
              <w:t xml:space="preserve">Наименование </w:t>
            </w:r>
            <w:r w:rsidRPr="005B30A6">
              <w:rPr>
                <w:rFonts w:ascii="Times New Roman" w:eastAsia="Times New Roman" w:hAnsi="Times New Roman" w:cs="Times New Roman"/>
                <w:i/>
                <w:sz w:val="24"/>
                <w:szCs w:val="24"/>
                <w:lang w:eastAsia="ru-RU"/>
              </w:rPr>
              <w:br/>
              <w:t xml:space="preserve">показателя </w:t>
            </w:r>
          </w:p>
        </w:tc>
        <w:tc>
          <w:tcPr>
            <w:tcW w:w="1843" w:type="dxa"/>
            <w:vMerge w:val="restart"/>
            <w:shd w:val="clear" w:color="auto" w:fill="auto"/>
            <w:vAlign w:val="center"/>
          </w:tcPr>
          <w:p w:rsidR="005B30A6" w:rsidRPr="005B30A6" w:rsidRDefault="005B30A6" w:rsidP="005B30A6">
            <w:pPr>
              <w:spacing w:after="0" w:line="240" w:lineRule="auto"/>
              <w:jc w:val="center"/>
              <w:rPr>
                <w:rFonts w:ascii="Times New Roman" w:eastAsia="Calibri" w:hAnsi="Times New Roman" w:cs="Times New Roman"/>
                <w:i/>
                <w:sz w:val="24"/>
                <w:szCs w:val="24"/>
              </w:rPr>
            </w:pPr>
          </w:p>
          <w:p w:rsidR="005B30A6" w:rsidRPr="005B30A6" w:rsidRDefault="005B30A6" w:rsidP="005B30A6">
            <w:pPr>
              <w:spacing w:after="0" w:line="240" w:lineRule="auto"/>
              <w:jc w:val="center"/>
              <w:rPr>
                <w:rFonts w:ascii="Times New Roman" w:eastAsia="Calibri" w:hAnsi="Times New Roman" w:cs="Times New Roman"/>
                <w:i/>
                <w:sz w:val="24"/>
                <w:szCs w:val="24"/>
              </w:rPr>
            </w:pPr>
            <w:r w:rsidRPr="005B30A6">
              <w:rPr>
                <w:rFonts w:ascii="Times New Roman" w:eastAsia="Calibri" w:hAnsi="Times New Roman" w:cs="Times New Roman"/>
                <w:i/>
                <w:sz w:val="24"/>
                <w:szCs w:val="24"/>
              </w:rPr>
              <w:t>2019 г.</w:t>
            </w:r>
          </w:p>
          <w:p w:rsidR="005B30A6" w:rsidRPr="005B30A6" w:rsidRDefault="005B30A6" w:rsidP="005B30A6">
            <w:pPr>
              <w:spacing w:after="0" w:line="240" w:lineRule="auto"/>
              <w:jc w:val="center"/>
              <w:rPr>
                <w:rFonts w:ascii="Times New Roman" w:eastAsia="Calibri" w:hAnsi="Times New Roman" w:cs="Times New Roman"/>
                <w:i/>
                <w:sz w:val="24"/>
                <w:szCs w:val="24"/>
              </w:rPr>
            </w:pPr>
          </w:p>
        </w:tc>
        <w:tc>
          <w:tcPr>
            <w:tcW w:w="1843" w:type="dxa"/>
            <w:vMerge w:val="restart"/>
            <w:shd w:val="clear" w:color="auto" w:fill="auto"/>
            <w:vAlign w:val="center"/>
          </w:tcPr>
          <w:p w:rsidR="005B30A6" w:rsidRPr="005B30A6" w:rsidRDefault="005B30A6" w:rsidP="005B30A6">
            <w:pPr>
              <w:spacing w:after="0" w:line="240" w:lineRule="auto"/>
              <w:jc w:val="center"/>
              <w:rPr>
                <w:rFonts w:ascii="Times New Roman" w:eastAsia="Calibri" w:hAnsi="Times New Roman" w:cs="Times New Roman"/>
                <w:i/>
                <w:sz w:val="24"/>
                <w:szCs w:val="24"/>
              </w:rPr>
            </w:pPr>
          </w:p>
          <w:p w:rsidR="005B30A6" w:rsidRPr="005B30A6" w:rsidRDefault="005B30A6" w:rsidP="005B30A6">
            <w:pPr>
              <w:spacing w:after="0" w:line="240" w:lineRule="auto"/>
              <w:jc w:val="center"/>
              <w:rPr>
                <w:rFonts w:ascii="Times New Roman" w:eastAsia="Calibri" w:hAnsi="Times New Roman" w:cs="Times New Roman"/>
                <w:i/>
                <w:sz w:val="24"/>
                <w:szCs w:val="24"/>
              </w:rPr>
            </w:pPr>
            <w:r w:rsidRPr="005B30A6">
              <w:rPr>
                <w:rFonts w:ascii="Times New Roman" w:eastAsia="Calibri" w:hAnsi="Times New Roman" w:cs="Times New Roman"/>
                <w:i/>
                <w:sz w:val="24"/>
                <w:szCs w:val="24"/>
              </w:rPr>
              <w:t>2020 г.</w:t>
            </w:r>
            <w:r w:rsidRPr="005B30A6">
              <w:rPr>
                <w:rFonts w:ascii="Times New Roman" w:eastAsia="Calibri" w:hAnsi="Times New Roman" w:cs="Times New Roman"/>
                <w:i/>
                <w:sz w:val="24"/>
                <w:szCs w:val="24"/>
              </w:rPr>
              <w:br/>
            </w:r>
            <w:r w:rsidRPr="005B30A6">
              <w:rPr>
                <w:rFonts w:ascii="Times New Roman" w:eastAsia="Calibri" w:hAnsi="Times New Roman" w:cs="Times New Roman"/>
                <w:i/>
              </w:rPr>
              <w:t>(на 01.12.2020)</w:t>
            </w:r>
          </w:p>
          <w:p w:rsidR="005B30A6" w:rsidRPr="005B30A6" w:rsidRDefault="005B30A6" w:rsidP="005B30A6">
            <w:pPr>
              <w:spacing w:after="0" w:line="240" w:lineRule="auto"/>
              <w:jc w:val="center"/>
              <w:rPr>
                <w:rFonts w:ascii="Times New Roman" w:eastAsia="Calibri" w:hAnsi="Times New Roman" w:cs="Times New Roman"/>
                <w:i/>
                <w:sz w:val="24"/>
                <w:szCs w:val="24"/>
              </w:rPr>
            </w:pPr>
          </w:p>
        </w:tc>
        <w:tc>
          <w:tcPr>
            <w:tcW w:w="1984" w:type="dxa"/>
            <w:shd w:val="clear" w:color="auto" w:fill="auto"/>
            <w:vAlign w:val="center"/>
          </w:tcPr>
          <w:p w:rsidR="005B30A6" w:rsidRPr="005B30A6" w:rsidRDefault="005B30A6" w:rsidP="005B30A6">
            <w:pPr>
              <w:spacing w:after="0" w:line="240" w:lineRule="auto"/>
              <w:jc w:val="center"/>
              <w:rPr>
                <w:rFonts w:ascii="Times New Roman" w:eastAsia="Calibri" w:hAnsi="Times New Roman" w:cs="Times New Roman"/>
                <w:i/>
                <w:sz w:val="24"/>
                <w:szCs w:val="24"/>
              </w:rPr>
            </w:pPr>
            <w:r w:rsidRPr="005B30A6">
              <w:rPr>
                <w:rFonts w:ascii="Times New Roman" w:eastAsia="Calibri" w:hAnsi="Times New Roman" w:cs="Times New Roman"/>
                <w:i/>
                <w:sz w:val="24"/>
                <w:szCs w:val="24"/>
              </w:rPr>
              <w:t>Проектные</w:t>
            </w:r>
          </w:p>
        </w:tc>
      </w:tr>
      <w:tr w:rsidR="005B30A6" w:rsidRPr="005B30A6" w:rsidTr="00C81A48">
        <w:trPr>
          <w:trHeight w:val="627"/>
        </w:trPr>
        <w:tc>
          <w:tcPr>
            <w:tcW w:w="3969" w:type="dxa"/>
            <w:vMerge/>
            <w:shd w:val="clear" w:color="auto" w:fill="auto"/>
            <w:vAlign w:val="center"/>
          </w:tcPr>
          <w:p w:rsidR="005B30A6" w:rsidRPr="005B30A6" w:rsidRDefault="005B30A6" w:rsidP="005B30A6">
            <w:pPr>
              <w:spacing w:after="120" w:line="312" w:lineRule="auto"/>
              <w:contextualSpacing/>
              <w:jc w:val="center"/>
              <w:rPr>
                <w:rFonts w:ascii="Times New Roman" w:eastAsia="Times New Roman" w:hAnsi="Times New Roman" w:cs="Times New Roman"/>
                <w:i/>
                <w:sz w:val="24"/>
                <w:szCs w:val="24"/>
                <w:lang w:eastAsia="ru-RU"/>
              </w:rPr>
            </w:pPr>
          </w:p>
        </w:tc>
        <w:tc>
          <w:tcPr>
            <w:tcW w:w="1843" w:type="dxa"/>
            <w:vMerge/>
            <w:shd w:val="clear" w:color="auto" w:fill="auto"/>
            <w:vAlign w:val="center"/>
          </w:tcPr>
          <w:p w:rsidR="005B30A6" w:rsidRPr="005B30A6" w:rsidRDefault="005B30A6" w:rsidP="005B30A6">
            <w:pPr>
              <w:spacing w:after="0" w:line="240" w:lineRule="auto"/>
              <w:jc w:val="center"/>
              <w:rPr>
                <w:rFonts w:ascii="Times New Roman" w:eastAsia="Calibri" w:hAnsi="Times New Roman" w:cs="Times New Roman"/>
                <w:i/>
                <w:sz w:val="24"/>
                <w:szCs w:val="24"/>
              </w:rPr>
            </w:pPr>
          </w:p>
        </w:tc>
        <w:tc>
          <w:tcPr>
            <w:tcW w:w="1843" w:type="dxa"/>
            <w:vMerge/>
            <w:shd w:val="clear" w:color="auto" w:fill="auto"/>
          </w:tcPr>
          <w:p w:rsidR="005B30A6" w:rsidRPr="005B30A6" w:rsidRDefault="005B30A6" w:rsidP="005B30A6">
            <w:pPr>
              <w:spacing w:after="0" w:line="240" w:lineRule="auto"/>
              <w:jc w:val="center"/>
              <w:rPr>
                <w:rFonts w:ascii="Times New Roman" w:eastAsia="Calibri" w:hAnsi="Times New Roman" w:cs="Times New Roman"/>
                <w:i/>
                <w:sz w:val="24"/>
                <w:szCs w:val="24"/>
              </w:rPr>
            </w:pPr>
          </w:p>
        </w:tc>
        <w:tc>
          <w:tcPr>
            <w:tcW w:w="1984" w:type="dxa"/>
            <w:shd w:val="clear" w:color="auto" w:fill="auto"/>
            <w:vAlign w:val="center"/>
          </w:tcPr>
          <w:p w:rsidR="005B30A6" w:rsidRPr="005B30A6" w:rsidRDefault="005B30A6" w:rsidP="005B30A6">
            <w:pPr>
              <w:spacing w:after="0" w:line="240" w:lineRule="auto"/>
              <w:jc w:val="center"/>
              <w:rPr>
                <w:rFonts w:ascii="Times New Roman" w:eastAsia="Calibri" w:hAnsi="Times New Roman" w:cs="Times New Roman"/>
                <w:i/>
                <w:sz w:val="24"/>
                <w:szCs w:val="24"/>
              </w:rPr>
            </w:pPr>
            <w:r w:rsidRPr="005B30A6">
              <w:rPr>
                <w:rFonts w:ascii="Times New Roman" w:eastAsia="Calibri" w:hAnsi="Times New Roman" w:cs="Times New Roman"/>
                <w:i/>
                <w:sz w:val="24"/>
                <w:szCs w:val="24"/>
              </w:rPr>
              <w:t>2021 г.</w:t>
            </w:r>
          </w:p>
        </w:tc>
      </w:tr>
      <w:tr w:rsidR="005B30A6" w:rsidRPr="005B30A6" w:rsidTr="00C81A48">
        <w:trPr>
          <w:trHeight w:val="723"/>
        </w:trPr>
        <w:tc>
          <w:tcPr>
            <w:tcW w:w="3969" w:type="dxa"/>
            <w:shd w:val="clear" w:color="auto" w:fill="auto"/>
            <w:vAlign w:val="center"/>
          </w:tcPr>
          <w:p w:rsidR="005B30A6" w:rsidRPr="005B30A6" w:rsidRDefault="005B30A6" w:rsidP="005B30A6">
            <w:pPr>
              <w:spacing w:after="120" w:line="240" w:lineRule="auto"/>
              <w:contextualSpacing/>
              <w:rPr>
                <w:rFonts w:ascii="Times New Roman" w:eastAsia="Times New Roman" w:hAnsi="Times New Roman" w:cs="Times New Roman"/>
                <w:b/>
                <w:color w:val="0070C0"/>
                <w:sz w:val="28"/>
                <w:szCs w:val="28"/>
                <w:lang w:eastAsia="ru-RU"/>
              </w:rPr>
            </w:pPr>
            <w:r w:rsidRPr="005B30A6">
              <w:rPr>
                <w:rFonts w:ascii="Times New Roman" w:eastAsia="Times New Roman" w:hAnsi="Times New Roman" w:cs="Times New Roman"/>
                <w:sz w:val="28"/>
                <w:szCs w:val="28"/>
                <w:lang w:eastAsia="ru-RU"/>
              </w:rPr>
              <w:t xml:space="preserve">Количество </w:t>
            </w:r>
            <w:r w:rsidRPr="005B30A6">
              <w:rPr>
                <w:rFonts w:ascii="Times New Roman" w:eastAsia="Times New Roman" w:hAnsi="Times New Roman" w:cs="Times New Roman"/>
                <w:sz w:val="28"/>
                <w:szCs w:val="28"/>
              </w:rPr>
              <w:t>несчастных случаев со смертельным исходом (смертельных случаев) на поднадзорных объектах (не более, чел.)</w:t>
            </w:r>
          </w:p>
        </w:tc>
        <w:tc>
          <w:tcPr>
            <w:tcW w:w="1843" w:type="dxa"/>
            <w:shd w:val="clear" w:color="auto" w:fill="auto"/>
            <w:vAlign w:val="center"/>
          </w:tcPr>
          <w:p w:rsidR="005B30A6" w:rsidRPr="005B30A6" w:rsidRDefault="005B30A6" w:rsidP="00935AFB">
            <w:pPr>
              <w:spacing w:after="120" w:line="240" w:lineRule="auto"/>
              <w:contextualSpacing/>
              <w:jc w:val="center"/>
              <w:rPr>
                <w:rFonts w:ascii="Times New Roman" w:eastAsia="Times New Roman" w:hAnsi="Times New Roman" w:cs="Times New Roman"/>
                <w:sz w:val="28"/>
                <w:szCs w:val="28"/>
                <w:lang w:eastAsia="ru-RU"/>
              </w:rPr>
            </w:pPr>
            <w:r w:rsidRPr="005B30A6">
              <w:rPr>
                <w:rFonts w:ascii="Times New Roman" w:eastAsia="Times New Roman" w:hAnsi="Times New Roman" w:cs="Times New Roman"/>
                <w:sz w:val="28"/>
                <w:szCs w:val="28"/>
                <w:lang w:eastAsia="ru-RU"/>
              </w:rPr>
              <w:t xml:space="preserve">39 </w:t>
            </w:r>
            <w:r w:rsidRPr="005B30A6">
              <w:rPr>
                <w:rFonts w:ascii="Times New Roman" w:eastAsia="Times New Roman" w:hAnsi="Times New Roman" w:cs="Times New Roman"/>
                <w:sz w:val="28"/>
                <w:szCs w:val="28"/>
                <w:lang w:eastAsia="ru-RU"/>
              </w:rPr>
              <w:br/>
            </w:r>
            <w:r w:rsidRPr="005B30A6">
              <w:rPr>
                <w:rFonts w:ascii="Times New Roman" w:eastAsia="Times New Roman" w:hAnsi="Times New Roman" w:cs="Times New Roman"/>
                <w:sz w:val="26"/>
                <w:szCs w:val="26"/>
                <w:lang w:eastAsia="ru-RU"/>
              </w:rPr>
              <w:t>(про</w:t>
            </w:r>
            <w:r w:rsidR="00935AFB">
              <w:rPr>
                <w:rFonts w:ascii="Times New Roman" w:eastAsia="Times New Roman" w:hAnsi="Times New Roman" w:cs="Times New Roman"/>
                <w:sz w:val="26"/>
                <w:szCs w:val="26"/>
                <w:lang w:eastAsia="ru-RU"/>
              </w:rPr>
              <w:t>гнозный</w:t>
            </w:r>
            <w:r w:rsidRPr="005B30A6">
              <w:rPr>
                <w:rFonts w:ascii="Times New Roman" w:eastAsia="Times New Roman" w:hAnsi="Times New Roman" w:cs="Times New Roman"/>
                <w:sz w:val="26"/>
                <w:szCs w:val="26"/>
                <w:lang w:eastAsia="ru-RU"/>
              </w:rPr>
              <w:t xml:space="preserve"> показатель 40)</w:t>
            </w:r>
          </w:p>
        </w:tc>
        <w:tc>
          <w:tcPr>
            <w:tcW w:w="1843" w:type="dxa"/>
            <w:shd w:val="clear" w:color="auto" w:fill="auto"/>
            <w:vAlign w:val="center"/>
          </w:tcPr>
          <w:p w:rsidR="005B30A6" w:rsidRPr="005B30A6" w:rsidRDefault="00DF5DB7" w:rsidP="005B30A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p w:rsidR="005B30A6" w:rsidRPr="005B30A6" w:rsidRDefault="005B30A6" w:rsidP="005B30A6">
            <w:pPr>
              <w:spacing w:after="0" w:line="240" w:lineRule="auto"/>
              <w:jc w:val="center"/>
              <w:rPr>
                <w:rFonts w:ascii="Times New Roman" w:eastAsia="Times New Roman" w:hAnsi="Times New Roman" w:cs="Times New Roman"/>
                <w:sz w:val="26"/>
                <w:szCs w:val="26"/>
                <w:lang w:eastAsia="ru-RU"/>
              </w:rPr>
            </w:pPr>
            <w:r w:rsidRPr="005B30A6">
              <w:rPr>
                <w:rFonts w:ascii="Times New Roman" w:eastAsia="Times New Roman" w:hAnsi="Times New Roman" w:cs="Times New Roman"/>
                <w:sz w:val="26"/>
                <w:szCs w:val="26"/>
                <w:lang w:eastAsia="ru-RU"/>
              </w:rPr>
              <w:t>(</w:t>
            </w:r>
            <w:r w:rsidR="00935AFB" w:rsidRPr="005B30A6">
              <w:rPr>
                <w:rFonts w:ascii="Times New Roman" w:eastAsia="Times New Roman" w:hAnsi="Times New Roman" w:cs="Times New Roman"/>
                <w:sz w:val="26"/>
                <w:szCs w:val="26"/>
                <w:lang w:eastAsia="ru-RU"/>
              </w:rPr>
              <w:t>про</w:t>
            </w:r>
            <w:r w:rsidR="00935AFB">
              <w:rPr>
                <w:rFonts w:ascii="Times New Roman" w:eastAsia="Times New Roman" w:hAnsi="Times New Roman" w:cs="Times New Roman"/>
                <w:sz w:val="26"/>
                <w:szCs w:val="26"/>
                <w:lang w:eastAsia="ru-RU"/>
              </w:rPr>
              <w:t>гнозный</w:t>
            </w:r>
            <w:r w:rsidRPr="005B30A6">
              <w:rPr>
                <w:rFonts w:ascii="Times New Roman" w:eastAsia="Times New Roman" w:hAnsi="Times New Roman" w:cs="Times New Roman"/>
                <w:sz w:val="26"/>
                <w:szCs w:val="26"/>
                <w:lang w:eastAsia="ru-RU"/>
              </w:rPr>
              <w:t xml:space="preserve"> показатель 39)</w:t>
            </w:r>
          </w:p>
        </w:tc>
        <w:tc>
          <w:tcPr>
            <w:tcW w:w="1984" w:type="dxa"/>
            <w:shd w:val="clear" w:color="auto" w:fill="auto"/>
            <w:vAlign w:val="center"/>
          </w:tcPr>
          <w:p w:rsidR="005B30A6" w:rsidRPr="005B30A6" w:rsidRDefault="005B30A6" w:rsidP="005B30A6">
            <w:pPr>
              <w:spacing w:after="0" w:line="240" w:lineRule="auto"/>
              <w:jc w:val="center"/>
              <w:rPr>
                <w:rFonts w:ascii="Times New Roman" w:eastAsia="Calibri" w:hAnsi="Times New Roman" w:cs="Times New Roman"/>
                <w:sz w:val="28"/>
                <w:szCs w:val="28"/>
              </w:rPr>
            </w:pPr>
            <w:r w:rsidRPr="005B30A6">
              <w:rPr>
                <w:rFonts w:ascii="Times New Roman" w:eastAsia="Calibri" w:hAnsi="Times New Roman" w:cs="Times New Roman"/>
                <w:sz w:val="28"/>
                <w:szCs w:val="28"/>
              </w:rPr>
              <w:t>Не выше 38</w:t>
            </w:r>
          </w:p>
        </w:tc>
      </w:tr>
    </w:tbl>
    <w:p w:rsidR="005B30A6" w:rsidRPr="005B30A6" w:rsidRDefault="005B30A6" w:rsidP="005B30A6">
      <w:pPr>
        <w:spacing w:after="0" w:line="240" w:lineRule="auto"/>
        <w:jc w:val="both"/>
        <w:rPr>
          <w:rFonts w:ascii="Times New Roman" w:hAnsi="Times New Roman" w:cs="Times New Roman"/>
        </w:rPr>
      </w:pPr>
    </w:p>
    <w:p w:rsidR="005B30A6" w:rsidRPr="005B30A6" w:rsidRDefault="005B30A6" w:rsidP="00CB4B7F">
      <w:pPr>
        <w:widowControl w:val="0"/>
        <w:numPr>
          <w:ilvl w:val="0"/>
          <w:numId w:val="39"/>
        </w:numPr>
        <w:autoSpaceDE w:val="0"/>
        <w:autoSpaceDN w:val="0"/>
        <w:spacing w:after="60" w:line="240" w:lineRule="auto"/>
        <w:ind w:left="714" w:hanging="357"/>
        <w:contextualSpacing/>
        <w:jc w:val="center"/>
        <w:rPr>
          <w:rFonts w:ascii="Times New Roman" w:eastAsia="Times New Roman" w:hAnsi="Times New Roman" w:cs="Times New Roman"/>
          <w:b/>
          <w:sz w:val="28"/>
          <w:szCs w:val="28"/>
          <w:lang w:eastAsia="ru-RU"/>
        </w:rPr>
      </w:pPr>
      <w:r w:rsidRPr="005B30A6">
        <w:rPr>
          <w:rFonts w:ascii="Times New Roman" w:eastAsia="Times New Roman" w:hAnsi="Times New Roman" w:cs="Times New Roman"/>
          <w:b/>
          <w:sz w:val="28"/>
          <w:szCs w:val="28"/>
          <w:lang w:eastAsia="ru-RU"/>
        </w:rPr>
        <w:lastRenderedPageBreak/>
        <w:t>Перечень должностных лиц</w:t>
      </w:r>
      <w:r w:rsidR="00CB4B7F">
        <w:rPr>
          <w:rFonts w:ascii="Times New Roman" w:eastAsia="Times New Roman" w:hAnsi="Times New Roman" w:cs="Times New Roman"/>
          <w:b/>
          <w:sz w:val="28"/>
          <w:szCs w:val="28"/>
          <w:lang w:eastAsia="ru-RU"/>
        </w:rPr>
        <w:t xml:space="preserve"> Управления государственного энергетического надзора </w:t>
      </w:r>
      <w:proofErr w:type="spellStart"/>
      <w:r w:rsidR="00CB4B7F">
        <w:rPr>
          <w:rFonts w:ascii="Times New Roman" w:eastAsia="Times New Roman" w:hAnsi="Times New Roman" w:cs="Times New Roman"/>
          <w:b/>
          <w:sz w:val="28"/>
          <w:szCs w:val="28"/>
          <w:lang w:eastAsia="ru-RU"/>
        </w:rPr>
        <w:t>Ростехнадзора</w:t>
      </w:r>
      <w:proofErr w:type="spellEnd"/>
      <w:r w:rsidRPr="005B30A6">
        <w:rPr>
          <w:rFonts w:ascii="Times New Roman" w:eastAsia="Times New Roman" w:hAnsi="Times New Roman" w:cs="Times New Roman"/>
          <w:b/>
          <w:sz w:val="28"/>
          <w:szCs w:val="28"/>
          <w:lang w:eastAsia="ru-RU"/>
        </w:rPr>
        <w:t xml:space="preserve">, ответственных </w:t>
      </w:r>
      <w:r w:rsidR="00CB4B7F">
        <w:rPr>
          <w:rFonts w:ascii="Times New Roman" w:eastAsia="Times New Roman" w:hAnsi="Times New Roman" w:cs="Times New Roman"/>
          <w:b/>
          <w:sz w:val="28"/>
          <w:szCs w:val="28"/>
          <w:lang w:eastAsia="ru-RU"/>
        </w:rPr>
        <w:br/>
      </w:r>
      <w:r w:rsidRPr="005B30A6">
        <w:rPr>
          <w:rFonts w:ascii="Times New Roman" w:eastAsia="Times New Roman" w:hAnsi="Times New Roman" w:cs="Times New Roman"/>
          <w:b/>
          <w:sz w:val="28"/>
          <w:szCs w:val="28"/>
          <w:lang w:eastAsia="ru-RU"/>
        </w:rPr>
        <w:t>за организацию</w:t>
      </w:r>
      <w:r w:rsidR="00CB4B7F">
        <w:rPr>
          <w:rFonts w:ascii="Times New Roman" w:eastAsia="Times New Roman" w:hAnsi="Times New Roman" w:cs="Times New Roman"/>
          <w:b/>
          <w:sz w:val="28"/>
          <w:szCs w:val="28"/>
          <w:lang w:eastAsia="ru-RU"/>
        </w:rPr>
        <w:t xml:space="preserve"> </w:t>
      </w:r>
      <w:r w:rsidRPr="005B30A6">
        <w:rPr>
          <w:rFonts w:ascii="Times New Roman" w:eastAsia="Times New Roman" w:hAnsi="Times New Roman" w:cs="Times New Roman"/>
          <w:b/>
          <w:sz w:val="28"/>
          <w:szCs w:val="28"/>
          <w:lang w:eastAsia="ru-RU"/>
        </w:rPr>
        <w:t>и проведение профилактических мероприятий</w:t>
      </w:r>
    </w:p>
    <w:p w:rsidR="005B30A6" w:rsidRPr="005B30A6" w:rsidRDefault="005B30A6" w:rsidP="005B30A6">
      <w:pPr>
        <w:spacing w:after="60" w:line="276" w:lineRule="auto"/>
        <w:ind w:left="720"/>
        <w:contextualSpacing/>
        <w:rPr>
          <w:rFonts w:ascii="Times New Roman" w:eastAsia="Times New Roman" w:hAnsi="Times New Roman" w:cs="Times New Roman"/>
          <w:b/>
          <w:sz w:val="16"/>
          <w:szCs w:val="16"/>
          <w:lang w:eastAsia="ru-RU"/>
        </w:rPr>
      </w:pPr>
    </w:p>
    <w:tbl>
      <w:tblPr>
        <w:tblStyle w:val="3420"/>
        <w:tblW w:w="9639" w:type="dxa"/>
        <w:tblInd w:w="108" w:type="dxa"/>
        <w:tblLayout w:type="fixed"/>
        <w:tblLook w:val="04A0" w:firstRow="1" w:lastRow="0" w:firstColumn="1" w:lastColumn="0" w:noHBand="0" w:noVBand="1"/>
      </w:tblPr>
      <w:tblGrid>
        <w:gridCol w:w="5387"/>
        <w:gridCol w:w="4252"/>
      </w:tblGrid>
      <w:tr w:rsidR="005B30A6" w:rsidRPr="005B30A6" w:rsidTr="00C81A48">
        <w:trPr>
          <w:trHeight w:val="417"/>
          <w:tblHeader/>
        </w:trPr>
        <w:tc>
          <w:tcPr>
            <w:tcW w:w="5387" w:type="dxa"/>
            <w:vAlign w:val="center"/>
          </w:tcPr>
          <w:p w:rsidR="005B30A6" w:rsidRPr="005B30A6" w:rsidRDefault="005B30A6" w:rsidP="005B30A6">
            <w:pPr>
              <w:spacing w:after="0" w:line="240" w:lineRule="auto"/>
              <w:jc w:val="center"/>
              <w:rPr>
                <w:rFonts w:ascii="Times New Roman" w:hAnsi="Times New Roman" w:cs="Times New Roman"/>
                <w:i/>
                <w:sz w:val="28"/>
                <w:szCs w:val="28"/>
              </w:rPr>
            </w:pPr>
            <w:r w:rsidRPr="005B30A6">
              <w:rPr>
                <w:rFonts w:ascii="Times New Roman" w:hAnsi="Times New Roman" w:cs="Times New Roman"/>
                <w:i/>
                <w:sz w:val="28"/>
                <w:szCs w:val="28"/>
              </w:rPr>
              <w:t>Ф.И.О., должность</w:t>
            </w:r>
          </w:p>
        </w:tc>
        <w:tc>
          <w:tcPr>
            <w:tcW w:w="4252" w:type="dxa"/>
            <w:vAlign w:val="center"/>
          </w:tcPr>
          <w:p w:rsidR="005B30A6" w:rsidRPr="005B30A6" w:rsidRDefault="005B30A6" w:rsidP="005B30A6">
            <w:pPr>
              <w:spacing w:after="0" w:line="240" w:lineRule="auto"/>
              <w:jc w:val="center"/>
              <w:rPr>
                <w:rFonts w:ascii="Times New Roman" w:hAnsi="Times New Roman" w:cs="Times New Roman"/>
                <w:i/>
                <w:sz w:val="28"/>
                <w:szCs w:val="28"/>
              </w:rPr>
            </w:pPr>
            <w:r w:rsidRPr="005B30A6">
              <w:rPr>
                <w:rFonts w:ascii="Times New Roman" w:hAnsi="Times New Roman" w:cs="Times New Roman"/>
                <w:i/>
                <w:sz w:val="28"/>
                <w:szCs w:val="28"/>
              </w:rPr>
              <w:t>Контакты</w:t>
            </w:r>
          </w:p>
        </w:tc>
      </w:tr>
      <w:tr w:rsidR="005B30A6" w:rsidRPr="005B30A6" w:rsidTr="00C81A48">
        <w:trPr>
          <w:trHeight w:val="720"/>
        </w:trPr>
        <w:tc>
          <w:tcPr>
            <w:tcW w:w="5387" w:type="dxa"/>
            <w:vAlign w:val="center"/>
          </w:tcPr>
          <w:p w:rsidR="005B30A6" w:rsidRPr="005B30A6" w:rsidRDefault="005B30A6" w:rsidP="005B30A6">
            <w:pPr>
              <w:spacing w:after="120" w:line="240" w:lineRule="auto"/>
              <w:contextualSpacing/>
              <w:rPr>
                <w:rFonts w:ascii="Times New Roman" w:hAnsi="Times New Roman" w:cs="Times New Roman"/>
                <w:sz w:val="28"/>
                <w:szCs w:val="28"/>
              </w:rPr>
            </w:pPr>
            <w:r w:rsidRPr="005B30A6">
              <w:rPr>
                <w:rFonts w:ascii="Times New Roman" w:hAnsi="Times New Roman" w:cs="Times New Roman"/>
                <w:sz w:val="28"/>
                <w:szCs w:val="28"/>
              </w:rPr>
              <w:t>Зорин Владимир Владимирович,</w:t>
            </w:r>
          </w:p>
          <w:p w:rsidR="005B30A6" w:rsidRPr="005B30A6" w:rsidRDefault="005B30A6" w:rsidP="005B30A6">
            <w:pPr>
              <w:spacing w:after="120" w:line="240" w:lineRule="auto"/>
              <w:contextualSpacing/>
              <w:rPr>
                <w:rFonts w:ascii="Times New Roman" w:hAnsi="Times New Roman" w:cs="Times New Roman"/>
                <w:sz w:val="28"/>
                <w:szCs w:val="28"/>
              </w:rPr>
            </w:pPr>
            <w:r w:rsidRPr="005B30A6">
              <w:rPr>
                <w:rFonts w:ascii="Times New Roman" w:hAnsi="Times New Roman" w:cs="Times New Roman"/>
                <w:sz w:val="28"/>
                <w:szCs w:val="28"/>
              </w:rPr>
              <w:t>начальник отдела</w:t>
            </w:r>
          </w:p>
        </w:tc>
        <w:tc>
          <w:tcPr>
            <w:tcW w:w="4252" w:type="dxa"/>
            <w:vAlign w:val="center"/>
          </w:tcPr>
          <w:p w:rsidR="005B30A6" w:rsidRPr="005B30A6" w:rsidRDefault="005B30A6" w:rsidP="005B30A6">
            <w:pPr>
              <w:widowControl w:val="0"/>
              <w:autoSpaceDE w:val="0"/>
              <w:autoSpaceDN w:val="0"/>
              <w:spacing w:after="0" w:line="240" w:lineRule="auto"/>
              <w:rPr>
                <w:rFonts w:ascii="Times New Roman" w:hAnsi="Times New Roman" w:cs="Times New Roman"/>
                <w:sz w:val="28"/>
                <w:szCs w:val="28"/>
              </w:rPr>
            </w:pPr>
            <w:r w:rsidRPr="005B30A6">
              <w:rPr>
                <w:rFonts w:ascii="Times New Roman" w:hAnsi="Times New Roman" w:cs="Times New Roman"/>
                <w:sz w:val="28"/>
                <w:szCs w:val="28"/>
              </w:rPr>
              <w:t>(495) 532-13-61</w:t>
            </w:r>
          </w:p>
          <w:p w:rsidR="005B30A6" w:rsidRPr="005B30A6" w:rsidRDefault="005B30A6" w:rsidP="005B30A6">
            <w:pPr>
              <w:widowControl w:val="0"/>
              <w:autoSpaceDE w:val="0"/>
              <w:autoSpaceDN w:val="0"/>
              <w:spacing w:after="0" w:line="240" w:lineRule="auto"/>
              <w:rPr>
                <w:rFonts w:ascii="Times New Roman" w:hAnsi="Times New Roman" w:cs="Times New Roman"/>
                <w:sz w:val="28"/>
                <w:szCs w:val="28"/>
              </w:rPr>
            </w:pPr>
            <w:proofErr w:type="spellStart"/>
            <w:r w:rsidRPr="005B30A6">
              <w:rPr>
                <w:rFonts w:ascii="Times New Roman" w:hAnsi="Times New Roman" w:cs="Times New Roman"/>
                <w:sz w:val="28"/>
                <w:szCs w:val="28"/>
              </w:rPr>
              <w:t>V.Zorin@gosnadzor</w:t>
            </w:r>
            <w:proofErr w:type="spellEnd"/>
            <w:r w:rsidRPr="005B30A6">
              <w:rPr>
                <w:rFonts w:ascii="Times New Roman" w:hAnsi="Times New Roman" w:cs="Times New Roman"/>
                <w:sz w:val="28"/>
                <w:szCs w:val="28"/>
              </w:rPr>
              <w:t>.</w:t>
            </w:r>
            <w:proofErr w:type="spellStart"/>
            <w:r w:rsidRPr="005B30A6">
              <w:rPr>
                <w:rFonts w:ascii="Times New Roman" w:hAnsi="Times New Roman" w:cs="Times New Roman"/>
                <w:sz w:val="28"/>
                <w:szCs w:val="28"/>
                <w:lang w:val="en-US"/>
              </w:rPr>
              <w:t>gov</w:t>
            </w:r>
            <w:proofErr w:type="spellEnd"/>
            <w:r w:rsidRPr="005B30A6">
              <w:rPr>
                <w:rFonts w:ascii="Times New Roman" w:hAnsi="Times New Roman" w:cs="Times New Roman"/>
                <w:sz w:val="28"/>
                <w:szCs w:val="28"/>
              </w:rPr>
              <w:t>.</w:t>
            </w:r>
            <w:proofErr w:type="spellStart"/>
            <w:r w:rsidRPr="005B30A6">
              <w:rPr>
                <w:rFonts w:ascii="Times New Roman" w:hAnsi="Times New Roman" w:cs="Times New Roman"/>
                <w:sz w:val="28"/>
                <w:szCs w:val="28"/>
              </w:rPr>
              <w:t>ru</w:t>
            </w:r>
            <w:proofErr w:type="spellEnd"/>
          </w:p>
        </w:tc>
      </w:tr>
      <w:tr w:rsidR="005B30A6" w:rsidRPr="005B30A6" w:rsidTr="00C81A48">
        <w:trPr>
          <w:trHeight w:val="689"/>
        </w:trPr>
        <w:tc>
          <w:tcPr>
            <w:tcW w:w="5387" w:type="dxa"/>
            <w:vAlign w:val="center"/>
          </w:tcPr>
          <w:p w:rsidR="005B30A6" w:rsidRPr="005B30A6" w:rsidRDefault="005B30A6" w:rsidP="005B30A6">
            <w:pPr>
              <w:spacing w:after="120" w:line="240" w:lineRule="auto"/>
              <w:contextualSpacing/>
              <w:rPr>
                <w:rFonts w:ascii="Times New Roman" w:hAnsi="Times New Roman" w:cs="Times New Roman"/>
                <w:sz w:val="28"/>
                <w:szCs w:val="28"/>
              </w:rPr>
            </w:pPr>
            <w:r w:rsidRPr="005B30A6">
              <w:rPr>
                <w:rFonts w:ascii="Times New Roman" w:hAnsi="Times New Roman" w:cs="Times New Roman"/>
                <w:sz w:val="28"/>
                <w:szCs w:val="28"/>
              </w:rPr>
              <w:t>Померанцев Александр Владимирович,</w:t>
            </w:r>
          </w:p>
          <w:p w:rsidR="005B30A6" w:rsidRPr="005B30A6" w:rsidRDefault="005B30A6" w:rsidP="005B30A6">
            <w:pPr>
              <w:spacing w:after="120" w:line="240" w:lineRule="auto"/>
              <w:contextualSpacing/>
              <w:rPr>
                <w:rFonts w:ascii="Times New Roman" w:hAnsi="Times New Roman" w:cs="Times New Roman"/>
                <w:sz w:val="28"/>
                <w:szCs w:val="28"/>
              </w:rPr>
            </w:pPr>
            <w:r w:rsidRPr="005B30A6">
              <w:rPr>
                <w:rFonts w:ascii="Times New Roman" w:hAnsi="Times New Roman" w:cs="Times New Roman"/>
                <w:sz w:val="28"/>
                <w:szCs w:val="28"/>
              </w:rPr>
              <w:t>начальник отдела</w:t>
            </w:r>
          </w:p>
        </w:tc>
        <w:tc>
          <w:tcPr>
            <w:tcW w:w="4252" w:type="dxa"/>
            <w:vAlign w:val="center"/>
          </w:tcPr>
          <w:p w:rsidR="005B30A6" w:rsidRPr="005B30A6" w:rsidRDefault="005B30A6" w:rsidP="005B30A6">
            <w:pPr>
              <w:widowControl w:val="0"/>
              <w:autoSpaceDE w:val="0"/>
              <w:autoSpaceDN w:val="0"/>
              <w:spacing w:after="0" w:line="240" w:lineRule="auto"/>
              <w:rPr>
                <w:rFonts w:ascii="Times New Roman" w:hAnsi="Times New Roman" w:cs="Times New Roman"/>
                <w:sz w:val="28"/>
                <w:szCs w:val="28"/>
              </w:rPr>
            </w:pPr>
            <w:r w:rsidRPr="005B30A6">
              <w:rPr>
                <w:rFonts w:ascii="Times New Roman" w:hAnsi="Times New Roman" w:cs="Times New Roman"/>
                <w:sz w:val="28"/>
                <w:szCs w:val="28"/>
              </w:rPr>
              <w:t>(495) 645-94-79 доб. 60-03</w:t>
            </w:r>
          </w:p>
          <w:p w:rsidR="005B30A6" w:rsidRPr="005B30A6" w:rsidRDefault="005B30A6" w:rsidP="005B30A6">
            <w:pPr>
              <w:widowControl w:val="0"/>
              <w:autoSpaceDE w:val="0"/>
              <w:autoSpaceDN w:val="0"/>
              <w:spacing w:after="0" w:line="240" w:lineRule="auto"/>
              <w:rPr>
                <w:rFonts w:ascii="Times New Roman" w:hAnsi="Times New Roman" w:cs="Times New Roman"/>
                <w:sz w:val="28"/>
                <w:szCs w:val="28"/>
              </w:rPr>
            </w:pPr>
            <w:proofErr w:type="spellStart"/>
            <w:r w:rsidRPr="005B30A6">
              <w:rPr>
                <w:rFonts w:ascii="Times New Roman" w:hAnsi="Times New Roman" w:cs="Times New Roman"/>
                <w:sz w:val="28"/>
                <w:szCs w:val="28"/>
              </w:rPr>
              <w:t>A.Pomerantsev@gosnadzor</w:t>
            </w:r>
            <w:proofErr w:type="spellEnd"/>
            <w:r w:rsidRPr="005B30A6">
              <w:rPr>
                <w:rFonts w:ascii="Times New Roman" w:hAnsi="Times New Roman" w:cs="Times New Roman"/>
                <w:sz w:val="28"/>
                <w:szCs w:val="28"/>
              </w:rPr>
              <w:t>.</w:t>
            </w:r>
            <w:proofErr w:type="spellStart"/>
            <w:r w:rsidRPr="005B30A6">
              <w:rPr>
                <w:rFonts w:ascii="Times New Roman" w:hAnsi="Times New Roman" w:cs="Times New Roman"/>
                <w:sz w:val="28"/>
                <w:szCs w:val="28"/>
                <w:lang w:val="en-US"/>
              </w:rPr>
              <w:t>gov</w:t>
            </w:r>
            <w:proofErr w:type="spellEnd"/>
            <w:r w:rsidRPr="005B30A6">
              <w:rPr>
                <w:rFonts w:ascii="Times New Roman" w:hAnsi="Times New Roman" w:cs="Times New Roman"/>
                <w:sz w:val="28"/>
                <w:szCs w:val="28"/>
              </w:rPr>
              <w:t>.</w:t>
            </w:r>
            <w:proofErr w:type="spellStart"/>
            <w:r w:rsidRPr="005B30A6">
              <w:rPr>
                <w:rFonts w:ascii="Times New Roman" w:hAnsi="Times New Roman" w:cs="Times New Roman"/>
                <w:sz w:val="28"/>
                <w:szCs w:val="28"/>
              </w:rPr>
              <w:t>ru</w:t>
            </w:r>
            <w:proofErr w:type="spellEnd"/>
          </w:p>
        </w:tc>
      </w:tr>
      <w:tr w:rsidR="005B30A6" w:rsidRPr="005B30A6" w:rsidTr="00C81A48">
        <w:trPr>
          <w:trHeight w:val="557"/>
        </w:trPr>
        <w:tc>
          <w:tcPr>
            <w:tcW w:w="5387" w:type="dxa"/>
            <w:vAlign w:val="center"/>
          </w:tcPr>
          <w:p w:rsidR="005B30A6" w:rsidRPr="005B30A6" w:rsidRDefault="005B30A6" w:rsidP="005B30A6">
            <w:pPr>
              <w:spacing w:after="120" w:line="240" w:lineRule="auto"/>
              <w:contextualSpacing/>
              <w:rPr>
                <w:rFonts w:ascii="Times New Roman" w:hAnsi="Times New Roman" w:cs="Times New Roman"/>
                <w:sz w:val="28"/>
                <w:szCs w:val="28"/>
              </w:rPr>
            </w:pPr>
            <w:r w:rsidRPr="005B30A6">
              <w:rPr>
                <w:rFonts w:ascii="Times New Roman" w:hAnsi="Times New Roman" w:cs="Times New Roman"/>
                <w:sz w:val="28"/>
                <w:szCs w:val="28"/>
              </w:rPr>
              <w:t>Летаев Сергей Алексеевич,</w:t>
            </w:r>
          </w:p>
          <w:p w:rsidR="005B30A6" w:rsidRPr="005B30A6" w:rsidRDefault="005B30A6" w:rsidP="005B30A6">
            <w:pPr>
              <w:spacing w:after="120" w:line="240" w:lineRule="auto"/>
              <w:contextualSpacing/>
              <w:rPr>
                <w:rFonts w:ascii="Times New Roman" w:hAnsi="Times New Roman" w:cs="Times New Roman"/>
                <w:sz w:val="28"/>
                <w:szCs w:val="28"/>
              </w:rPr>
            </w:pPr>
            <w:r w:rsidRPr="005B30A6">
              <w:rPr>
                <w:rFonts w:ascii="Times New Roman" w:hAnsi="Times New Roman" w:cs="Times New Roman"/>
                <w:sz w:val="28"/>
                <w:szCs w:val="28"/>
              </w:rPr>
              <w:t>начальник отдела</w:t>
            </w:r>
          </w:p>
        </w:tc>
        <w:tc>
          <w:tcPr>
            <w:tcW w:w="4252" w:type="dxa"/>
            <w:vAlign w:val="center"/>
          </w:tcPr>
          <w:p w:rsidR="005B30A6" w:rsidRPr="005B30A6" w:rsidRDefault="005B30A6" w:rsidP="005B30A6">
            <w:pPr>
              <w:widowControl w:val="0"/>
              <w:autoSpaceDE w:val="0"/>
              <w:autoSpaceDN w:val="0"/>
              <w:spacing w:after="0" w:line="240" w:lineRule="auto"/>
              <w:rPr>
                <w:rFonts w:ascii="Times New Roman" w:hAnsi="Times New Roman" w:cs="Times New Roman"/>
                <w:sz w:val="28"/>
                <w:szCs w:val="28"/>
              </w:rPr>
            </w:pPr>
            <w:r w:rsidRPr="005B30A6">
              <w:rPr>
                <w:rFonts w:ascii="Times New Roman" w:hAnsi="Times New Roman" w:cs="Times New Roman"/>
                <w:sz w:val="28"/>
                <w:szCs w:val="28"/>
              </w:rPr>
              <w:t>(495) 645-94-79 доб. 50-46</w:t>
            </w:r>
          </w:p>
          <w:p w:rsidR="005B30A6" w:rsidRPr="005B30A6" w:rsidRDefault="005B30A6" w:rsidP="005B30A6">
            <w:pPr>
              <w:spacing w:after="0" w:line="240" w:lineRule="auto"/>
              <w:rPr>
                <w:rFonts w:ascii="Times New Roman" w:hAnsi="Times New Roman" w:cs="Times New Roman"/>
                <w:sz w:val="28"/>
                <w:szCs w:val="28"/>
              </w:rPr>
            </w:pPr>
            <w:proofErr w:type="spellStart"/>
            <w:r w:rsidRPr="005B30A6">
              <w:rPr>
                <w:rFonts w:ascii="Times New Roman" w:hAnsi="Times New Roman" w:cs="Times New Roman"/>
                <w:sz w:val="28"/>
                <w:szCs w:val="28"/>
              </w:rPr>
              <w:t>S.Letaev@gosnadzor</w:t>
            </w:r>
            <w:proofErr w:type="spellEnd"/>
            <w:r w:rsidRPr="005B30A6">
              <w:rPr>
                <w:rFonts w:ascii="Times New Roman" w:hAnsi="Times New Roman" w:cs="Times New Roman"/>
                <w:sz w:val="28"/>
                <w:szCs w:val="28"/>
              </w:rPr>
              <w:t>.</w:t>
            </w:r>
            <w:proofErr w:type="spellStart"/>
            <w:r w:rsidRPr="005B30A6">
              <w:rPr>
                <w:rFonts w:ascii="Times New Roman" w:hAnsi="Times New Roman" w:cs="Times New Roman"/>
                <w:sz w:val="28"/>
                <w:szCs w:val="28"/>
                <w:lang w:val="en-US"/>
              </w:rPr>
              <w:t>gov</w:t>
            </w:r>
            <w:proofErr w:type="spellEnd"/>
            <w:r w:rsidRPr="005B30A6">
              <w:rPr>
                <w:rFonts w:ascii="Times New Roman" w:hAnsi="Times New Roman" w:cs="Times New Roman"/>
                <w:sz w:val="28"/>
                <w:szCs w:val="28"/>
              </w:rPr>
              <w:t>.</w:t>
            </w:r>
            <w:proofErr w:type="spellStart"/>
            <w:r w:rsidRPr="005B30A6">
              <w:rPr>
                <w:rFonts w:ascii="Times New Roman" w:hAnsi="Times New Roman" w:cs="Times New Roman"/>
                <w:sz w:val="28"/>
                <w:szCs w:val="28"/>
              </w:rPr>
              <w:t>ru</w:t>
            </w:r>
            <w:proofErr w:type="spellEnd"/>
          </w:p>
        </w:tc>
      </w:tr>
    </w:tbl>
    <w:p w:rsidR="005B30A6" w:rsidRPr="005B30A6" w:rsidRDefault="005B30A6" w:rsidP="005B30A6">
      <w:pPr>
        <w:widowControl w:val="0"/>
        <w:overflowPunct w:val="0"/>
        <w:autoSpaceDE w:val="0"/>
        <w:autoSpaceDN w:val="0"/>
        <w:adjustRightInd w:val="0"/>
        <w:spacing w:before="480" w:after="200" w:line="240" w:lineRule="auto"/>
        <w:contextualSpacing/>
        <w:textAlignment w:val="baseline"/>
        <w:rPr>
          <w:rFonts w:ascii="Times New Roman" w:eastAsia="Times New Roman" w:hAnsi="Times New Roman" w:cs="Times New Roman"/>
          <w:b/>
          <w:bCs/>
          <w:sz w:val="28"/>
          <w:szCs w:val="28"/>
          <w:lang w:eastAsia="ru-RU"/>
        </w:rPr>
      </w:pPr>
    </w:p>
    <w:p w:rsidR="005B30A6" w:rsidRPr="005B30A6" w:rsidRDefault="005B30A6" w:rsidP="005B30A6">
      <w:pPr>
        <w:widowControl w:val="0"/>
        <w:numPr>
          <w:ilvl w:val="0"/>
          <w:numId w:val="39"/>
        </w:numPr>
        <w:overflowPunct w:val="0"/>
        <w:autoSpaceDE w:val="0"/>
        <w:autoSpaceDN w:val="0"/>
        <w:adjustRightInd w:val="0"/>
        <w:spacing w:before="480" w:after="200" w:line="240" w:lineRule="auto"/>
        <w:ind w:left="1066" w:hanging="357"/>
        <w:contextualSpacing/>
        <w:jc w:val="center"/>
        <w:textAlignment w:val="baseline"/>
        <w:rPr>
          <w:rFonts w:ascii="Times New Roman" w:eastAsia="Times New Roman" w:hAnsi="Times New Roman" w:cs="Times New Roman"/>
          <w:b/>
          <w:bCs/>
          <w:sz w:val="28"/>
          <w:szCs w:val="28"/>
          <w:lang w:eastAsia="ru-RU"/>
        </w:rPr>
      </w:pPr>
      <w:r w:rsidRPr="005B30A6">
        <w:rPr>
          <w:rFonts w:ascii="Times New Roman" w:eastAsia="Arial" w:hAnsi="Times New Roman" w:cs="Arial"/>
          <w:b/>
          <w:color w:val="000000"/>
          <w:sz w:val="28"/>
          <w:szCs w:val="28"/>
          <w:lang w:eastAsia="ru-RU" w:bidi="ru-RU"/>
        </w:rPr>
        <w:t xml:space="preserve">План мероприятий по профилактике нарушений </w:t>
      </w:r>
      <w:r w:rsidRPr="005B30A6">
        <w:rPr>
          <w:rFonts w:ascii="Times New Roman" w:eastAsia="Arial" w:hAnsi="Times New Roman" w:cs="Arial"/>
          <w:b/>
          <w:color w:val="000000"/>
          <w:sz w:val="28"/>
          <w:szCs w:val="28"/>
          <w:lang w:eastAsia="ru-RU" w:bidi="ru-RU"/>
        </w:rPr>
        <w:br/>
        <w:t xml:space="preserve">обязательных требований </w:t>
      </w:r>
      <w:r w:rsidRPr="005B30A6">
        <w:rPr>
          <w:rFonts w:ascii="Times New Roman" w:eastAsia="Arial" w:hAnsi="Times New Roman" w:cs="Arial"/>
          <w:b/>
          <w:sz w:val="28"/>
          <w:szCs w:val="28"/>
          <w:lang w:eastAsia="ru-RU" w:bidi="ru-RU"/>
        </w:rPr>
        <w:t>на 2021 год</w:t>
      </w:r>
    </w:p>
    <w:p w:rsidR="005B30A6" w:rsidRPr="005B30A6" w:rsidRDefault="005B30A6" w:rsidP="005B30A6">
      <w:pPr>
        <w:widowControl w:val="0"/>
        <w:overflowPunct w:val="0"/>
        <w:autoSpaceDE w:val="0"/>
        <w:autoSpaceDN w:val="0"/>
        <w:adjustRightInd w:val="0"/>
        <w:spacing w:before="480" w:after="200" w:line="240" w:lineRule="auto"/>
        <w:ind w:left="1066"/>
        <w:contextualSpacing/>
        <w:textAlignment w:val="baseline"/>
        <w:rPr>
          <w:rFonts w:ascii="Times New Roman" w:eastAsia="Times New Roman" w:hAnsi="Times New Roman" w:cs="Times New Roman"/>
          <w:b/>
          <w:bCs/>
          <w:sz w:val="16"/>
          <w:szCs w:val="16"/>
          <w:lang w:eastAsia="ru-RU"/>
        </w:rPr>
      </w:pPr>
    </w:p>
    <w:tbl>
      <w:tblPr>
        <w:tblStyle w:val="3420"/>
        <w:tblW w:w="10565" w:type="dxa"/>
        <w:tblInd w:w="-459" w:type="dxa"/>
        <w:tblLayout w:type="fixed"/>
        <w:tblLook w:val="04A0" w:firstRow="1" w:lastRow="0" w:firstColumn="1" w:lastColumn="0" w:noHBand="0" w:noVBand="1"/>
      </w:tblPr>
      <w:tblGrid>
        <w:gridCol w:w="534"/>
        <w:gridCol w:w="4077"/>
        <w:gridCol w:w="1985"/>
        <w:gridCol w:w="1843"/>
        <w:gridCol w:w="2126"/>
      </w:tblGrid>
      <w:tr w:rsidR="005B30A6" w:rsidRPr="005B30A6" w:rsidTr="00C81A48">
        <w:tc>
          <w:tcPr>
            <w:tcW w:w="534" w:type="dxa"/>
          </w:tcPr>
          <w:p w:rsidR="005B30A6" w:rsidRPr="005B30A6" w:rsidRDefault="005B30A6" w:rsidP="005B30A6">
            <w:pPr>
              <w:spacing w:after="0" w:line="240" w:lineRule="auto"/>
              <w:jc w:val="center"/>
              <w:rPr>
                <w:rFonts w:ascii="Times New Roman" w:hAnsi="Times New Roman" w:cs="Times New Roman"/>
                <w:i/>
                <w:sz w:val="24"/>
                <w:szCs w:val="24"/>
              </w:rPr>
            </w:pPr>
          </w:p>
          <w:p w:rsidR="005B30A6" w:rsidRPr="005B30A6" w:rsidRDefault="005B30A6" w:rsidP="005B30A6">
            <w:pPr>
              <w:spacing w:after="0" w:line="240" w:lineRule="auto"/>
              <w:jc w:val="center"/>
              <w:rPr>
                <w:rFonts w:ascii="Times New Roman" w:hAnsi="Times New Roman" w:cs="Times New Roman"/>
                <w:i/>
                <w:sz w:val="24"/>
                <w:szCs w:val="24"/>
              </w:rPr>
            </w:pPr>
            <w:r w:rsidRPr="005B30A6">
              <w:rPr>
                <w:rFonts w:ascii="Times New Roman" w:hAnsi="Times New Roman" w:cs="Times New Roman"/>
                <w:i/>
                <w:sz w:val="24"/>
                <w:szCs w:val="24"/>
              </w:rPr>
              <w:t>№</w:t>
            </w:r>
          </w:p>
        </w:tc>
        <w:tc>
          <w:tcPr>
            <w:tcW w:w="4077" w:type="dxa"/>
          </w:tcPr>
          <w:p w:rsidR="005B30A6" w:rsidRPr="005B30A6" w:rsidRDefault="005B30A6" w:rsidP="005B30A6">
            <w:pPr>
              <w:spacing w:after="0" w:line="240" w:lineRule="auto"/>
              <w:jc w:val="center"/>
              <w:rPr>
                <w:rFonts w:ascii="Times New Roman" w:hAnsi="Times New Roman" w:cs="Times New Roman"/>
                <w:i/>
                <w:sz w:val="24"/>
                <w:szCs w:val="24"/>
              </w:rPr>
            </w:pPr>
            <w:r w:rsidRPr="005B30A6">
              <w:rPr>
                <w:rFonts w:ascii="Times New Roman" w:hAnsi="Times New Roman" w:cs="Times New Roman"/>
                <w:i/>
                <w:sz w:val="24"/>
                <w:szCs w:val="24"/>
              </w:rPr>
              <w:t xml:space="preserve">Наименование </w:t>
            </w:r>
            <w:r w:rsidRPr="005B30A6">
              <w:rPr>
                <w:rFonts w:ascii="Times New Roman" w:hAnsi="Times New Roman" w:cs="Times New Roman"/>
                <w:i/>
                <w:sz w:val="24"/>
                <w:szCs w:val="24"/>
              </w:rPr>
              <w:br/>
              <w:t>мероприятия</w:t>
            </w:r>
          </w:p>
        </w:tc>
        <w:tc>
          <w:tcPr>
            <w:tcW w:w="1985" w:type="dxa"/>
          </w:tcPr>
          <w:p w:rsidR="005B30A6" w:rsidRPr="005B30A6" w:rsidRDefault="005B30A6" w:rsidP="005B30A6">
            <w:pPr>
              <w:spacing w:after="0" w:line="240" w:lineRule="auto"/>
              <w:jc w:val="center"/>
              <w:rPr>
                <w:rFonts w:ascii="Times New Roman" w:hAnsi="Times New Roman" w:cs="Times New Roman"/>
                <w:i/>
                <w:sz w:val="24"/>
                <w:szCs w:val="24"/>
              </w:rPr>
            </w:pPr>
            <w:r w:rsidRPr="005B30A6">
              <w:rPr>
                <w:rFonts w:ascii="Times New Roman" w:hAnsi="Times New Roman" w:cs="Times New Roman"/>
                <w:i/>
                <w:sz w:val="24"/>
                <w:szCs w:val="24"/>
              </w:rPr>
              <w:t>Периодичность проведения</w:t>
            </w:r>
          </w:p>
        </w:tc>
        <w:tc>
          <w:tcPr>
            <w:tcW w:w="1843" w:type="dxa"/>
          </w:tcPr>
          <w:p w:rsidR="005B30A6" w:rsidRPr="005B30A6" w:rsidRDefault="005B30A6" w:rsidP="005B30A6">
            <w:pPr>
              <w:spacing w:after="0" w:line="240" w:lineRule="auto"/>
              <w:ind w:left="-108" w:right="-108"/>
              <w:jc w:val="center"/>
              <w:rPr>
                <w:rFonts w:ascii="Times New Roman" w:hAnsi="Times New Roman" w:cs="Times New Roman"/>
                <w:i/>
                <w:sz w:val="24"/>
                <w:szCs w:val="24"/>
              </w:rPr>
            </w:pPr>
            <w:r w:rsidRPr="005B30A6">
              <w:rPr>
                <w:rFonts w:ascii="Times New Roman" w:hAnsi="Times New Roman" w:cs="Times New Roman"/>
                <w:i/>
                <w:sz w:val="24"/>
                <w:szCs w:val="24"/>
              </w:rPr>
              <w:t>Поднадзорные субъекты</w:t>
            </w:r>
          </w:p>
        </w:tc>
        <w:tc>
          <w:tcPr>
            <w:tcW w:w="2126" w:type="dxa"/>
          </w:tcPr>
          <w:p w:rsidR="005B30A6" w:rsidRPr="005B30A6" w:rsidRDefault="005B30A6" w:rsidP="005B30A6">
            <w:pPr>
              <w:spacing w:after="0" w:line="240" w:lineRule="auto"/>
              <w:jc w:val="center"/>
              <w:rPr>
                <w:rFonts w:ascii="Times New Roman" w:hAnsi="Times New Roman" w:cs="Times New Roman"/>
                <w:i/>
                <w:sz w:val="24"/>
                <w:szCs w:val="24"/>
              </w:rPr>
            </w:pPr>
            <w:r w:rsidRPr="005B30A6">
              <w:rPr>
                <w:rFonts w:ascii="Times New Roman" w:hAnsi="Times New Roman" w:cs="Times New Roman"/>
                <w:i/>
                <w:sz w:val="24"/>
                <w:szCs w:val="24"/>
              </w:rPr>
              <w:t>Ожидаемые результаты</w:t>
            </w:r>
          </w:p>
        </w:tc>
      </w:tr>
      <w:tr w:rsidR="005B30A6" w:rsidRPr="005B30A6" w:rsidTr="00C81A48">
        <w:trPr>
          <w:trHeight w:val="2690"/>
        </w:trPr>
        <w:tc>
          <w:tcPr>
            <w:tcW w:w="534" w:type="dxa"/>
            <w:vAlign w:val="center"/>
          </w:tcPr>
          <w:p w:rsidR="005B30A6" w:rsidRPr="005B30A6" w:rsidRDefault="005B30A6" w:rsidP="005B30A6">
            <w:pPr>
              <w:spacing w:after="0" w:line="240" w:lineRule="auto"/>
              <w:ind w:right="-108"/>
              <w:rPr>
                <w:rFonts w:ascii="Times New Roman" w:hAnsi="Times New Roman" w:cs="Times New Roman"/>
                <w:sz w:val="26"/>
                <w:szCs w:val="26"/>
              </w:rPr>
            </w:pPr>
            <w:r w:rsidRPr="005B30A6">
              <w:rPr>
                <w:rFonts w:ascii="Times New Roman" w:hAnsi="Times New Roman" w:cs="Times New Roman"/>
                <w:sz w:val="26"/>
                <w:szCs w:val="26"/>
              </w:rPr>
              <w:t>1</w:t>
            </w:r>
          </w:p>
        </w:tc>
        <w:tc>
          <w:tcPr>
            <w:tcW w:w="4077" w:type="dxa"/>
            <w:vAlign w:val="center"/>
          </w:tcPr>
          <w:p w:rsidR="005B30A6" w:rsidRPr="005B30A6" w:rsidRDefault="005B30A6" w:rsidP="005B30A6">
            <w:pPr>
              <w:spacing w:after="0" w:line="240" w:lineRule="auto"/>
              <w:ind w:right="-108"/>
              <w:rPr>
                <w:rFonts w:ascii="Times New Roman" w:hAnsi="Times New Roman" w:cs="Times New Roman"/>
                <w:sz w:val="26"/>
                <w:szCs w:val="26"/>
              </w:rPr>
            </w:pPr>
            <w:r w:rsidRPr="005B30A6">
              <w:rPr>
                <w:rFonts w:ascii="Times New Roman" w:hAnsi="Times New Roman" w:cs="Times New Roman"/>
                <w:sz w:val="26"/>
                <w:szCs w:val="26"/>
              </w:rPr>
              <w:t xml:space="preserve">Рассмотрение устных </w:t>
            </w:r>
            <w:r w:rsidRPr="005B30A6">
              <w:rPr>
                <w:rFonts w:ascii="Times New Roman" w:hAnsi="Times New Roman" w:cs="Times New Roman"/>
                <w:sz w:val="26"/>
                <w:szCs w:val="26"/>
              </w:rPr>
              <w:br/>
              <w:t xml:space="preserve">и письменных обращений граждан </w:t>
            </w:r>
            <w:r w:rsidRPr="005B30A6">
              <w:rPr>
                <w:rFonts w:ascii="Times New Roman" w:hAnsi="Times New Roman" w:cs="Times New Roman"/>
                <w:sz w:val="26"/>
                <w:szCs w:val="26"/>
              </w:rPr>
              <w:br/>
              <w:t>и организаций по вопросам обязательных</w:t>
            </w:r>
            <w:r w:rsidRPr="005B30A6">
              <w:rPr>
                <w:rFonts w:ascii="Times New Roman" w:eastAsia="Calibri" w:hAnsi="Times New Roman" w:cs="Times New Roman"/>
                <w:sz w:val="26"/>
                <w:szCs w:val="26"/>
              </w:rPr>
              <w:t xml:space="preserve"> требований</w:t>
            </w:r>
          </w:p>
        </w:tc>
        <w:tc>
          <w:tcPr>
            <w:tcW w:w="1985" w:type="dxa"/>
            <w:vAlign w:val="center"/>
          </w:tcPr>
          <w:p w:rsidR="005B30A6" w:rsidRPr="005B30A6" w:rsidRDefault="005B30A6" w:rsidP="005B30A6">
            <w:pPr>
              <w:spacing w:after="0" w:line="240" w:lineRule="auto"/>
              <w:ind w:left="-108"/>
              <w:rPr>
                <w:rFonts w:ascii="Times New Roman" w:hAnsi="Times New Roman" w:cs="Times New Roman"/>
                <w:sz w:val="26"/>
                <w:szCs w:val="26"/>
              </w:rPr>
            </w:pPr>
          </w:p>
          <w:p w:rsidR="005B30A6" w:rsidRPr="005B30A6" w:rsidRDefault="00935AFB" w:rsidP="005B30A6">
            <w:pPr>
              <w:spacing w:after="0" w:line="240" w:lineRule="auto"/>
              <w:ind w:hanging="108"/>
              <w:jc w:val="center"/>
              <w:rPr>
                <w:rFonts w:ascii="Times New Roman" w:hAnsi="Times New Roman" w:cs="Times New Roman"/>
                <w:sz w:val="26"/>
                <w:szCs w:val="26"/>
              </w:rPr>
            </w:pPr>
            <w:r>
              <w:rPr>
                <w:rFonts w:ascii="Times New Roman" w:hAnsi="Times New Roman" w:cs="Times New Roman"/>
                <w:sz w:val="26"/>
                <w:szCs w:val="26"/>
              </w:rPr>
              <w:t>По мере поступления обращений</w:t>
            </w:r>
          </w:p>
        </w:tc>
        <w:tc>
          <w:tcPr>
            <w:tcW w:w="1843" w:type="dxa"/>
            <w:vAlign w:val="center"/>
          </w:tcPr>
          <w:p w:rsidR="005B30A6" w:rsidRPr="005B30A6" w:rsidRDefault="005B30A6" w:rsidP="005B30A6">
            <w:pPr>
              <w:spacing w:before="120" w:after="0" w:line="240" w:lineRule="auto"/>
              <w:ind w:left="-41"/>
              <w:rPr>
                <w:rFonts w:ascii="Times New Roman" w:hAnsi="Times New Roman" w:cs="Times New Roman"/>
                <w:sz w:val="26"/>
                <w:szCs w:val="26"/>
              </w:rPr>
            </w:pPr>
            <w:r w:rsidRPr="005B30A6">
              <w:rPr>
                <w:rFonts w:ascii="Times New Roman" w:hAnsi="Times New Roman" w:cs="Times New Roman"/>
                <w:sz w:val="26"/>
                <w:szCs w:val="26"/>
              </w:rPr>
              <w:t xml:space="preserve"> Поднадзорные организации</w:t>
            </w:r>
          </w:p>
        </w:tc>
        <w:tc>
          <w:tcPr>
            <w:tcW w:w="2126" w:type="dxa"/>
            <w:vAlign w:val="center"/>
          </w:tcPr>
          <w:p w:rsidR="005B30A6" w:rsidRPr="005B30A6" w:rsidRDefault="005B30A6" w:rsidP="005B30A6">
            <w:pPr>
              <w:spacing w:before="120" w:after="0" w:line="240" w:lineRule="auto"/>
              <w:rPr>
                <w:rFonts w:ascii="Times New Roman" w:hAnsi="Times New Roman" w:cs="Times New Roman"/>
                <w:sz w:val="26"/>
                <w:szCs w:val="26"/>
              </w:rPr>
            </w:pPr>
            <w:r w:rsidRPr="005B30A6">
              <w:rPr>
                <w:rFonts w:ascii="Times New Roman" w:hAnsi="Times New Roman" w:cs="Times New Roman"/>
                <w:sz w:val="26"/>
                <w:szCs w:val="26"/>
              </w:rPr>
              <w:t xml:space="preserve">Повышение </w:t>
            </w:r>
            <w:proofErr w:type="gramStart"/>
            <w:r w:rsidRPr="005B30A6">
              <w:rPr>
                <w:rFonts w:ascii="Times New Roman" w:hAnsi="Times New Roman" w:cs="Times New Roman"/>
                <w:sz w:val="26"/>
                <w:szCs w:val="26"/>
              </w:rPr>
              <w:t>информирован-</w:t>
            </w:r>
            <w:proofErr w:type="spellStart"/>
            <w:r w:rsidRPr="005B30A6">
              <w:rPr>
                <w:rFonts w:ascii="Times New Roman" w:hAnsi="Times New Roman" w:cs="Times New Roman"/>
                <w:sz w:val="26"/>
                <w:szCs w:val="26"/>
              </w:rPr>
              <w:t>ности</w:t>
            </w:r>
            <w:proofErr w:type="spellEnd"/>
            <w:proofErr w:type="gramEnd"/>
            <w:r w:rsidRPr="005B30A6">
              <w:rPr>
                <w:rFonts w:ascii="Times New Roman" w:hAnsi="Times New Roman" w:cs="Times New Roman"/>
                <w:sz w:val="26"/>
                <w:szCs w:val="26"/>
              </w:rPr>
              <w:t xml:space="preserve"> руководства </w:t>
            </w:r>
            <w:r w:rsidRPr="005B30A6">
              <w:rPr>
                <w:rFonts w:ascii="Times New Roman" w:hAnsi="Times New Roman" w:cs="Times New Roman"/>
                <w:sz w:val="26"/>
                <w:szCs w:val="26"/>
              </w:rPr>
              <w:br/>
              <w:t xml:space="preserve">и персонала поднадзорных субъектов </w:t>
            </w:r>
            <w:r w:rsidRPr="005B30A6">
              <w:rPr>
                <w:rFonts w:ascii="Times New Roman" w:hAnsi="Times New Roman" w:cs="Times New Roman"/>
                <w:sz w:val="26"/>
                <w:szCs w:val="26"/>
              </w:rPr>
              <w:br/>
              <w:t>об обязательных требованиях</w:t>
            </w:r>
          </w:p>
        </w:tc>
      </w:tr>
      <w:tr w:rsidR="005B30A6" w:rsidRPr="005B30A6" w:rsidTr="00C81A48">
        <w:trPr>
          <w:trHeight w:val="2560"/>
        </w:trPr>
        <w:tc>
          <w:tcPr>
            <w:tcW w:w="534" w:type="dxa"/>
            <w:vAlign w:val="center"/>
          </w:tcPr>
          <w:p w:rsidR="005B30A6" w:rsidRPr="005B30A6" w:rsidRDefault="005B30A6" w:rsidP="005B30A6">
            <w:pPr>
              <w:spacing w:after="0" w:line="240" w:lineRule="auto"/>
              <w:rPr>
                <w:rFonts w:ascii="Times New Roman" w:eastAsia="Calibri" w:hAnsi="Times New Roman" w:cs="Times New Roman"/>
                <w:sz w:val="26"/>
                <w:szCs w:val="26"/>
              </w:rPr>
            </w:pPr>
            <w:r w:rsidRPr="005B30A6">
              <w:rPr>
                <w:rFonts w:ascii="Times New Roman" w:eastAsia="Calibri" w:hAnsi="Times New Roman" w:cs="Times New Roman"/>
                <w:sz w:val="26"/>
                <w:szCs w:val="26"/>
              </w:rPr>
              <w:t>2</w:t>
            </w:r>
          </w:p>
        </w:tc>
        <w:tc>
          <w:tcPr>
            <w:tcW w:w="4077" w:type="dxa"/>
            <w:vAlign w:val="center"/>
          </w:tcPr>
          <w:p w:rsidR="005B30A6" w:rsidRPr="005B30A6" w:rsidRDefault="005B30A6" w:rsidP="005B30A6">
            <w:pPr>
              <w:spacing w:after="0" w:line="240" w:lineRule="auto"/>
              <w:rPr>
                <w:rFonts w:ascii="Times New Roman" w:hAnsi="Times New Roman" w:cs="Times New Roman"/>
                <w:sz w:val="26"/>
                <w:szCs w:val="26"/>
              </w:rPr>
            </w:pPr>
            <w:r w:rsidRPr="005B30A6">
              <w:rPr>
                <w:rFonts w:ascii="Times New Roman" w:hAnsi="Times New Roman" w:cs="Times New Roman"/>
                <w:sz w:val="26"/>
                <w:szCs w:val="26"/>
              </w:rPr>
              <w:t xml:space="preserve">Обобщение и анализ правоприменительной практики при осуществлении федерального государственного надзора </w:t>
            </w:r>
          </w:p>
        </w:tc>
        <w:tc>
          <w:tcPr>
            <w:tcW w:w="1985" w:type="dxa"/>
            <w:vAlign w:val="center"/>
          </w:tcPr>
          <w:p w:rsidR="005B30A6" w:rsidRPr="005B30A6" w:rsidRDefault="005B30A6" w:rsidP="005B30A6">
            <w:pPr>
              <w:spacing w:after="0" w:line="240" w:lineRule="auto"/>
              <w:jc w:val="center"/>
              <w:rPr>
                <w:rFonts w:ascii="Times New Roman" w:hAnsi="Times New Roman" w:cs="Times New Roman"/>
                <w:sz w:val="26"/>
                <w:szCs w:val="26"/>
              </w:rPr>
            </w:pPr>
            <w:r w:rsidRPr="005B30A6">
              <w:rPr>
                <w:rFonts w:ascii="Times New Roman" w:hAnsi="Times New Roman" w:cs="Times New Roman"/>
                <w:sz w:val="26"/>
                <w:szCs w:val="26"/>
              </w:rPr>
              <w:t xml:space="preserve">Один раз </w:t>
            </w:r>
            <w:r w:rsidRPr="005B30A6">
              <w:rPr>
                <w:rFonts w:ascii="Times New Roman" w:hAnsi="Times New Roman" w:cs="Times New Roman"/>
                <w:sz w:val="26"/>
                <w:szCs w:val="26"/>
              </w:rPr>
              <w:br/>
              <w:t>в полугодие</w:t>
            </w:r>
          </w:p>
        </w:tc>
        <w:tc>
          <w:tcPr>
            <w:tcW w:w="1843" w:type="dxa"/>
            <w:vAlign w:val="center"/>
          </w:tcPr>
          <w:p w:rsidR="005B30A6" w:rsidRPr="005B30A6" w:rsidRDefault="005B30A6" w:rsidP="005B30A6">
            <w:pPr>
              <w:spacing w:after="0" w:line="240" w:lineRule="auto"/>
              <w:ind w:right="-108"/>
              <w:rPr>
                <w:rFonts w:ascii="Times New Roman" w:hAnsi="Times New Roman" w:cs="Times New Roman"/>
                <w:sz w:val="26"/>
                <w:szCs w:val="26"/>
              </w:rPr>
            </w:pPr>
            <w:r w:rsidRPr="005B30A6">
              <w:rPr>
                <w:rFonts w:ascii="Times New Roman" w:hAnsi="Times New Roman" w:cs="Times New Roman"/>
                <w:sz w:val="26"/>
                <w:szCs w:val="26"/>
              </w:rPr>
              <w:t>Поднадзорные организации</w:t>
            </w:r>
          </w:p>
        </w:tc>
        <w:tc>
          <w:tcPr>
            <w:tcW w:w="2126" w:type="dxa"/>
            <w:vAlign w:val="center"/>
          </w:tcPr>
          <w:p w:rsidR="005B30A6" w:rsidRPr="005B30A6" w:rsidRDefault="005B30A6" w:rsidP="005B30A6">
            <w:pPr>
              <w:spacing w:before="120" w:after="0" w:line="240" w:lineRule="auto"/>
              <w:rPr>
                <w:rFonts w:ascii="Times New Roman" w:hAnsi="Times New Roman" w:cs="Times New Roman"/>
                <w:sz w:val="26"/>
                <w:szCs w:val="26"/>
              </w:rPr>
            </w:pPr>
            <w:r w:rsidRPr="005B30A6">
              <w:rPr>
                <w:rFonts w:ascii="Times New Roman" w:hAnsi="Times New Roman" w:cs="Times New Roman"/>
                <w:sz w:val="26"/>
                <w:szCs w:val="26"/>
              </w:rPr>
              <w:t xml:space="preserve">Повышение </w:t>
            </w:r>
            <w:proofErr w:type="gramStart"/>
            <w:r w:rsidRPr="005B30A6">
              <w:rPr>
                <w:rFonts w:ascii="Times New Roman" w:hAnsi="Times New Roman" w:cs="Times New Roman"/>
                <w:sz w:val="26"/>
                <w:szCs w:val="26"/>
              </w:rPr>
              <w:t>информирован-</w:t>
            </w:r>
            <w:proofErr w:type="spellStart"/>
            <w:r w:rsidRPr="005B30A6">
              <w:rPr>
                <w:rFonts w:ascii="Times New Roman" w:hAnsi="Times New Roman" w:cs="Times New Roman"/>
                <w:sz w:val="26"/>
                <w:szCs w:val="26"/>
              </w:rPr>
              <w:t>ности</w:t>
            </w:r>
            <w:proofErr w:type="spellEnd"/>
            <w:proofErr w:type="gramEnd"/>
            <w:r w:rsidRPr="005B30A6">
              <w:rPr>
                <w:rFonts w:ascii="Times New Roman" w:hAnsi="Times New Roman" w:cs="Times New Roman"/>
                <w:sz w:val="26"/>
                <w:szCs w:val="26"/>
              </w:rPr>
              <w:t xml:space="preserve"> руководства </w:t>
            </w:r>
            <w:r w:rsidRPr="005B30A6">
              <w:rPr>
                <w:rFonts w:ascii="Times New Roman" w:hAnsi="Times New Roman" w:cs="Times New Roman"/>
                <w:sz w:val="26"/>
                <w:szCs w:val="26"/>
              </w:rPr>
              <w:br/>
              <w:t xml:space="preserve">и персонала поднадзорных субъектов </w:t>
            </w:r>
            <w:r w:rsidRPr="005B30A6">
              <w:rPr>
                <w:rFonts w:ascii="Times New Roman" w:hAnsi="Times New Roman" w:cs="Times New Roman"/>
                <w:sz w:val="26"/>
                <w:szCs w:val="26"/>
              </w:rPr>
              <w:br/>
              <w:t>об обязательных требованиях</w:t>
            </w:r>
          </w:p>
        </w:tc>
      </w:tr>
      <w:tr w:rsidR="005B30A6" w:rsidRPr="005B30A6" w:rsidTr="00C81A48">
        <w:tc>
          <w:tcPr>
            <w:tcW w:w="534" w:type="dxa"/>
            <w:vAlign w:val="center"/>
          </w:tcPr>
          <w:p w:rsidR="005B30A6" w:rsidRPr="005B30A6" w:rsidRDefault="005B30A6" w:rsidP="005B30A6">
            <w:pPr>
              <w:spacing w:after="0" w:line="240" w:lineRule="auto"/>
              <w:rPr>
                <w:rFonts w:ascii="Times New Roman" w:hAnsi="Times New Roman" w:cs="Times New Roman"/>
                <w:sz w:val="26"/>
                <w:szCs w:val="26"/>
              </w:rPr>
            </w:pPr>
            <w:r w:rsidRPr="005B30A6">
              <w:rPr>
                <w:rFonts w:ascii="Times New Roman" w:hAnsi="Times New Roman" w:cs="Times New Roman"/>
                <w:sz w:val="26"/>
                <w:szCs w:val="26"/>
              </w:rPr>
              <w:t>3</w:t>
            </w:r>
          </w:p>
        </w:tc>
        <w:tc>
          <w:tcPr>
            <w:tcW w:w="4077" w:type="dxa"/>
          </w:tcPr>
          <w:p w:rsidR="005B30A6" w:rsidRPr="005B30A6" w:rsidRDefault="005B30A6" w:rsidP="005B30A6">
            <w:pPr>
              <w:widowControl w:val="0"/>
              <w:autoSpaceDE w:val="0"/>
              <w:autoSpaceDN w:val="0"/>
              <w:spacing w:after="0" w:line="240" w:lineRule="auto"/>
              <w:rPr>
                <w:rFonts w:ascii="Times New Roman" w:hAnsi="Times New Roman" w:cs="Times New Roman"/>
                <w:sz w:val="26"/>
                <w:szCs w:val="26"/>
              </w:rPr>
            </w:pPr>
            <w:r w:rsidRPr="005B30A6">
              <w:rPr>
                <w:rFonts w:ascii="Times New Roman" w:hAnsi="Times New Roman" w:cs="Times New Roman"/>
                <w:sz w:val="26"/>
                <w:szCs w:val="26"/>
              </w:rPr>
              <w:t xml:space="preserve">Актуализация и публикация перечня правовых актов, содержащих обязательные требования, соблюдение которых оценивается при проведении мероприятий по контролю </w:t>
            </w:r>
            <w:r w:rsidRPr="005B30A6">
              <w:rPr>
                <w:rFonts w:ascii="Times New Roman" w:hAnsi="Times New Roman" w:cs="Times New Roman"/>
                <w:sz w:val="26"/>
                <w:szCs w:val="26"/>
              </w:rPr>
              <w:br/>
              <w:t xml:space="preserve">в рамках осуществления федерального государственного надзора </w:t>
            </w:r>
          </w:p>
        </w:tc>
        <w:tc>
          <w:tcPr>
            <w:tcW w:w="1985" w:type="dxa"/>
            <w:vAlign w:val="center"/>
          </w:tcPr>
          <w:p w:rsidR="005B30A6" w:rsidRPr="005B30A6" w:rsidRDefault="00935AFB" w:rsidP="005B30A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В течение года</w:t>
            </w:r>
          </w:p>
        </w:tc>
        <w:tc>
          <w:tcPr>
            <w:tcW w:w="1843" w:type="dxa"/>
            <w:vAlign w:val="center"/>
          </w:tcPr>
          <w:p w:rsidR="005B30A6" w:rsidRPr="005B30A6" w:rsidRDefault="005B30A6" w:rsidP="005B30A6">
            <w:pPr>
              <w:spacing w:after="0" w:line="240" w:lineRule="auto"/>
              <w:ind w:right="-108"/>
              <w:rPr>
                <w:rFonts w:ascii="Times New Roman" w:hAnsi="Times New Roman" w:cs="Times New Roman"/>
                <w:sz w:val="26"/>
                <w:szCs w:val="26"/>
              </w:rPr>
            </w:pPr>
            <w:r w:rsidRPr="005B30A6">
              <w:rPr>
                <w:rFonts w:ascii="Times New Roman" w:hAnsi="Times New Roman" w:cs="Times New Roman"/>
                <w:sz w:val="26"/>
                <w:szCs w:val="26"/>
              </w:rPr>
              <w:t>Поднадзорные организации</w:t>
            </w:r>
          </w:p>
        </w:tc>
        <w:tc>
          <w:tcPr>
            <w:tcW w:w="2126" w:type="dxa"/>
            <w:vAlign w:val="center"/>
          </w:tcPr>
          <w:p w:rsidR="005B30A6" w:rsidRPr="005B30A6" w:rsidRDefault="005B30A6" w:rsidP="005B30A6">
            <w:pPr>
              <w:spacing w:after="0" w:line="240" w:lineRule="auto"/>
              <w:rPr>
                <w:rFonts w:ascii="Times New Roman" w:hAnsi="Times New Roman" w:cs="Times New Roman"/>
                <w:sz w:val="26"/>
                <w:szCs w:val="26"/>
              </w:rPr>
            </w:pPr>
            <w:proofErr w:type="spellStart"/>
            <w:proofErr w:type="gramStart"/>
            <w:r w:rsidRPr="005B30A6">
              <w:rPr>
                <w:rFonts w:ascii="Times New Roman" w:hAnsi="Times New Roman" w:cs="Times New Roman"/>
                <w:sz w:val="26"/>
                <w:szCs w:val="26"/>
              </w:rPr>
              <w:t>Информирова-ние</w:t>
            </w:r>
            <w:proofErr w:type="spellEnd"/>
            <w:proofErr w:type="gramEnd"/>
            <w:r w:rsidRPr="005B30A6">
              <w:rPr>
                <w:rFonts w:ascii="Times New Roman" w:hAnsi="Times New Roman" w:cs="Times New Roman"/>
                <w:sz w:val="26"/>
                <w:szCs w:val="26"/>
              </w:rPr>
              <w:t xml:space="preserve"> руководства и персонала поднадзорных субъектов </w:t>
            </w:r>
            <w:r w:rsidRPr="005B30A6">
              <w:rPr>
                <w:rFonts w:ascii="Times New Roman" w:hAnsi="Times New Roman" w:cs="Times New Roman"/>
                <w:sz w:val="26"/>
                <w:szCs w:val="26"/>
              </w:rPr>
              <w:br/>
              <w:t>об обязательных требованиях</w:t>
            </w:r>
          </w:p>
        </w:tc>
      </w:tr>
      <w:tr w:rsidR="005B30A6" w:rsidRPr="005B30A6" w:rsidTr="00C81A48">
        <w:tc>
          <w:tcPr>
            <w:tcW w:w="534" w:type="dxa"/>
            <w:vAlign w:val="center"/>
          </w:tcPr>
          <w:p w:rsidR="005B30A6" w:rsidRPr="005B30A6" w:rsidRDefault="005B30A6" w:rsidP="005B30A6">
            <w:pPr>
              <w:spacing w:after="0" w:line="240" w:lineRule="auto"/>
              <w:rPr>
                <w:rFonts w:ascii="Times New Roman" w:hAnsi="Times New Roman" w:cs="Times New Roman"/>
                <w:sz w:val="26"/>
                <w:szCs w:val="26"/>
              </w:rPr>
            </w:pPr>
            <w:r w:rsidRPr="005B30A6">
              <w:rPr>
                <w:rFonts w:ascii="Times New Roman" w:hAnsi="Times New Roman" w:cs="Times New Roman"/>
                <w:sz w:val="26"/>
                <w:szCs w:val="26"/>
              </w:rPr>
              <w:t>4</w:t>
            </w:r>
          </w:p>
        </w:tc>
        <w:tc>
          <w:tcPr>
            <w:tcW w:w="4077" w:type="dxa"/>
            <w:vAlign w:val="center"/>
          </w:tcPr>
          <w:p w:rsidR="005B30A6" w:rsidRPr="005B30A6" w:rsidRDefault="005B30A6" w:rsidP="005B30A6">
            <w:pPr>
              <w:widowControl w:val="0"/>
              <w:autoSpaceDE w:val="0"/>
              <w:autoSpaceDN w:val="0"/>
              <w:spacing w:after="0" w:line="240" w:lineRule="auto"/>
              <w:rPr>
                <w:rFonts w:ascii="Times New Roman" w:hAnsi="Times New Roman" w:cs="Times New Roman"/>
                <w:sz w:val="26"/>
                <w:szCs w:val="26"/>
              </w:rPr>
            </w:pPr>
            <w:r w:rsidRPr="005B30A6">
              <w:rPr>
                <w:rFonts w:ascii="Times New Roman" w:hAnsi="Times New Roman" w:cs="Times New Roman"/>
                <w:sz w:val="26"/>
                <w:szCs w:val="26"/>
              </w:rPr>
              <w:t>Актуализация перечня типовых нарушений обязательных требований и его публикация</w:t>
            </w:r>
          </w:p>
        </w:tc>
        <w:tc>
          <w:tcPr>
            <w:tcW w:w="1985" w:type="dxa"/>
            <w:vAlign w:val="center"/>
          </w:tcPr>
          <w:p w:rsidR="005B30A6" w:rsidRPr="005B30A6" w:rsidRDefault="00935AFB" w:rsidP="005B30A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В течение года</w:t>
            </w:r>
          </w:p>
        </w:tc>
        <w:tc>
          <w:tcPr>
            <w:tcW w:w="1843" w:type="dxa"/>
            <w:vAlign w:val="center"/>
          </w:tcPr>
          <w:p w:rsidR="005B30A6" w:rsidRPr="005B30A6" w:rsidRDefault="005B30A6" w:rsidP="005B30A6">
            <w:pPr>
              <w:spacing w:after="0" w:line="240" w:lineRule="auto"/>
              <w:ind w:right="-108"/>
              <w:rPr>
                <w:rFonts w:ascii="Times New Roman" w:hAnsi="Times New Roman" w:cs="Times New Roman"/>
                <w:sz w:val="26"/>
                <w:szCs w:val="26"/>
              </w:rPr>
            </w:pPr>
            <w:r w:rsidRPr="005B30A6">
              <w:rPr>
                <w:rFonts w:ascii="Times New Roman" w:hAnsi="Times New Roman" w:cs="Times New Roman"/>
                <w:sz w:val="26"/>
                <w:szCs w:val="26"/>
              </w:rPr>
              <w:t>Поднадзорные организации</w:t>
            </w:r>
          </w:p>
        </w:tc>
        <w:tc>
          <w:tcPr>
            <w:tcW w:w="2126" w:type="dxa"/>
            <w:vAlign w:val="center"/>
          </w:tcPr>
          <w:p w:rsidR="005B30A6" w:rsidRPr="005B30A6" w:rsidRDefault="005B30A6" w:rsidP="005B30A6">
            <w:pPr>
              <w:spacing w:after="0" w:line="240" w:lineRule="auto"/>
              <w:rPr>
                <w:rFonts w:ascii="Times New Roman" w:hAnsi="Times New Roman" w:cs="Times New Roman"/>
                <w:sz w:val="26"/>
                <w:szCs w:val="26"/>
              </w:rPr>
            </w:pPr>
            <w:proofErr w:type="spellStart"/>
            <w:proofErr w:type="gramStart"/>
            <w:r w:rsidRPr="005B30A6">
              <w:rPr>
                <w:rFonts w:ascii="Times New Roman" w:hAnsi="Times New Roman" w:cs="Times New Roman"/>
                <w:sz w:val="26"/>
                <w:szCs w:val="26"/>
              </w:rPr>
              <w:t>Информирова-ние</w:t>
            </w:r>
            <w:proofErr w:type="spellEnd"/>
            <w:proofErr w:type="gramEnd"/>
            <w:r w:rsidRPr="005B30A6">
              <w:rPr>
                <w:rFonts w:ascii="Times New Roman" w:hAnsi="Times New Roman" w:cs="Times New Roman"/>
                <w:sz w:val="26"/>
                <w:szCs w:val="26"/>
              </w:rPr>
              <w:t xml:space="preserve"> руководства и персонала </w:t>
            </w:r>
            <w:r w:rsidRPr="005B30A6">
              <w:rPr>
                <w:rFonts w:ascii="Times New Roman" w:hAnsi="Times New Roman" w:cs="Times New Roman"/>
                <w:sz w:val="26"/>
                <w:szCs w:val="26"/>
              </w:rPr>
              <w:lastRenderedPageBreak/>
              <w:t xml:space="preserve">поднадзорных субъектов </w:t>
            </w:r>
            <w:r w:rsidRPr="005B30A6">
              <w:rPr>
                <w:rFonts w:ascii="Times New Roman" w:hAnsi="Times New Roman" w:cs="Times New Roman"/>
                <w:sz w:val="26"/>
                <w:szCs w:val="26"/>
              </w:rPr>
              <w:br/>
              <w:t>об обязательных требованиях</w:t>
            </w:r>
          </w:p>
        </w:tc>
      </w:tr>
      <w:tr w:rsidR="005B30A6" w:rsidRPr="005B30A6" w:rsidTr="00C81A48">
        <w:tc>
          <w:tcPr>
            <w:tcW w:w="534" w:type="dxa"/>
            <w:vAlign w:val="center"/>
          </w:tcPr>
          <w:p w:rsidR="005B30A6" w:rsidRPr="005B30A6" w:rsidRDefault="005B30A6" w:rsidP="005B30A6">
            <w:pPr>
              <w:spacing w:after="0" w:line="240" w:lineRule="auto"/>
              <w:rPr>
                <w:rFonts w:ascii="Times New Roman" w:hAnsi="Times New Roman" w:cs="Times New Roman"/>
                <w:sz w:val="26"/>
                <w:szCs w:val="26"/>
              </w:rPr>
            </w:pPr>
            <w:r w:rsidRPr="005B30A6">
              <w:rPr>
                <w:rFonts w:ascii="Times New Roman" w:hAnsi="Times New Roman" w:cs="Times New Roman"/>
                <w:sz w:val="26"/>
                <w:szCs w:val="26"/>
              </w:rPr>
              <w:lastRenderedPageBreak/>
              <w:t>5</w:t>
            </w:r>
          </w:p>
        </w:tc>
        <w:tc>
          <w:tcPr>
            <w:tcW w:w="4077" w:type="dxa"/>
            <w:vAlign w:val="center"/>
          </w:tcPr>
          <w:p w:rsidR="005B30A6" w:rsidRPr="005B30A6" w:rsidRDefault="005B30A6" w:rsidP="005B30A6">
            <w:pPr>
              <w:spacing w:after="0" w:line="240" w:lineRule="auto"/>
              <w:rPr>
                <w:rFonts w:ascii="Times New Roman" w:hAnsi="Times New Roman" w:cs="Times New Roman"/>
                <w:sz w:val="26"/>
                <w:szCs w:val="26"/>
              </w:rPr>
            </w:pPr>
            <w:r w:rsidRPr="005B30A6">
              <w:rPr>
                <w:rFonts w:ascii="Times New Roman" w:hAnsi="Times New Roman" w:cs="Times New Roman"/>
                <w:sz w:val="26"/>
                <w:szCs w:val="26"/>
              </w:rPr>
              <w:t xml:space="preserve">Направление анализа несчастных случаев в территориальные органы Федеральной службы </w:t>
            </w:r>
            <w:r w:rsidRPr="005B30A6">
              <w:rPr>
                <w:rFonts w:ascii="Times New Roman" w:hAnsi="Times New Roman" w:cs="Times New Roman"/>
                <w:sz w:val="26"/>
                <w:szCs w:val="26"/>
              </w:rPr>
              <w:br/>
              <w:t xml:space="preserve">по экологическому, технологическому и атомному надзору с целью донесения информации, содержащейся </w:t>
            </w:r>
            <w:r w:rsidRPr="005B30A6">
              <w:rPr>
                <w:rFonts w:ascii="Times New Roman" w:hAnsi="Times New Roman" w:cs="Times New Roman"/>
                <w:sz w:val="26"/>
                <w:szCs w:val="26"/>
              </w:rPr>
              <w:br/>
              <w:t xml:space="preserve">в анализе, до поднадзорных организаций для планирования </w:t>
            </w:r>
            <w:r w:rsidRPr="005B30A6">
              <w:rPr>
                <w:rFonts w:ascii="Times New Roman" w:hAnsi="Times New Roman" w:cs="Times New Roman"/>
                <w:sz w:val="26"/>
                <w:szCs w:val="26"/>
              </w:rPr>
              <w:br/>
              <w:t xml:space="preserve">и проведения ими мероприятий </w:t>
            </w:r>
            <w:r w:rsidRPr="005B30A6">
              <w:rPr>
                <w:rFonts w:ascii="Times New Roman" w:hAnsi="Times New Roman" w:cs="Times New Roman"/>
                <w:sz w:val="26"/>
                <w:szCs w:val="26"/>
              </w:rPr>
              <w:br/>
              <w:t xml:space="preserve">по совершенствованию работы, направленной на предупреждение несчастных случаев </w:t>
            </w:r>
            <w:r w:rsidRPr="005B30A6">
              <w:rPr>
                <w:rFonts w:ascii="Times New Roman" w:hAnsi="Times New Roman" w:cs="Times New Roman"/>
                <w:sz w:val="26"/>
                <w:szCs w:val="26"/>
              </w:rPr>
              <w:br/>
              <w:t>в поднадзорных организациях</w:t>
            </w:r>
          </w:p>
        </w:tc>
        <w:tc>
          <w:tcPr>
            <w:tcW w:w="1985" w:type="dxa"/>
            <w:vAlign w:val="center"/>
          </w:tcPr>
          <w:p w:rsidR="005B30A6" w:rsidRPr="005B30A6" w:rsidRDefault="00935AFB" w:rsidP="005B30A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По мере необходимости</w:t>
            </w:r>
          </w:p>
        </w:tc>
        <w:tc>
          <w:tcPr>
            <w:tcW w:w="1843" w:type="dxa"/>
            <w:vAlign w:val="center"/>
          </w:tcPr>
          <w:p w:rsidR="005B30A6" w:rsidRPr="005B30A6" w:rsidRDefault="005B30A6" w:rsidP="005B30A6">
            <w:pPr>
              <w:spacing w:after="0" w:line="240" w:lineRule="auto"/>
              <w:ind w:right="-108"/>
              <w:rPr>
                <w:rFonts w:ascii="Times New Roman" w:hAnsi="Times New Roman" w:cs="Times New Roman"/>
                <w:sz w:val="26"/>
                <w:szCs w:val="26"/>
              </w:rPr>
            </w:pPr>
            <w:r w:rsidRPr="005B30A6">
              <w:rPr>
                <w:rFonts w:ascii="Times New Roman" w:hAnsi="Times New Roman" w:cs="Times New Roman"/>
                <w:sz w:val="26"/>
                <w:szCs w:val="26"/>
              </w:rPr>
              <w:t>Поднадзорные организации</w:t>
            </w:r>
          </w:p>
        </w:tc>
        <w:tc>
          <w:tcPr>
            <w:tcW w:w="2126" w:type="dxa"/>
            <w:vAlign w:val="center"/>
          </w:tcPr>
          <w:p w:rsidR="005B30A6" w:rsidRPr="005B30A6" w:rsidRDefault="005B30A6" w:rsidP="005B30A6">
            <w:pPr>
              <w:spacing w:after="0" w:line="240" w:lineRule="auto"/>
              <w:rPr>
                <w:rFonts w:ascii="Times New Roman" w:hAnsi="Times New Roman" w:cs="Times New Roman"/>
                <w:sz w:val="26"/>
                <w:szCs w:val="26"/>
              </w:rPr>
            </w:pPr>
            <w:proofErr w:type="spellStart"/>
            <w:proofErr w:type="gramStart"/>
            <w:r w:rsidRPr="005B30A6">
              <w:rPr>
                <w:rFonts w:ascii="Times New Roman" w:hAnsi="Times New Roman" w:cs="Times New Roman"/>
                <w:sz w:val="26"/>
                <w:szCs w:val="26"/>
              </w:rPr>
              <w:t>Информирова-ние</w:t>
            </w:r>
            <w:proofErr w:type="spellEnd"/>
            <w:proofErr w:type="gramEnd"/>
            <w:r w:rsidRPr="005B30A6">
              <w:rPr>
                <w:rFonts w:ascii="Times New Roman" w:hAnsi="Times New Roman" w:cs="Times New Roman"/>
                <w:sz w:val="26"/>
                <w:szCs w:val="26"/>
              </w:rPr>
              <w:t xml:space="preserve"> руководства и персонала поднадзорных субъектов </w:t>
            </w:r>
            <w:r w:rsidRPr="005B30A6">
              <w:rPr>
                <w:rFonts w:ascii="Times New Roman" w:hAnsi="Times New Roman" w:cs="Times New Roman"/>
                <w:sz w:val="26"/>
                <w:szCs w:val="26"/>
              </w:rPr>
              <w:br/>
              <w:t>об обязательных требованиях</w:t>
            </w:r>
          </w:p>
        </w:tc>
      </w:tr>
      <w:tr w:rsidR="005B30A6" w:rsidRPr="005B30A6" w:rsidTr="00C81A48">
        <w:tc>
          <w:tcPr>
            <w:tcW w:w="534" w:type="dxa"/>
            <w:vAlign w:val="center"/>
          </w:tcPr>
          <w:p w:rsidR="005B30A6" w:rsidRPr="005B30A6" w:rsidRDefault="005B30A6" w:rsidP="005B30A6">
            <w:pPr>
              <w:spacing w:after="0" w:line="240" w:lineRule="auto"/>
              <w:rPr>
                <w:rFonts w:ascii="Times New Roman" w:hAnsi="Times New Roman" w:cs="Times New Roman"/>
                <w:sz w:val="26"/>
                <w:szCs w:val="26"/>
              </w:rPr>
            </w:pPr>
            <w:r w:rsidRPr="005B30A6">
              <w:rPr>
                <w:rFonts w:ascii="Times New Roman" w:hAnsi="Times New Roman" w:cs="Times New Roman"/>
                <w:sz w:val="26"/>
                <w:szCs w:val="26"/>
              </w:rPr>
              <w:t>6</w:t>
            </w:r>
          </w:p>
        </w:tc>
        <w:tc>
          <w:tcPr>
            <w:tcW w:w="4077" w:type="dxa"/>
            <w:vAlign w:val="center"/>
          </w:tcPr>
          <w:p w:rsidR="005B30A6" w:rsidRPr="005B30A6" w:rsidRDefault="005B30A6" w:rsidP="005B30A6">
            <w:pPr>
              <w:spacing w:after="0" w:line="240" w:lineRule="auto"/>
              <w:rPr>
                <w:rFonts w:ascii="Times New Roman" w:hAnsi="Times New Roman" w:cs="Times New Roman"/>
                <w:sz w:val="26"/>
                <w:szCs w:val="26"/>
              </w:rPr>
            </w:pPr>
            <w:r w:rsidRPr="005B30A6">
              <w:rPr>
                <w:rFonts w:ascii="Times New Roman" w:hAnsi="Times New Roman" w:cs="Times New Roman"/>
                <w:sz w:val="26"/>
                <w:szCs w:val="26"/>
              </w:rPr>
              <w:t xml:space="preserve">Размещение материалов </w:t>
            </w:r>
            <w:r w:rsidRPr="005B30A6">
              <w:rPr>
                <w:rFonts w:ascii="Times New Roman" w:hAnsi="Times New Roman" w:cs="Times New Roman"/>
                <w:sz w:val="26"/>
                <w:szCs w:val="26"/>
              </w:rPr>
              <w:br/>
              <w:t xml:space="preserve">по произошедшим </w:t>
            </w:r>
            <w:r w:rsidRPr="005B30A6">
              <w:rPr>
                <w:rFonts w:ascii="Times New Roman" w:hAnsi="Times New Roman" w:cs="Times New Roman"/>
                <w:sz w:val="26"/>
                <w:szCs w:val="26"/>
              </w:rPr>
              <w:br/>
              <w:t xml:space="preserve">на энергоустановках организаций, подконтрольных органам </w:t>
            </w:r>
            <w:proofErr w:type="spellStart"/>
            <w:r w:rsidRPr="005B30A6">
              <w:rPr>
                <w:rFonts w:ascii="Times New Roman" w:hAnsi="Times New Roman" w:cs="Times New Roman"/>
                <w:sz w:val="26"/>
                <w:szCs w:val="26"/>
              </w:rPr>
              <w:t>Ростехнадзора</w:t>
            </w:r>
            <w:proofErr w:type="spellEnd"/>
            <w:r w:rsidRPr="005B30A6">
              <w:rPr>
                <w:rFonts w:ascii="Times New Roman" w:hAnsi="Times New Roman" w:cs="Times New Roman"/>
                <w:sz w:val="26"/>
                <w:szCs w:val="26"/>
              </w:rPr>
              <w:t>, и расследованным несчастным случаям</w:t>
            </w:r>
            <w:r w:rsidRPr="005B30A6">
              <w:rPr>
                <w:rFonts w:ascii="Times New Roman" w:hAnsi="Times New Roman" w:cs="Times New Roman"/>
                <w:sz w:val="26"/>
                <w:szCs w:val="26"/>
              </w:rPr>
              <w:br/>
              <w:t xml:space="preserve"> со смертельным исходом </w:t>
            </w:r>
            <w:r w:rsidRPr="005B30A6">
              <w:rPr>
                <w:rFonts w:ascii="Times New Roman" w:hAnsi="Times New Roman" w:cs="Times New Roman"/>
                <w:sz w:val="26"/>
                <w:szCs w:val="26"/>
              </w:rPr>
              <w:br/>
              <w:t xml:space="preserve">на официальном сайте Федеральной службы по экологическому, технологическому и атомному надзору и в журнале «ЭЛЕКТРОЭНЕРГИЯ. Передача </w:t>
            </w:r>
            <w:r w:rsidRPr="005B30A6">
              <w:rPr>
                <w:rFonts w:ascii="Times New Roman" w:hAnsi="Times New Roman" w:cs="Times New Roman"/>
                <w:sz w:val="26"/>
                <w:szCs w:val="26"/>
              </w:rPr>
              <w:br/>
              <w:t>и распределение»</w:t>
            </w:r>
          </w:p>
        </w:tc>
        <w:tc>
          <w:tcPr>
            <w:tcW w:w="1985" w:type="dxa"/>
            <w:vAlign w:val="center"/>
          </w:tcPr>
          <w:p w:rsidR="005B30A6" w:rsidRPr="005B30A6" w:rsidRDefault="00935AFB" w:rsidP="005B30A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По результатам расследований</w:t>
            </w:r>
          </w:p>
        </w:tc>
        <w:tc>
          <w:tcPr>
            <w:tcW w:w="1843" w:type="dxa"/>
            <w:vAlign w:val="center"/>
          </w:tcPr>
          <w:p w:rsidR="005B30A6" w:rsidRPr="005B30A6" w:rsidRDefault="005B30A6" w:rsidP="005B30A6">
            <w:pPr>
              <w:spacing w:after="0" w:line="240" w:lineRule="auto"/>
              <w:ind w:right="-108"/>
              <w:rPr>
                <w:rFonts w:ascii="Times New Roman" w:hAnsi="Times New Roman" w:cs="Times New Roman"/>
                <w:sz w:val="26"/>
                <w:szCs w:val="26"/>
              </w:rPr>
            </w:pPr>
            <w:r w:rsidRPr="005B30A6">
              <w:rPr>
                <w:rFonts w:ascii="Times New Roman" w:hAnsi="Times New Roman" w:cs="Times New Roman"/>
                <w:sz w:val="26"/>
                <w:szCs w:val="26"/>
              </w:rPr>
              <w:t>Поднадзорные организации</w:t>
            </w:r>
          </w:p>
        </w:tc>
        <w:tc>
          <w:tcPr>
            <w:tcW w:w="2126" w:type="dxa"/>
            <w:vAlign w:val="center"/>
          </w:tcPr>
          <w:p w:rsidR="005B30A6" w:rsidRPr="005B30A6" w:rsidRDefault="005B30A6" w:rsidP="005B30A6">
            <w:pPr>
              <w:spacing w:after="0" w:line="240" w:lineRule="auto"/>
              <w:rPr>
                <w:rFonts w:ascii="Times New Roman" w:hAnsi="Times New Roman" w:cs="Times New Roman"/>
                <w:sz w:val="26"/>
                <w:szCs w:val="26"/>
              </w:rPr>
            </w:pPr>
            <w:proofErr w:type="spellStart"/>
            <w:proofErr w:type="gramStart"/>
            <w:r w:rsidRPr="005B30A6">
              <w:rPr>
                <w:rFonts w:ascii="Times New Roman" w:hAnsi="Times New Roman" w:cs="Times New Roman"/>
                <w:sz w:val="26"/>
                <w:szCs w:val="26"/>
              </w:rPr>
              <w:t>Информирова-ние</w:t>
            </w:r>
            <w:proofErr w:type="spellEnd"/>
            <w:proofErr w:type="gramEnd"/>
            <w:r w:rsidRPr="005B30A6">
              <w:rPr>
                <w:rFonts w:ascii="Times New Roman" w:hAnsi="Times New Roman" w:cs="Times New Roman"/>
                <w:sz w:val="26"/>
                <w:szCs w:val="26"/>
              </w:rPr>
              <w:t xml:space="preserve"> руководства и персонала поднадзорных субъектов </w:t>
            </w:r>
            <w:r w:rsidRPr="005B30A6">
              <w:rPr>
                <w:rFonts w:ascii="Times New Roman" w:hAnsi="Times New Roman" w:cs="Times New Roman"/>
                <w:sz w:val="26"/>
                <w:szCs w:val="26"/>
              </w:rPr>
              <w:br/>
              <w:t>об обязательных требованиях</w:t>
            </w:r>
          </w:p>
        </w:tc>
      </w:tr>
      <w:tr w:rsidR="005B30A6" w:rsidRPr="005B30A6" w:rsidTr="00C81A48">
        <w:tc>
          <w:tcPr>
            <w:tcW w:w="534" w:type="dxa"/>
            <w:shd w:val="clear" w:color="auto" w:fill="auto"/>
            <w:vAlign w:val="center"/>
          </w:tcPr>
          <w:p w:rsidR="005B30A6" w:rsidRPr="005B30A6" w:rsidRDefault="005B30A6" w:rsidP="005B30A6">
            <w:pPr>
              <w:spacing w:after="0" w:line="240" w:lineRule="auto"/>
              <w:rPr>
                <w:rFonts w:ascii="Times New Roman" w:hAnsi="Times New Roman" w:cs="Times New Roman"/>
                <w:sz w:val="26"/>
                <w:szCs w:val="26"/>
              </w:rPr>
            </w:pPr>
            <w:r w:rsidRPr="005B30A6">
              <w:rPr>
                <w:rFonts w:ascii="Times New Roman" w:hAnsi="Times New Roman" w:cs="Times New Roman"/>
                <w:sz w:val="26"/>
                <w:szCs w:val="26"/>
              </w:rPr>
              <w:t>7</w:t>
            </w:r>
          </w:p>
        </w:tc>
        <w:tc>
          <w:tcPr>
            <w:tcW w:w="4077" w:type="dxa"/>
            <w:shd w:val="clear" w:color="auto" w:fill="auto"/>
            <w:vAlign w:val="center"/>
          </w:tcPr>
          <w:p w:rsidR="005B30A6" w:rsidRPr="005B30A6" w:rsidRDefault="005B30A6" w:rsidP="005B30A6">
            <w:pPr>
              <w:spacing w:after="0" w:line="240" w:lineRule="auto"/>
              <w:rPr>
                <w:rFonts w:ascii="Times New Roman" w:hAnsi="Times New Roman" w:cs="Times New Roman"/>
                <w:sz w:val="26"/>
                <w:szCs w:val="26"/>
              </w:rPr>
            </w:pPr>
            <w:proofErr w:type="gramStart"/>
            <w:r w:rsidRPr="005B30A6">
              <w:rPr>
                <w:rFonts w:ascii="Times New Roman" w:hAnsi="Times New Roman" w:cs="Times New Roman"/>
                <w:sz w:val="26"/>
                <w:szCs w:val="26"/>
              </w:rPr>
              <w:t xml:space="preserve">Направление отчёта, подготовленного НИУ «МЭИ» </w:t>
            </w:r>
            <w:r w:rsidRPr="005B30A6">
              <w:rPr>
                <w:rFonts w:ascii="Times New Roman" w:hAnsi="Times New Roman" w:cs="Times New Roman"/>
                <w:sz w:val="26"/>
                <w:szCs w:val="26"/>
              </w:rPr>
              <w:br/>
              <w:t xml:space="preserve">в рамках действующих соглашений о сотрудничестве, </w:t>
            </w:r>
            <w:r w:rsidRPr="005B30A6">
              <w:rPr>
                <w:rFonts w:ascii="Times New Roman" w:hAnsi="Times New Roman" w:cs="Times New Roman"/>
                <w:sz w:val="26"/>
                <w:szCs w:val="26"/>
              </w:rPr>
              <w:br/>
              <w:t xml:space="preserve">по теме «Анализ травматизма </w:t>
            </w:r>
            <w:r w:rsidRPr="005B30A6">
              <w:rPr>
                <w:rFonts w:ascii="Times New Roman" w:hAnsi="Times New Roman" w:cs="Times New Roman"/>
                <w:sz w:val="26"/>
                <w:szCs w:val="26"/>
              </w:rPr>
              <w:br/>
              <w:t xml:space="preserve">с летальным исходом </w:t>
            </w:r>
            <w:r w:rsidRPr="005B30A6">
              <w:rPr>
                <w:rFonts w:ascii="Times New Roman" w:hAnsi="Times New Roman" w:cs="Times New Roman"/>
                <w:sz w:val="26"/>
                <w:szCs w:val="26"/>
              </w:rPr>
              <w:br/>
              <w:t xml:space="preserve">на поднадзорных </w:t>
            </w:r>
            <w:proofErr w:type="spellStart"/>
            <w:r w:rsidRPr="005B30A6">
              <w:rPr>
                <w:rFonts w:ascii="Times New Roman" w:hAnsi="Times New Roman" w:cs="Times New Roman"/>
                <w:sz w:val="26"/>
                <w:szCs w:val="26"/>
              </w:rPr>
              <w:t>Ростехнадзору</w:t>
            </w:r>
            <w:proofErr w:type="spellEnd"/>
            <w:r w:rsidRPr="005B30A6">
              <w:rPr>
                <w:rFonts w:ascii="Times New Roman" w:hAnsi="Times New Roman" w:cs="Times New Roman"/>
                <w:sz w:val="26"/>
                <w:szCs w:val="26"/>
              </w:rPr>
              <w:t xml:space="preserve"> энергетических объектах </w:t>
            </w:r>
            <w:r w:rsidRPr="005B30A6">
              <w:rPr>
                <w:rFonts w:ascii="Times New Roman" w:hAnsi="Times New Roman" w:cs="Times New Roman"/>
                <w:sz w:val="26"/>
                <w:szCs w:val="26"/>
              </w:rPr>
              <w:br/>
              <w:t xml:space="preserve">и формирование рекомендаций </w:t>
            </w:r>
            <w:r w:rsidRPr="005B30A6">
              <w:rPr>
                <w:rFonts w:ascii="Times New Roman" w:hAnsi="Times New Roman" w:cs="Times New Roman"/>
                <w:sz w:val="26"/>
                <w:szCs w:val="26"/>
              </w:rPr>
              <w:br/>
              <w:t xml:space="preserve">по снижению уровня травматизма» в территориальные органы Федеральной службы </w:t>
            </w:r>
            <w:r w:rsidRPr="005B30A6">
              <w:rPr>
                <w:rFonts w:ascii="Times New Roman" w:hAnsi="Times New Roman" w:cs="Times New Roman"/>
                <w:sz w:val="26"/>
                <w:szCs w:val="26"/>
              </w:rPr>
              <w:br/>
              <w:t xml:space="preserve">по экологическому, технологическому и атомному надзору с целью донесения информации, содержащейся </w:t>
            </w:r>
            <w:r w:rsidRPr="005B30A6">
              <w:rPr>
                <w:rFonts w:ascii="Times New Roman" w:hAnsi="Times New Roman" w:cs="Times New Roman"/>
                <w:sz w:val="26"/>
                <w:szCs w:val="26"/>
              </w:rPr>
              <w:br/>
              <w:t xml:space="preserve">в отчёте, до поднадзорных </w:t>
            </w:r>
            <w:r w:rsidRPr="005B30A6">
              <w:rPr>
                <w:rFonts w:ascii="Times New Roman" w:hAnsi="Times New Roman" w:cs="Times New Roman"/>
                <w:sz w:val="26"/>
                <w:szCs w:val="26"/>
              </w:rPr>
              <w:lastRenderedPageBreak/>
              <w:t xml:space="preserve">организаций для планирования </w:t>
            </w:r>
            <w:r w:rsidRPr="005B30A6">
              <w:rPr>
                <w:rFonts w:ascii="Times New Roman" w:hAnsi="Times New Roman" w:cs="Times New Roman"/>
                <w:sz w:val="26"/>
                <w:szCs w:val="26"/>
              </w:rPr>
              <w:br/>
              <w:t xml:space="preserve">и проведения ими мероприятий </w:t>
            </w:r>
            <w:r w:rsidRPr="005B30A6">
              <w:rPr>
                <w:rFonts w:ascii="Times New Roman" w:hAnsi="Times New Roman" w:cs="Times New Roman"/>
                <w:sz w:val="26"/>
                <w:szCs w:val="26"/>
              </w:rPr>
              <w:br/>
              <w:t>по совершенствованию работы</w:t>
            </w:r>
            <w:proofErr w:type="gramEnd"/>
            <w:r w:rsidRPr="005B30A6">
              <w:rPr>
                <w:rFonts w:ascii="Times New Roman" w:hAnsi="Times New Roman" w:cs="Times New Roman"/>
                <w:sz w:val="26"/>
                <w:szCs w:val="26"/>
              </w:rPr>
              <w:t xml:space="preserve">, </w:t>
            </w:r>
            <w:proofErr w:type="gramStart"/>
            <w:r w:rsidRPr="005B30A6">
              <w:rPr>
                <w:rFonts w:ascii="Times New Roman" w:hAnsi="Times New Roman" w:cs="Times New Roman"/>
                <w:sz w:val="26"/>
                <w:szCs w:val="26"/>
              </w:rPr>
              <w:t>направленной</w:t>
            </w:r>
            <w:proofErr w:type="gramEnd"/>
            <w:r w:rsidRPr="005B30A6">
              <w:rPr>
                <w:rFonts w:ascii="Times New Roman" w:hAnsi="Times New Roman" w:cs="Times New Roman"/>
                <w:sz w:val="26"/>
                <w:szCs w:val="26"/>
              </w:rPr>
              <w:t xml:space="preserve"> на предупреждение несчастных случаев </w:t>
            </w:r>
            <w:r w:rsidRPr="005B30A6">
              <w:rPr>
                <w:rFonts w:ascii="Times New Roman" w:hAnsi="Times New Roman" w:cs="Times New Roman"/>
                <w:sz w:val="26"/>
                <w:szCs w:val="26"/>
              </w:rPr>
              <w:br/>
              <w:t>в поднадзорных организациях</w:t>
            </w:r>
          </w:p>
        </w:tc>
        <w:tc>
          <w:tcPr>
            <w:tcW w:w="1985" w:type="dxa"/>
            <w:vAlign w:val="center"/>
          </w:tcPr>
          <w:p w:rsidR="005B30A6" w:rsidRPr="005B30A6" w:rsidRDefault="00935AFB" w:rsidP="005B30A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Один раз в год</w:t>
            </w:r>
          </w:p>
        </w:tc>
        <w:tc>
          <w:tcPr>
            <w:tcW w:w="1843" w:type="dxa"/>
            <w:vAlign w:val="center"/>
          </w:tcPr>
          <w:p w:rsidR="005B30A6" w:rsidRPr="005B30A6" w:rsidRDefault="005B30A6" w:rsidP="005B30A6">
            <w:pPr>
              <w:spacing w:after="0" w:line="240" w:lineRule="auto"/>
              <w:ind w:right="-108"/>
              <w:rPr>
                <w:rFonts w:ascii="Times New Roman" w:hAnsi="Times New Roman" w:cs="Times New Roman"/>
                <w:sz w:val="26"/>
                <w:szCs w:val="26"/>
              </w:rPr>
            </w:pPr>
            <w:r w:rsidRPr="005B30A6">
              <w:rPr>
                <w:rFonts w:ascii="Times New Roman" w:hAnsi="Times New Roman" w:cs="Times New Roman"/>
                <w:sz w:val="26"/>
                <w:szCs w:val="26"/>
              </w:rPr>
              <w:t>Поднадзорные организации</w:t>
            </w:r>
          </w:p>
        </w:tc>
        <w:tc>
          <w:tcPr>
            <w:tcW w:w="2126" w:type="dxa"/>
            <w:vAlign w:val="center"/>
          </w:tcPr>
          <w:p w:rsidR="005B30A6" w:rsidRPr="005B30A6" w:rsidRDefault="005B30A6" w:rsidP="005B30A6">
            <w:pPr>
              <w:spacing w:after="0" w:line="240" w:lineRule="auto"/>
              <w:rPr>
                <w:rFonts w:ascii="Times New Roman" w:hAnsi="Times New Roman" w:cs="Times New Roman"/>
                <w:sz w:val="26"/>
                <w:szCs w:val="26"/>
              </w:rPr>
            </w:pPr>
            <w:proofErr w:type="spellStart"/>
            <w:proofErr w:type="gramStart"/>
            <w:r w:rsidRPr="005B30A6">
              <w:rPr>
                <w:rFonts w:ascii="Times New Roman" w:hAnsi="Times New Roman" w:cs="Times New Roman"/>
                <w:sz w:val="26"/>
                <w:szCs w:val="26"/>
              </w:rPr>
              <w:t>Информирова-ние</w:t>
            </w:r>
            <w:proofErr w:type="spellEnd"/>
            <w:proofErr w:type="gramEnd"/>
            <w:r w:rsidRPr="005B30A6">
              <w:rPr>
                <w:rFonts w:ascii="Times New Roman" w:hAnsi="Times New Roman" w:cs="Times New Roman"/>
                <w:sz w:val="26"/>
                <w:szCs w:val="26"/>
              </w:rPr>
              <w:t xml:space="preserve"> руководства и персонала поднадзорных субъектов </w:t>
            </w:r>
            <w:r w:rsidRPr="005B30A6">
              <w:rPr>
                <w:rFonts w:ascii="Times New Roman" w:hAnsi="Times New Roman" w:cs="Times New Roman"/>
                <w:sz w:val="26"/>
                <w:szCs w:val="26"/>
              </w:rPr>
              <w:br/>
              <w:t>об обязательных требованиях</w:t>
            </w:r>
          </w:p>
        </w:tc>
      </w:tr>
    </w:tbl>
    <w:p w:rsidR="00F33214" w:rsidRDefault="00F33214" w:rsidP="004F69AC">
      <w:pPr>
        <w:pStyle w:val="2"/>
        <w:spacing w:line="240" w:lineRule="auto"/>
        <w:jc w:val="center"/>
        <w:rPr>
          <w:rFonts w:ascii="Times New Roman" w:hAnsi="Times New Roman" w:cs="Times New Roman"/>
          <w:color w:val="auto"/>
          <w:sz w:val="28"/>
          <w:szCs w:val="28"/>
        </w:rPr>
      </w:pPr>
    </w:p>
    <w:p w:rsidR="00F33214" w:rsidRDefault="00F33214" w:rsidP="004F69AC">
      <w:pPr>
        <w:pStyle w:val="2"/>
        <w:spacing w:line="240" w:lineRule="auto"/>
        <w:jc w:val="center"/>
        <w:rPr>
          <w:rFonts w:ascii="Times New Roman" w:hAnsi="Times New Roman" w:cs="Times New Roman"/>
          <w:color w:val="auto"/>
          <w:sz w:val="28"/>
          <w:szCs w:val="28"/>
        </w:rPr>
      </w:pPr>
    </w:p>
    <w:p w:rsidR="00F33214" w:rsidRDefault="00F33214" w:rsidP="004F69AC">
      <w:pPr>
        <w:pStyle w:val="2"/>
        <w:spacing w:line="240" w:lineRule="auto"/>
        <w:jc w:val="center"/>
        <w:rPr>
          <w:rFonts w:ascii="Times New Roman" w:hAnsi="Times New Roman" w:cs="Times New Roman"/>
          <w:color w:val="auto"/>
          <w:sz w:val="28"/>
          <w:szCs w:val="28"/>
        </w:rPr>
      </w:pPr>
    </w:p>
    <w:p w:rsidR="00F33214" w:rsidRDefault="00F33214" w:rsidP="00F33214"/>
    <w:p w:rsidR="00F33214" w:rsidRDefault="00F33214" w:rsidP="00F33214"/>
    <w:p w:rsidR="00F33214" w:rsidRDefault="00F33214" w:rsidP="00F33214"/>
    <w:p w:rsidR="00F33214" w:rsidRDefault="00F33214" w:rsidP="00F33214"/>
    <w:p w:rsidR="00F33214" w:rsidRDefault="00F33214" w:rsidP="00F33214"/>
    <w:p w:rsidR="00F33214" w:rsidRDefault="00F33214" w:rsidP="00F33214"/>
    <w:p w:rsidR="00F33214" w:rsidRDefault="00F33214" w:rsidP="00F33214"/>
    <w:p w:rsidR="00F33214" w:rsidRDefault="00F33214" w:rsidP="00F33214"/>
    <w:p w:rsidR="00F33214" w:rsidRDefault="00F33214" w:rsidP="00F33214"/>
    <w:p w:rsidR="00F33214" w:rsidRDefault="00F33214" w:rsidP="00F33214"/>
    <w:p w:rsidR="00F33214" w:rsidRDefault="00F33214" w:rsidP="00F33214"/>
    <w:p w:rsidR="00F33214" w:rsidRDefault="00F33214" w:rsidP="00F33214"/>
    <w:p w:rsidR="00F33214" w:rsidRDefault="00F33214" w:rsidP="00F33214"/>
    <w:p w:rsidR="00F33214" w:rsidRDefault="00F33214" w:rsidP="00F33214"/>
    <w:p w:rsidR="00F33214" w:rsidRDefault="00F33214" w:rsidP="00F33214"/>
    <w:p w:rsidR="00F33214" w:rsidRDefault="00F33214" w:rsidP="00F33214"/>
    <w:p w:rsidR="00F33214" w:rsidRDefault="00F33214" w:rsidP="00F33214"/>
    <w:p w:rsidR="00F33214" w:rsidRDefault="00F33214" w:rsidP="00F33214"/>
    <w:p w:rsidR="00F33214" w:rsidRDefault="00F33214" w:rsidP="00F33214"/>
    <w:p w:rsidR="00F33214" w:rsidRDefault="00F33214" w:rsidP="00F33214"/>
    <w:p w:rsidR="00F33214" w:rsidRDefault="00F33214" w:rsidP="00F33214"/>
    <w:p w:rsidR="00F33214" w:rsidRDefault="00F33214" w:rsidP="00F33214"/>
    <w:p w:rsidR="00F33214" w:rsidRPr="00F33214" w:rsidRDefault="00F33214" w:rsidP="00F33214"/>
    <w:p w:rsidR="00EA54FA" w:rsidRDefault="00EA54FA" w:rsidP="004F69AC">
      <w:pPr>
        <w:pStyle w:val="2"/>
        <w:spacing w:line="240" w:lineRule="auto"/>
        <w:jc w:val="center"/>
        <w:rPr>
          <w:rFonts w:ascii="Times New Roman" w:hAnsi="Times New Roman" w:cs="Times New Roman"/>
          <w:color w:val="auto"/>
          <w:sz w:val="28"/>
          <w:szCs w:val="28"/>
        </w:rPr>
      </w:pPr>
    </w:p>
    <w:p w:rsidR="004F69AC" w:rsidRPr="002224FB" w:rsidRDefault="004F69AC" w:rsidP="004F69AC">
      <w:pPr>
        <w:pStyle w:val="2"/>
        <w:spacing w:line="240" w:lineRule="auto"/>
        <w:jc w:val="center"/>
        <w:rPr>
          <w:rFonts w:ascii="Times New Roman" w:hAnsi="Times New Roman" w:cs="Times New Roman"/>
          <w:color w:val="auto"/>
          <w:sz w:val="28"/>
          <w:szCs w:val="28"/>
        </w:rPr>
      </w:pPr>
      <w:r w:rsidRPr="002224FB">
        <w:rPr>
          <w:rFonts w:ascii="Times New Roman" w:hAnsi="Times New Roman" w:cs="Times New Roman"/>
          <w:color w:val="auto"/>
          <w:sz w:val="28"/>
          <w:szCs w:val="28"/>
        </w:rPr>
        <w:t xml:space="preserve">ПОДПРОГРАММА </w:t>
      </w:r>
      <w:r>
        <w:rPr>
          <w:rFonts w:ascii="Times New Roman" w:hAnsi="Times New Roman" w:cs="Times New Roman"/>
          <w:color w:val="auto"/>
          <w:sz w:val="28"/>
          <w:szCs w:val="28"/>
        </w:rPr>
        <w:t>4</w:t>
      </w:r>
    </w:p>
    <w:p w:rsidR="004F69AC" w:rsidRPr="00494E45" w:rsidRDefault="004F69AC" w:rsidP="004F69AC">
      <w:pPr>
        <w:widowControl w:val="0"/>
        <w:tabs>
          <w:tab w:val="left" w:pos="1134"/>
        </w:tabs>
        <w:spacing w:before="240" w:after="240" w:line="240" w:lineRule="auto"/>
        <w:ind w:firstLine="709"/>
        <w:jc w:val="center"/>
        <w:rPr>
          <w:rFonts w:ascii="Times New Roman" w:eastAsia="Calibri" w:hAnsi="Times New Roman" w:cs="Times New Roman"/>
          <w:b/>
          <w:sz w:val="18"/>
          <w:szCs w:val="18"/>
        </w:rPr>
      </w:pPr>
      <w:r w:rsidRPr="00494E45">
        <w:rPr>
          <w:rFonts w:ascii="Times New Roman" w:eastAsia="Calibri" w:hAnsi="Times New Roman" w:cs="Times New Roman"/>
          <w:b/>
          <w:sz w:val="32"/>
          <w:szCs w:val="32"/>
        </w:rPr>
        <w:t xml:space="preserve">Профилактика </w:t>
      </w:r>
      <w:r w:rsidRPr="00494E45">
        <w:rPr>
          <w:rFonts w:ascii="Times New Roman" w:eastAsia="Arial" w:hAnsi="Times New Roman"/>
          <w:b/>
          <w:color w:val="000000"/>
          <w:sz w:val="32"/>
          <w:szCs w:val="32"/>
          <w:lang w:bidi="ru-RU"/>
        </w:rPr>
        <w:t>нарушений обязательных требований</w:t>
      </w:r>
      <w:r w:rsidRPr="00494E45">
        <w:rPr>
          <w:rFonts w:ascii="Times New Roman" w:eastAsia="Calibri" w:hAnsi="Times New Roman" w:cs="Times New Roman"/>
          <w:b/>
          <w:sz w:val="32"/>
          <w:szCs w:val="32"/>
        </w:rPr>
        <w:t xml:space="preserve"> </w:t>
      </w:r>
      <w:r>
        <w:rPr>
          <w:rFonts w:ascii="Times New Roman" w:eastAsia="Calibri" w:hAnsi="Times New Roman" w:cs="Times New Roman"/>
          <w:b/>
          <w:sz w:val="32"/>
          <w:szCs w:val="32"/>
        </w:rPr>
        <w:br/>
      </w:r>
      <w:r w:rsidRPr="00494E45">
        <w:rPr>
          <w:rFonts w:ascii="Times New Roman" w:eastAsia="Calibri" w:hAnsi="Times New Roman" w:cs="Times New Roman"/>
          <w:b/>
          <w:sz w:val="32"/>
          <w:szCs w:val="32"/>
        </w:rPr>
        <w:t xml:space="preserve">в рамках осуществления государственного контроля (надзора) </w:t>
      </w:r>
      <w:r>
        <w:rPr>
          <w:rFonts w:ascii="Times New Roman" w:eastAsia="Calibri" w:hAnsi="Times New Roman" w:cs="Times New Roman"/>
          <w:b/>
          <w:sz w:val="32"/>
          <w:szCs w:val="32"/>
        </w:rPr>
        <w:br/>
      </w:r>
      <w:r w:rsidRPr="00494E45">
        <w:rPr>
          <w:rFonts w:ascii="Times New Roman" w:eastAsia="Calibri" w:hAnsi="Times New Roman" w:cs="Times New Roman"/>
          <w:b/>
          <w:sz w:val="32"/>
          <w:szCs w:val="32"/>
        </w:rPr>
        <w:t xml:space="preserve">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t>
      </w:r>
    </w:p>
    <w:p w:rsidR="00AD026B" w:rsidRDefault="00AD026B" w:rsidP="00AD026B">
      <w:pPr>
        <w:pStyle w:val="a3"/>
        <w:widowControl w:val="0"/>
        <w:numPr>
          <w:ilvl w:val="0"/>
          <w:numId w:val="40"/>
        </w:numPr>
        <w:tabs>
          <w:tab w:val="left" w:pos="833"/>
          <w:tab w:val="left" w:pos="1134"/>
        </w:tabs>
        <w:spacing w:after="0" w:line="240" w:lineRule="auto"/>
        <w:jc w:val="center"/>
        <w:rPr>
          <w:rFonts w:ascii="Times New Roman" w:eastAsia="Arial" w:hAnsi="Times New Roman" w:cs="Arial"/>
          <w:b/>
          <w:sz w:val="28"/>
          <w:szCs w:val="28"/>
          <w:lang w:eastAsia="ru-RU" w:bidi="ru-RU"/>
        </w:rPr>
      </w:pPr>
      <w:bookmarkStart w:id="13" w:name="_Toc517773804"/>
      <w:r w:rsidRPr="00E54D45">
        <w:rPr>
          <w:rFonts w:ascii="Times New Roman" w:eastAsia="Arial" w:hAnsi="Times New Roman" w:cs="Arial"/>
          <w:b/>
          <w:sz w:val="28"/>
          <w:szCs w:val="28"/>
          <w:lang w:eastAsia="ru-RU" w:bidi="ru-RU"/>
        </w:rPr>
        <w:t>Краткий анализ текущего состояния поднадзорной</w:t>
      </w:r>
      <w:r w:rsidRPr="00B677EB">
        <w:rPr>
          <w:rFonts w:ascii="Times New Roman" w:eastAsia="Arial" w:hAnsi="Times New Roman" w:cs="Arial"/>
          <w:b/>
          <w:sz w:val="28"/>
          <w:szCs w:val="28"/>
          <w:lang w:eastAsia="ru-RU" w:bidi="ru-RU"/>
        </w:rPr>
        <w:t xml:space="preserve"> среды</w:t>
      </w:r>
      <w:r>
        <w:rPr>
          <w:rFonts w:ascii="Times New Roman" w:eastAsia="Arial" w:hAnsi="Times New Roman" w:cs="Arial"/>
          <w:b/>
          <w:sz w:val="28"/>
          <w:szCs w:val="28"/>
          <w:lang w:eastAsia="ru-RU" w:bidi="ru-RU"/>
        </w:rPr>
        <w:t xml:space="preserve"> </w:t>
      </w:r>
      <w:r>
        <w:rPr>
          <w:rFonts w:ascii="Times New Roman" w:eastAsia="Arial" w:hAnsi="Times New Roman" w:cs="Arial"/>
          <w:b/>
          <w:sz w:val="28"/>
          <w:szCs w:val="28"/>
          <w:lang w:eastAsia="ru-RU" w:bidi="ru-RU"/>
        </w:rPr>
        <w:br/>
      </w:r>
      <w:r>
        <w:rPr>
          <w:rFonts w:ascii="Times New Roman" w:eastAsia="Calibri" w:hAnsi="Times New Roman" w:cs="Times New Roman"/>
          <w:sz w:val="28"/>
          <w:szCs w:val="28"/>
          <w:lang w:eastAsia="ru-RU"/>
        </w:rPr>
        <w:t>(по состоянию на 0</w:t>
      </w:r>
      <w:r w:rsidRPr="008D437B">
        <w:rPr>
          <w:rFonts w:ascii="Times New Roman" w:eastAsia="Calibri" w:hAnsi="Times New Roman" w:cs="Times New Roman"/>
          <w:sz w:val="28"/>
          <w:szCs w:val="28"/>
          <w:lang w:eastAsia="ru-RU"/>
        </w:rPr>
        <w:t>1.12.20</w:t>
      </w:r>
      <w:r>
        <w:rPr>
          <w:rFonts w:ascii="Times New Roman" w:eastAsia="Calibri" w:hAnsi="Times New Roman" w:cs="Times New Roman"/>
          <w:sz w:val="28"/>
          <w:szCs w:val="28"/>
          <w:lang w:eastAsia="ru-RU"/>
        </w:rPr>
        <w:t>20</w:t>
      </w:r>
      <w:r w:rsidRPr="008D437B">
        <w:rPr>
          <w:rFonts w:ascii="Times New Roman" w:eastAsia="Calibri" w:hAnsi="Times New Roman" w:cs="Times New Roman"/>
          <w:sz w:val="28"/>
          <w:szCs w:val="28"/>
          <w:lang w:eastAsia="ru-RU"/>
        </w:rPr>
        <w:t>)</w:t>
      </w:r>
    </w:p>
    <w:p w:rsidR="00AD026B" w:rsidRPr="00E54D45" w:rsidRDefault="00AD026B" w:rsidP="00AD026B">
      <w:pPr>
        <w:pStyle w:val="a3"/>
        <w:widowControl w:val="0"/>
        <w:tabs>
          <w:tab w:val="left" w:pos="833"/>
          <w:tab w:val="left" w:pos="1134"/>
        </w:tabs>
        <w:spacing w:after="0" w:line="240" w:lineRule="auto"/>
        <w:ind w:left="1070"/>
        <w:jc w:val="both"/>
        <w:rPr>
          <w:rFonts w:ascii="Times New Roman" w:eastAsia="Arial" w:hAnsi="Times New Roman" w:cs="Arial"/>
          <w:b/>
          <w:sz w:val="16"/>
          <w:szCs w:val="16"/>
          <w:lang w:eastAsia="ru-RU" w:bidi="ru-RU"/>
        </w:rPr>
      </w:pPr>
    </w:p>
    <w:p w:rsidR="00AD026B" w:rsidRPr="00E54D45" w:rsidRDefault="00AD026B" w:rsidP="00AD026B">
      <w:pPr>
        <w:spacing w:after="60" w:line="240" w:lineRule="auto"/>
        <w:ind w:firstLine="709"/>
        <w:jc w:val="both"/>
        <w:rPr>
          <w:rFonts w:ascii="Times New Roman" w:eastAsia="Times New Roman" w:hAnsi="Times New Roman" w:cs="Times New Roman"/>
          <w:sz w:val="28"/>
          <w:szCs w:val="28"/>
          <w:lang w:eastAsia="ru-RU"/>
        </w:rPr>
      </w:pPr>
      <w:proofErr w:type="spellStart"/>
      <w:r w:rsidRPr="00E54D45">
        <w:rPr>
          <w:rFonts w:ascii="Times New Roman" w:eastAsia="Times New Roman" w:hAnsi="Times New Roman" w:cs="Times New Roman"/>
          <w:sz w:val="28"/>
          <w:szCs w:val="28"/>
          <w:lang w:eastAsia="ru-RU"/>
        </w:rPr>
        <w:t>Ростехнадзор</w:t>
      </w:r>
      <w:proofErr w:type="spellEnd"/>
      <w:r w:rsidRPr="00E54D45">
        <w:rPr>
          <w:rFonts w:ascii="Times New Roman" w:eastAsia="Times New Roman" w:hAnsi="Times New Roman" w:cs="Times New Roman"/>
          <w:sz w:val="28"/>
          <w:szCs w:val="28"/>
          <w:lang w:eastAsia="ru-RU"/>
        </w:rPr>
        <w:t xml:space="preserve"> осуществляет государственный контроль (надзор) </w:t>
      </w:r>
      <w:r w:rsidRPr="00E54D45">
        <w:rPr>
          <w:rFonts w:ascii="Times New Roman" w:eastAsia="Times New Roman" w:hAnsi="Times New Roman" w:cs="Times New Roman"/>
          <w:sz w:val="28"/>
          <w:szCs w:val="28"/>
          <w:lang w:eastAsia="ru-RU"/>
        </w:rPr>
        <w:br/>
        <w:t>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AD026B" w:rsidRPr="00E54D45" w:rsidRDefault="00AD026B" w:rsidP="00AD026B">
      <w:pPr>
        <w:spacing w:after="60" w:line="240" w:lineRule="auto"/>
        <w:ind w:firstLine="709"/>
        <w:jc w:val="both"/>
        <w:rPr>
          <w:rFonts w:ascii="Times New Roman" w:eastAsia="Times New Roman" w:hAnsi="Times New Roman" w:cs="Times New Roman"/>
          <w:sz w:val="28"/>
          <w:szCs w:val="28"/>
          <w:lang w:eastAsia="ru-RU"/>
        </w:rPr>
      </w:pPr>
      <w:proofErr w:type="gramStart"/>
      <w:r w:rsidRPr="00E54D45">
        <w:rPr>
          <w:rFonts w:ascii="Times New Roman" w:eastAsia="Times New Roman" w:hAnsi="Times New Roman" w:cs="Times New Roman"/>
          <w:sz w:val="28"/>
          <w:szCs w:val="28"/>
          <w:lang w:eastAsia="ru-RU"/>
        </w:rPr>
        <w:t>По состоянию на 1 декабря 2020 г. в государственном реестре саморегулируемых организаций содержатся сведения о 434 саморегулируемых организациях, в том числе:</w:t>
      </w:r>
      <w:r>
        <w:rPr>
          <w:rFonts w:ascii="Times New Roman" w:eastAsia="Times New Roman" w:hAnsi="Times New Roman" w:cs="Times New Roman"/>
          <w:sz w:val="28"/>
          <w:szCs w:val="28"/>
          <w:lang w:eastAsia="ru-RU"/>
        </w:rPr>
        <w:t xml:space="preserve"> </w:t>
      </w:r>
      <w:r w:rsidRPr="00E54D45">
        <w:rPr>
          <w:rFonts w:ascii="Times New Roman" w:eastAsia="Times New Roman" w:hAnsi="Times New Roman" w:cs="Times New Roman"/>
          <w:sz w:val="28"/>
          <w:szCs w:val="28"/>
          <w:lang w:eastAsia="ru-RU"/>
        </w:rPr>
        <w:t>саморегулируемые организации, основанные на членстве лиц, выполняющих инженерные изыскания</w:t>
      </w:r>
      <w:r w:rsidR="00D239D3">
        <w:rPr>
          <w:rFonts w:ascii="Times New Roman" w:eastAsia="Times New Roman" w:hAnsi="Times New Roman" w:cs="Times New Roman"/>
          <w:sz w:val="28"/>
          <w:szCs w:val="28"/>
          <w:lang w:eastAsia="ru-RU"/>
        </w:rPr>
        <w:t>,</w:t>
      </w:r>
      <w:r w:rsidRPr="00E54D45">
        <w:rPr>
          <w:rFonts w:ascii="Times New Roman" w:eastAsia="Times New Roman" w:hAnsi="Times New Roman" w:cs="Times New Roman"/>
          <w:sz w:val="28"/>
          <w:szCs w:val="28"/>
          <w:lang w:eastAsia="ru-RU"/>
        </w:rPr>
        <w:t xml:space="preserve"> – 43;</w:t>
      </w:r>
      <w:r>
        <w:rPr>
          <w:rFonts w:ascii="Times New Roman" w:eastAsia="Times New Roman" w:hAnsi="Times New Roman" w:cs="Times New Roman"/>
          <w:sz w:val="28"/>
          <w:szCs w:val="28"/>
          <w:lang w:eastAsia="ru-RU"/>
        </w:rPr>
        <w:t xml:space="preserve"> </w:t>
      </w:r>
      <w:r w:rsidRPr="00E54D45">
        <w:rPr>
          <w:rFonts w:ascii="Times New Roman" w:eastAsia="Times New Roman" w:hAnsi="Times New Roman" w:cs="Times New Roman"/>
          <w:sz w:val="28"/>
          <w:szCs w:val="28"/>
          <w:lang w:eastAsia="ru-RU"/>
        </w:rPr>
        <w:t>саморегулируемые организации, основанные на членстве лиц, осуществляющих подготовку проектной документации</w:t>
      </w:r>
      <w:r w:rsidR="00D239D3">
        <w:rPr>
          <w:rFonts w:ascii="Times New Roman" w:eastAsia="Times New Roman" w:hAnsi="Times New Roman" w:cs="Times New Roman"/>
          <w:sz w:val="28"/>
          <w:szCs w:val="28"/>
          <w:lang w:eastAsia="ru-RU"/>
        </w:rPr>
        <w:t>,</w:t>
      </w:r>
      <w:r w:rsidRPr="00E54D45">
        <w:rPr>
          <w:rFonts w:ascii="Times New Roman" w:eastAsia="Times New Roman" w:hAnsi="Times New Roman" w:cs="Times New Roman"/>
          <w:sz w:val="28"/>
          <w:szCs w:val="28"/>
          <w:lang w:eastAsia="ru-RU"/>
        </w:rPr>
        <w:t xml:space="preserve"> – 169;</w:t>
      </w:r>
      <w:r>
        <w:rPr>
          <w:rFonts w:ascii="Times New Roman" w:eastAsia="Times New Roman" w:hAnsi="Times New Roman" w:cs="Times New Roman"/>
          <w:sz w:val="28"/>
          <w:szCs w:val="28"/>
          <w:lang w:eastAsia="ru-RU"/>
        </w:rPr>
        <w:t xml:space="preserve"> </w:t>
      </w:r>
      <w:r w:rsidRPr="00E54D45">
        <w:rPr>
          <w:rFonts w:ascii="Times New Roman" w:eastAsia="Times New Roman" w:hAnsi="Times New Roman" w:cs="Times New Roman"/>
          <w:sz w:val="28"/>
          <w:szCs w:val="28"/>
          <w:lang w:eastAsia="ru-RU"/>
        </w:rPr>
        <w:t>саморегулируемые организации, основанные на членстве лиц, ос</w:t>
      </w:r>
      <w:r>
        <w:rPr>
          <w:rFonts w:ascii="Times New Roman" w:eastAsia="Times New Roman" w:hAnsi="Times New Roman" w:cs="Times New Roman"/>
          <w:sz w:val="28"/>
          <w:szCs w:val="28"/>
          <w:lang w:eastAsia="ru-RU"/>
        </w:rPr>
        <w:t>уществляющих строительство</w:t>
      </w:r>
      <w:r w:rsidR="009611F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 222</w:t>
      </w:r>
      <w:r w:rsidRPr="00E54D45">
        <w:rPr>
          <w:rFonts w:ascii="Times New Roman" w:eastAsia="Times New Roman" w:hAnsi="Times New Roman" w:cs="Times New Roman"/>
          <w:sz w:val="28"/>
          <w:szCs w:val="28"/>
          <w:lang w:eastAsia="ru-RU"/>
        </w:rPr>
        <w:t>.</w:t>
      </w:r>
      <w:proofErr w:type="gramEnd"/>
    </w:p>
    <w:p w:rsidR="00AD026B" w:rsidRPr="00E54D45" w:rsidRDefault="00AD026B" w:rsidP="00AD026B">
      <w:pPr>
        <w:spacing w:after="60" w:line="240" w:lineRule="auto"/>
        <w:ind w:firstLine="709"/>
        <w:jc w:val="both"/>
        <w:rPr>
          <w:rFonts w:ascii="Times New Roman" w:eastAsia="Times New Roman" w:hAnsi="Times New Roman" w:cs="Times New Roman"/>
          <w:sz w:val="28"/>
          <w:szCs w:val="28"/>
          <w:lang w:eastAsia="ru-RU"/>
        </w:rPr>
      </w:pPr>
      <w:r w:rsidRPr="00E54D45">
        <w:rPr>
          <w:rFonts w:ascii="Times New Roman" w:eastAsia="Times New Roman" w:hAnsi="Times New Roman" w:cs="Times New Roman"/>
          <w:sz w:val="28"/>
          <w:szCs w:val="28"/>
          <w:lang w:eastAsia="ru-RU"/>
        </w:rPr>
        <w:t xml:space="preserve">В течение 2020 года из Национальных объединений саморегулируемых организаций в </w:t>
      </w:r>
      <w:proofErr w:type="spellStart"/>
      <w:r w:rsidRPr="00E54D45">
        <w:rPr>
          <w:rFonts w:ascii="Times New Roman" w:eastAsia="Times New Roman" w:hAnsi="Times New Roman" w:cs="Times New Roman"/>
          <w:sz w:val="28"/>
          <w:szCs w:val="28"/>
          <w:lang w:eastAsia="ru-RU"/>
        </w:rPr>
        <w:t>Ростехнадзор</w:t>
      </w:r>
      <w:proofErr w:type="spellEnd"/>
      <w:r w:rsidRPr="00E54D45">
        <w:rPr>
          <w:rFonts w:ascii="Times New Roman" w:eastAsia="Times New Roman" w:hAnsi="Times New Roman" w:cs="Times New Roman"/>
          <w:sz w:val="28"/>
          <w:szCs w:val="28"/>
          <w:lang w:eastAsia="ru-RU"/>
        </w:rPr>
        <w:t xml:space="preserve"> поступило 13 заявлений некоммерческих организаций, по </w:t>
      </w:r>
      <w:proofErr w:type="gramStart"/>
      <w:r w:rsidRPr="00E54D45">
        <w:rPr>
          <w:rFonts w:ascii="Times New Roman" w:eastAsia="Times New Roman" w:hAnsi="Times New Roman" w:cs="Times New Roman"/>
          <w:sz w:val="28"/>
          <w:szCs w:val="28"/>
          <w:lang w:eastAsia="ru-RU"/>
        </w:rPr>
        <w:t>результатам</w:t>
      </w:r>
      <w:proofErr w:type="gramEnd"/>
      <w:r w:rsidRPr="00E54D45">
        <w:rPr>
          <w:rFonts w:ascii="Times New Roman" w:eastAsia="Times New Roman" w:hAnsi="Times New Roman" w:cs="Times New Roman"/>
          <w:sz w:val="28"/>
          <w:szCs w:val="28"/>
          <w:lang w:eastAsia="ru-RU"/>
        </w:rPr>
        <w:t xml:space="preserve"> рассмотрения которых в государственный реестр саморегулируемых организаций внесены сведения о 3 саморегулируемых организаци</w:t>
      </w:r>
      <w:r w:rsidR="009611F7">
        <w:rPr>
          <w:rFonts w:ascii="Times New Roman" w:eastAsia="Times New Roman" w:hAnsi="Times New Roman" w:cs="Times New Roman"/>
          <w:sz w:val="28"/>
          <w:szCs w:val="28"/>
          <w:lang w:eastAsia="ru-RU"/>
        </w:rPr>
        <w:t>ях</w:t>
      </w:r>
      <w:r w:rsidRPr="00E54D45">
        <w:rPr>
          <w:rFonts w:ascii="Times New Roman" w:eastAsia="Times New Roman" w:hAnsi="Times New Roman" w:cs="Times New Roman"/>
          <w:sz w:val="28"/>
          <w:szCs w:val="28"/>
          <w:lang w:eastAsia="ru-RU"/>
        </w:rPr>
        <w:t>, из них:</w:t>
      </w:r>
      <w:r>
        <w:rPr>
          <w:rFonts w:ascii="Times New Roman" w:eastAsia="Times New Roman" w:hAnsi="Times New Roman" w:cs="Times New Roman"/>
          <w:sz w:val="28"/>
          <w:szCs w:val="28"/>
          <w:lang w:eastAsia="ru-RU"/>
        </w:rPr>
        <w:t xml:space="preserve"> </w:t>
      </w:r>
      <w:r w:rsidRPr="00E54D45">
        <w:rPr>
          <w:rFonts w:ascii="Times New Roman" w:eastAsia="Times New Roman" w:hAnsi="Times New Roman" w:cs="Times New Roman"/>
          <w:sz w:val="28"/>
          <w:szCs w:val="28"/>
          <w:lang w:eastAsia="ru-RU"/>
        </w:rPr>
        <w:t>2 саморегулируемые организации, основанные на членстве лиц, выполняющих инженерные изыскания;</w:t>
      </w:r>
      <w:r>
        <w:rPr>
          <w:rFonts w:ascii="Times New Roman" w:eastAsia="Times New Roman" w:hAnsi="Times New Roman" w:cs="Times New Roman"/>
          <w:sz w:val="28"/>
          <w:szCs w:val="28"/>
          <w:lang w:eastAsia="ru-RU"/>
        </w:rPr>
        <w:t xml:space="preserve"> </w:t>
      </w:r>
      <w:r w:rsidRPr="00E54D45">
        <w:rPr>
          <w:rFonts w:ascii="Times New Roman" w:eastAsia="Times New Roman" w:hAnsi="Times New Roman" w:cs="Times New Roman"/>
          <w:sz w:val="28"/>
          <w:szCs w:val="28"/>
          <w:lang w:eastAsia="ru-RU"/>
        </w:rPr>
        <w:t>1 саморегулируемая организация, основанная на членстве лиц, осуществляющих подготовку проектной документации.</w:t>
      </w:r>
    </w:p>
    <w:p w:rsidR="00AD026B" w:rsidRDefault="00AD026B" w:rsidP="00AD026B">
      <w:pPr>
        <w:spacing w:after="60" w:line="240" w:lineRule="auto"/>
        <w:ind w:firstLine="709"/>
        <w:jc w:val="both"/>
        <w:rPr>
          <w:rFonts w:ascii="Times New Roman" w:eastAsia="Times New Roman" w:hAnsi="Times New Roman" w:cs="Times New Roman"/>
          <w:sz w:val="28"/>
          <w:szCs w:val="28"/>
          <w:lang w:eastAsia="ru-RU"/>
        </w:rPr>
      </w:pPr>
      <w:proofErr w:type="gramStart"/>
      <w:r w:rsidRPr="00E54D45">
        <w:rPr>
          <w:rFonts w:ascii="Times New Roman" w:eastAsia="Times New Roman" w:hAnsi="Times New Roman" w:cs="Times New Roman"/>
          <w:sz w:val="28"/>
          <w:szCs w:val="28"/>
          <w:lang w:eastAsia="ru-RU"/>
        </w:rPr>
        <w:t xml:space="preserve">В 2020 году </w:t>
      </w:r>
      <w:proofErr w:type="spellStart"/>
      <w:r w:rsidRPr="00E54D45">
        <w:rPr>
          <w:rFonts w:ascii="Times New Roman" w:eastAsia="Times New Roman" w:hAnsi="Times New Roman" w:cs="Times New Roman"/>
          <w:sz w:val="28"/>
          <w:szCs w:val="28"/>
          <w:lang w:eastAsia="ru-RU"/>
        </w:rPr>
        <w:t>Ростехнадзором</w:t>
      </w:r>
      <w:proofErr w:type="spellEnd"/>
      <w:r w:rsidRPr="00E54D45">
        <w:rPr>
          <w:rFonts w:ascii="Times New Roman" w:eastAsia="Times New Roman" w:hAnsi="Times New Roman" w:cs="Times New Roman"/>
          <w:sz w:val="28"/>
          <w:szCs w:val="28"/>
          <w:lang w:eastAsia="ru-RU"/>
        </w:rPr>
        <w:t xml:space="preserve"> из государственного реестра саморегулируемых организаций в соответствии со статьей 55.2 Кодекса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Pr="00E54D45">
        <w:rPr>
          <w:rFonts w:ascii="Times New Roman" w:eastAsia="Times New Roman" w:hAnsi="Times New Roman" w:cs="Times New Roman"/>
          <w:sz w:val="28"/>
          <w:szCs w:val="28"/>
          <w:lang w:eastAsia="ru-RU"/>
        </w:rPr>
        <w:t xml:space="preserve">и частью 1 статьи 21 Федерального закона от 1 декабря 2007 г. № 315-ФЗ </w:t>
      </w:r>
      <w:r>
        <w:rPr>
          <w:rFonts w:ascii="Times New Roman" w:eastAsia="Times New Roman" w:hAnsi="Times New Roman" w:cs="Times New Roman"/>
          <w:sz w:val="28"/>
          <w:szCs w:val="28"/>
          <w:lang w:eastAsia="ru-RU"/>
        </w:rPr>
        <w:br/>
      </w:r>
      <w:r w:rsidRPr="00E54D45">
        <w:rPr>
          <w:rFonts w:ascii="Times New Roman" w:eastAsia="Times New Roman" w:hAnsi="Times New Roman" w:cs="Times New Roman"/>
          <w:sz w:val="28"/>
          <w:szCs w:val="28"/>
          <w:lang w:eastAsia="ru-RU"/>
        </w:rPr>
        <w:t>«О саморегулируемых организациях» (далее – Федеральный закон № 315-ФЗ) исключены сведения о 5 саморегулируемых организациях: 1 саморегулируемая организация, основанная на членстве лиц, выполняющих инженерные изыскания;</w:t>
      </w:r>
      <w:proofErr w:type="gramEnd"/>
      <w:r>
        <w:rPr>
          <w:rFonts w:ascii="Times New Roman" w:eastAsia="Times New Roman" w:hAnsi="Times New Roman" w:cs="Times New Roman"/>
          <w:sz w:val="28"/>
          <w:szCs w:val="28"/>
          <w:lang w:eastAsia="ru-RU"/>
        </w:rPr>
        <w:t xml:space="preserve"> </w:t>
      </w:r>
      <w:r w:rsidRPr="00E54D45">
        <w:rPr>
          <w:rFonts w:ascii="Times New Roman" w:eastAsia="Times New Roman" w:hAnsi="Times New Roman" w:cs="Times New Roman"/>
          <w:sz w:val="28"/>
          <w:szCs w:val="28"/>
          <w:lang w:eastAsia="ru-RU"/>
        </w:rPr>
        <w:t>3 саморегулируемых организации, основанны</w:t>
      </w:r>
      <w:r w:rsidR="009611F7">
        <w:rPr>
          <w:rFonts w:ascii="Times New Roman" w:eastAsia="Times New Roman" w:hAnsi="Times New Roman" w:cs="Times New Roman"/>
          <w:sz w:val="28"/>
          <w:szCs w:val="28"/>
          <w:lang w:eastAsia="ru-RU"/>
        </w:rPr>
        <w:t>е</w:t>
      </w:r>
      <w:r w:rsidRPr="00E54D45">
        <w:rPr>
          <w:rFonts w:ascii="Times New Roman" w:eastAsia="Times New Roman" w:hAnsi="Times New Roman" w:cs="Times New Roman"/>
          <w:sz w:val="28"/>
          <w:szCs w:val="28"/>
          <w:lang w:eastAsia="ru-RU"/>
        </w:rPr>
        <w:t xml:space="preserve"> на членстве лиц, осуществляющих подготовку проектной документации;</w:t>
      </w:r>
      <w:r>
        <w:rPr>
          <w:rFonts w:ascii="Times New Roman" w:eastAsia="Times New Roman" w:hAnsi="Times New Roman" w:cs="Times New Roman"/>
          <w:sz w:val="28"/>
          <w:szCs w:val="28"/>
          <w:lang w:eastAsia="ru-RU"/>
        </w:rPr>
        <w:t xml:space="preserve"> </w:t>
      </w:r>
      <w:r w:rsidRPr="00E54D45">
        <w:rPr>
          <w:rFonts w:ascii="Times New Roman" w:eastAsia="Times New Roman" w:hAnsi="Times New Roman" w:cs="Times New Roman"/>
          <w:sz w:val="28"/>
          <w:szCs w:val="28"/>
          <w:lang w:eastAsia="ru-RU"/>
        </w:rPr>
        <w:t>1 саморегулируемая организация, основанная на членстве лиц, осуществляющих строительство.</w:t>
      </w:r>
    </w:p>
    <w:p w:rsidR="00EA54FA" w:rsidRDefault="00EA54FA" w:rsidP="00AD026B">
      <w:pPr>
        <w:spacing w:after="60" w:line="240" w:lineRule="auto"/>
        <w:ind w:firstLine="709"/>
        <w:jc w:val="both"/>
        <w:rPr>
          <w:rFonts w:ascii="Times New Roman" w:eastAsia="Times New Roman" w:hAnsi="Times New Roman" w:cs="Times New Roman"/>
          <w:sz w:val="28"/>
          <w:szCs w:val="28"/>
          <w:lang w:eastAsia="ru-RU"/>
        </w:rPr>
      </w:pPr>
    </w:p>
    <w:p w:rsidR="00EA54FA" w:rsidRPr="00E54D45" w:rsidRDefault="00EA54FA" w:rsidP="00AD026B">
      <w:pPr>
        <w:spacing w:after="60" w:line="240" w:lineRule="auto"/>
        <w:ind w:firstLine="709"/>
        <w:jc w:val="both"/>
        <w:rPr>
          <w:rFonts w:ascii="Times New Roman" w:eastAsia="Times New Roman" w:hAnsi="Times New Roman" w:cs="Times New Roman"/>
          <w:sz w:val="28"/>
          <w:szCs w:val="28"/>
          <w:lang w:eastAsia="ru-RU"/>
        </w:rPr>
      </w:pPr>
    </w:p>
    <w:p w:rsidR="00AD026B" w:rsidRPr="00E54D45" w:rsidRDefault="00AD026B" w:rsidP="00AD026B">
      <w:pPr>
        <w:spacing w:after="60" w:line="276" w:lineRule="auto"/>
        <w:ind w:firstLine="709"/>
        <w:jc w:val="both"/>
        <w:rPr>
          <w:rFonts w:ascii="Times New Roman" w:eastAsia="Times New Roman" w:hAnsi="Times New Roman" w:cs="Times New Roman"/>
          <w:sz w:val="18"/>
          <w:szCs w:val="18"/>
          <w:lang w:eastAsia="ru-RU"/>
        </w:rPr>
      </w:pPr>
    </w:p>
    <w:p w:rsidR="00AD026B" w:rsidRPr="00AA1E30" w:rsidRDefault="00AD026B" w:rsidP="00AD026B">
      <w:pPr>
        <w:pStyle w:val="a3"/>
        <w:numPr>
          <w:ilvl w:val="0"/>
          <w:numId w:val="40"/>
        </w:numPr>
        <w:spacing w:after="60"/>
        <w:jc w:val="center"/>
        <w:rPr>
          <w:rFonts w:ascii="Times New Roman" w:eastAsia="Times New Roman" w:hAnsi="Times New Roman" w:cs="Times New Roman"/>
          <w:b/>
          <w:sz w:val="28"/>
          <w:szCs w:val="28"/>
          <w:lang w:eastAsia="ru-RU"/>
        </w:rPr>
      </w:pPr>
      <w:r w:rsidRPr="00E54D45">
        <w:rPr>
          <w:rFonts w:ascii="Times New Roman" w:eastAsia="Arial" w:hAnsi="Times New Roman"/>
          <w:b/>
          <w:sz w:val="28"/>
          <w:szCs w:val="28"/>
          <w:lang w:bidi="ru-RU"/>
        </w:rPr>
        <w:lastRenderedPageBreak/>
        <w:t>Описание ключевых наиболее значимых рисков</w:t>
      </w:r>
    </w:p>
    <w:p w:rsidR="00AD026B" w:rsidRPr="00AA1E30" w:rsidRDefault="00AD026B" w:rsidP="00AD026B">
      <w:pPr>
        <w:pStyle w:val="a3"/>
        <w:spacing w:after="60"/>
        <w:ind w:left="1070"/>
        <w:rPr>
          <w:rFonts w:ascii="Times New Roman" w:eastAsia="Times New Roman" w:hAnsi="Times New Roman" w:cs="Times New Roman"/>
          <w:b/>
          <w:sz w:val="16"/>
          <w:szCs w:val="16"/>
          <w:lang w:eastAsia="ru-RU"/>
        </w:rPr>
      </w:pPr>
    </w:p>
    <w:tbl>
      <w:tblPr>
        <w:tblStyle w:val="12"/>
        <w:tblW w:w="10294" w:type="dxa"/>
        <w:jc w:val="center"/>
        <w:tblInd w:w="-247" w:type="dxa"/>
        <w:tblLook w:val="04A0" w:firstRow="1" w:lastRow="0" w:firstColumn="1" w:lastColumn="0" w:noHBand="0" w:noVBand="1"/>
      </w:tblPr>
      <w:tblGrid>
        <w:gridCol w:w="3828"/>
        <w:gridCol w:w="1856"/>
        <w:gridCol w:w="4610"/>
      </w:tblGrid>
      <w:tr w:rsidR="00AD026B" w:rsidRPr="00E54D45" w:rsidTr="00EA54FA">
        <w:trPr>
          <w:tblHeader/>
          <w:jc w:val="center"/>
        </w:trPr>
        <w:tc>
          <w:tcPr>
            <w:tcW w:w="3828" w:type="dxa"/>
            <w:vAlign w:val="center"/>
          </w:tcPr>
          <w:p w:rsidR="00AD026B" w:rsidRPr="00E54D45" w:rsidRDefault="00AD026B" w:rsidP="00EA54FA">
            <w:pPr>
              <w:spacing w:line="240" w:lineRule="auto"/>
              <w:jc w:val="center"/>
              <w:rPr>
                <w:rFonts w:ascii="Times New Roman" w:eastAsia="Calibri" w:hAnsi="Times New Roman"/>
                <w:b/>
                <w:sz w:val="24"/>
                <w:szCs w:val="24"/>
              </w:rPr>
            </w:pPr>
            <w:r w:rsidRPr="00E54D45">
              <w:rPr>
                <w:rFonts w:ascii="Times New Roman" w:eastAsia="Calibri" w:hAnsi="Times New Roman"/>
                <w:b/>
                <w:sz w:val="24"/>
                <w:szCs w:val="24"/>
              </w:rPr>
              <w:t>Типовые нарушения обязательных требований</w:t>
            </w:r>
          </w:p>
        </w:tc>
        <w:tc>
          <w:tcPr>
            <w:tcW w:w="1856" w:type="dxa"/>
            <w:vAlign w:val="center"/>
          </w:tcPr>
          <w:p w:rsidR="00AD026B" w:rsidRPr="00E54D45" w:rsidRDefault="00AD026B" w:rsidP="00EA54FA">
            <w:pPr>
              <w:spacing w:line="240" w:lineRule="auto"/>
              <w:jc w:val="center"/>
              <w:rPr>
                <w:rFonts w:ascii="Times New Roman" w:eastAsia="Calibri" w:hAnsi="Times New Roman"/>
                <w:b/>
                <w:sz w:val="24"/>
                <w:szCs w:val="24"/>
              </w:rPr>
            </w:pPr>
            <w:r w:rsidRPr="00E54D45">
              <w:rPr>
                <w:rFonts w:ascii="Times New Roman" w:eastAsia="Calibri" w:hAnsi="Times New Roman"/>
                <w:b/>
                <w:sz w:val="24"/>
                <w:szCs w:val="24"/>
              </w:rPr>
              <w:t>Степень риска причинения вреда</w:t>
            </w:r>
          </w:p>
        </w:tc>
        <w:tc>
          <w:tcPr>
            <w:tcW w:w="4610" w:type="dxa"/>
            <w:vAlign w:val="center"/>
          </w:tcPr>
          <w:p w:rsidR="00AD026B" w:rsidRPr="00E54D45" w:rsidRDefault="00AD026B" w:rsidP="00EA54FA">
            <w:pPr>
              <w:spacing w:line="240" w:lineRule="auto"/>
              <w:jc w:val="center"/>
              <w:rPr>
                <w:rFonts w:ascii="Times New Roman" w:eastAsia="Calibri" w:hAnsi="Times New Roman"/>
                <w:b/>
                <w:sz w:val="24"/>
                <w:szCs w:val="24"/>
              </w:rPr>
            </w:pPr>
            <w:r w:rsidRPr="00E54D45">
              <w:rPr>
                <w:rFonts w:ascii="Times New Roman" w:eastAsia="Calibri" w:hAnsi="Times New Roman"/>
                <w:b/>
                <w:sz w:val="24"/>
                <w:szCs w:val="24"/>
              </w:rPr>
              <w:t>Тяжесть последствий</w:t>
            </w:r>
          </w:p>
        </w:tc>
      </w:tr>
      <w:tr w:rsidR="00AD026B" w:rsidRPr="00E54D45" w:rsidTr="00EA54FA">
        <w:trPr>
          <w:trHeight w:val="1436"/>
          <w:jc w:val="center"/>
        </w:trPr>
        <w:tc>
          <w:tcPr>
            <w:tcW w:w="3828" w:type="dxa"/>
            <w:vAlign w:val="center"/>
          </w:tcPr>
          <w:p w:rsidR="00AD026B" w:rsidRPr="00E54D45" w:rsidRDefault="00AD026B" w:rsidP="00EA54FA">
            <w:pPr>
              <w:spacing w:line="240" w:lineRule="auto"/>
              <w:rPr>
                <w:rFonts w:ascii="Times New Roman" w:eastAsia="Calibri" w:hAnsi="Times New Roman"/>
                <w:sz w:val="24"/>
                <w:szCs w:val="24"/>
              </w:rPr>
            </w:pPr>
            <w:r w:rsidRPr="00E54D45">
              <w:rPr>
                <w:rFonts w:ascii="Times New Roman" w:eastAsia="Calibri" w:hAnsi="Times New Roman"/>
                <w:sz w:val="24"/>
                <w:szCs w:val="24"/>
              </w:rPr>
              <w:t>Несоблюдение саморегулируемой организацией требований законодательства Российской Федерации при разработке внутренних документов</w:t>
            </w:r>
          </w:p>
        </w:tc>
        <w:tc>
          <w:tcPr>
            <w:tcW w:w="1856" w:type="dxa"/>
            <w:vAlign w:val="center"/>
          </w:tcPr>
          <w:p w:rsidR="00AD026B" w:rsidRPr="00E54D45" w:rsidRDefault="00AD026B" w:rsidP="00EA54FA">
            <w:pPr>
              <w:spacing w:line="240" w:lineRule="auto"/>
              <w:jc w:val="center"/>
              <w:rPr>
                <w:rFonts w:ascii="Times New Roman" w:eastAsia="Calibri" w:hAnsi="Times New Roman"/>
                <w:sz w:val="24"/>
                <w:szCs w:val="24"/>
              </w:rPr>
            </w:pPr>
            <w:r>
              <w:rPr>
                <w:rFonts w:ascii="Times New Roman" w:eastAsia="Calibri" w:hAnsi="Times New Roman"/>
                <w:sz w:val="24"/>
                <w:szCs w:val="24"/>
              </w:rPr>
              <w:t>Н</w:t>
            </w:r>
            <w:r w:rsidRPr="00E54D45">
              <w:rPr>
                <w:rFonts w:ascii="Times New Roman" w:eastAsia="Calibri" w:hAnsi="Times New Roman"/>
                <w:sz w:val="24"/>
                <w:szCs w:val="24"/>
              </w:rPr>
              <w:t>изкая</w:t>
            </w:r>
          </w:p>
        </w:tc>
        <w:tc>
          <w:tcPr>
            <w:tcW w:w="4610" w:type="dxa"/>
            <w:vAlign w:val="center"/>
          </w:tcPr>
          <w:p w:rsidR="00AD026B" w:rsidRPr="00E54D45" w:rsidRDefault="00AD026B" w:rsidP="00EA54FA">
            <w:pPr>
              <w:spacing w:line="240" w:lineRule="auto"/>
              <w:rPr>
                <w:rFonts w:ascii="Times New Roman" w:eastAsia="Calibri" w:hAnsi="Times New Roman"/>
                <w:sz w:val="24"/>
                <w:szCs w:val="24"/>
              </w:rPr>
            </w:pPr>
            <w:r w:rsidRPr="00E54D45">
              <w:rPr>
                <w:rFonts w:ascii="Times New Roman" w:eastAsia="Calibri" w:hAnsi="Times New Roman"/>
                <w:sz w:val="24"/>
                <w:szCs w:val="24"/>
              </w:rPr>
              <w:t xml:space="preserve">Отсутствие </w:t>
            </w:r>
            <w:proofErr w:type="gramStart"/>
            <w:r w:rsidRPr="00E54D45">
              <w:rPr>
                <w:rFonts w:ascii="Times New Roman" w:eastAsia="Calibri" w:hAnsi="Times New Roman"/>
                <w:sz w:val="24"/>
                <w:szCs w:val="24"/>
              </w:rPr>
              <w:t>обязательных к исполнению</w:t>
            </w:r>
            <w:proofErr w:type="gramEnd"/>
            <w:r w:rsidRPr="00E54D45">
              <w:rPr>
                <w:rFonts w:ascii="Times New Roman" w:eastAsia="Calibri" w:hAnsi="Times New Roman"/>
                <w:sz w:val="24"/>
                <w:szCs w:val="24"/>
              </w:rPr>
              <w:t xml:space="preserve"> требований как для органов управления саморегулируемой организации, так </w:t>
            </w:r>
            <w:r w:rsidRPr="00E54D45">
              <w:rPr>
                <w:rFonts w:ascii="Times New Roman" w:eastAsia="Calibri" w:hAnsi="Times New Roman"/>
                <w:sz w:val="24"/>
                <w:szCs w:val="24"/>
              </w:rPr>
              <w:br/>
              <w:t>и для ее членов</w:t>
            </w:r>
          </w:p>
        </w:tc>
      </w:tr>
      <w:tr w:rsidR="00AD026B" w:rsidRPr="00E54D45" w:rsidTr="00EA54FA">
        <w:trPr>
          <w:trHeight w:val="3107"/>
          <w:jc w:val="center"/>
        </w:trPr>
        <w:tc>
          <w:tcPr>
            <w:tcW w:w="3828" w:type="dxa"/>
            <w:vAlign w:val="center"/>
          </w:tcPr>
          <w:p w:rsidR="00AD026B" w:rsidRPr="00E54D45" w:rsidRDefault="00AD026B" w:rsidP="00EA54FA">
            <w:pPr>
              <w:spacing w:line="240" w:lineRule="auto"/>
              <w:rPr>
                <w:rFonts w:ascii="Times New Roman" w:eastAsia="Calibri" w:hAnsi="Times New Roman"/>
                <w:sz w:val="24"/>
                <w:szCs w:val="24"/>
              </w:rPr>
            </w:pPr>
            <w:r w:rsidRPr="00E54D45">
              <w:rPr>
                <w:rFonts w:ascii="Times New Roman" w:eastAsia="Calibri" w:hAnsi="Times New Roman"/>
                <w:sz w:val="24"/>
                <w:szCs w:val="24"/>
              </w:rPr>
              <w:t xml:space="preserve">Несоблюдение саморегулируемой организацией требований </w:t>
            </w:r>
            <w:r w:rsidRPr="00E54D45">
              <w:rPr>
                <w:rFonts w:ascii="Times New Roman" w:eastAsia="Calibri" w:hAnsi="Times New Roman"/>
                <w:sz w:val="24"/>
                <w:szCs w:val="24"/>
              </w:rPr>
              <w:br/>
              <w:t>к членству</w:t>
            </w:r>
          </w:p>
        </w:tc>
        <w:tc>
          <w:tcPr>
            <w:tcW w:w="1856" w:type="dxa"/>
            <w:vAlign w:val="center"/>
          </w:tcPr>
          <w:p w:rsidR="00AD026B" w:rsidRPr="00E54D45" w:rsidRDefault="00AD026B" w:rsidP="00EA54FA">
            <w:pPr>
              <w:spacing w:line="240" w:lineRule="auto"/>
              <w:jc w:val="center"/>
              <w:rPr>
                <w:rFonts w:ascii="Times New Roman" w:eastAsia="Calibri" w:hAnsi="Times New Roman"/>
                <w:sz w:val="24"/>
                <w:szCs w:val="24"/>
              </w:rPr>
            </w:pPr>
            <w:r>
              <w:rPr>
                <w:rFonts w:ascii="Times New Roman" w:eastAsia="Calibri" w:hAnsi="Times New Roman"/>
                <w:sz w:val="24"/>
                <w:szCs w:val="24"/>
              </w:rPr>
              <w:t>С</w:t>
            </w:r>
            <w:r w:rsidRPr="00E54D45">
              <w:rPr>
                <w:rFonts w:ascii="Times New Roman" w:eastAsia="Calibri" w:hAnsi="Times New Roman"/>
                <w:sz w:val="24"/>
                <w:szCs w:val="24"/>
              </w:rPr>
              <w:t>редняя</w:t>
            </w:r>
          </w:p>
        </w:tc>
        <w:tc>
          <w:tcPr>
            <w:tcW w:w="4610" w:type="dxa"/>
            <w:vAlign w:val="center"/>
          </w:tcPr>
          <w:p w:rsidR="00AD026B" w:rsidRPr="00E54D45" w:rsidRDefault="00AD026B" w:rsidP="00474EE8">
            <w:pPr>
              <w:spacing w:line="240" w:lineRule="auto"/>
              <w:rPr>
                <w:rFonts w:ascii="Times New Roman" w:eastAsia="Calibri" w:hAnsi="Times New Roman"/>
                <w:sz w:val="24"/>
                <w:szCs w:val="24"/>
              </w:rPr>
            </w:pPr>
            <w:r w:rsidRPr="00E54D45">
              <w:rPr>
                <w:rFonts w:ascii="Times New Roman" w:eastAsia="Calibri" w:hAnsi="Times New Roman"/>
                <w:sz w:val="24"/>
                <w:szCs w:val="24"/>
              </w:rPr>
              <w:t xml:space="preserve">Допуск на рынок юридических лиц </w:t>
            </w:r>
            <w:r w:rsidRPr="00E54D45">
              <w:rPr>
                <w:rFonts w:ascii="Times New Roman" w:eastAsia="Calibri" w:hAnsi="Times New Roman"/>
                <w:sz w:val="24"/>
                <w:szCs w:val="24"/>
              </w:rPr>
              <w:br/>
              <w:t xml:space="preserve">и индивидуальных предпринимателей, </w:t>
            </w:r>
            <w:r>
              <w:rPr>
                <w:rFonts w:ascii="Times New Roman" w:eastAsia="Calibri" w:hAnsi="Times New Roman"/>
                <w:sz w:val="24"/>
                <w:szCs w:val="24"/>
              </w:rPr>
              <w:br/>
            </w:r>
            <w:r w:rsidRPr="00E54D45">
              <w:rPr>
                <w:rFonts w:ascii="Times New Roman" w:eastAsia="Calibri" w:hAnsi="Times New Roman"/>
                <w:sz w:val="24"/>
                <w:szCs w:val="24"/>
              </w:rPr>
              <w:t>не соответствующих установленны</w:t>
            </w:r>
            <w:r w:rsidR="00474EE8">
              <w:rPr>
                <w:rFonts w:ascii="Times New Roman" w:eastAsia="Calibri" w:hAnsi="Times New Roman"/>
                <w:sz w:val="24"/>
                <w:szCs w:val="24"/>
              </w:rPr>
              <w:t>м</w:t>
            </w:r>
            <w:r w:rsidRPr="00E54D45">
              <w:rPr>
                <w:rFonts w:ascii="Times New Roman" w:eastAsia="Calibri" w:hAnsi="Times New Roman"/>
                <w:sz w:val="24"/>
                <w:szCs w:val="24"/>
              </w:rPr>
              <w:t xml:space="preserve"> законодательством требованиям, </w:t>
            </w:r>
            <w:r>
              <w:rPr>
                <w:rFonts w:ascii="Times New Roman" w:eastAsia="Calibri" w:hAnsi="Times New Roman"/>
                <w:sz w:val="24"/>
                <w:szCs w:val="24"/>
              </w:rPr>
              <w:br/>
            </w:r>
            <w:r w:rsidRPr="00E54D45">
              <w:rPr>
                <w:rFonts w:ascii="Times New Roman" w:eastAsia="Calibri" w:hAnsi="Times New Roman"/>
                <w:sz w:val="24"/>
                <w:szCs w:val="24"/>
              </w:rPr>
              <w:t xml:space="preserve">что повышает вероятность некачественного выполнения работ </w:t>
            </w:r>
            <w:r>
              <w:rPr>
                <w:rFonts w:ascii="Times New Roman" w:eastAsia="Calibri" w:hAnsi="Times New Roman"/>
                <w:sz w:val="24"/>
                <w:szCs w:val="24"/>
              </w:rPr>
              <w:br/>
            </w:r>
            <w:r w:rsidRPr="00E54D45">
              <w:rPr>
                <w:rFonts w:ascii="Times New Roman" w:eastAsia="Calibri" w:hAnsi="Times New Roman"/>
                <w:sz w:val="24"/>
                <w:szCs w:val="24"/>
              </w:rPr>
              <w:t xml:space="preserve">по инженерным изысканиям, архитектурно-строительному проектированию, строительству, реконструкции и капитальному ремонту объектов капитального строительства, </w:t>
            </w:r>
            <w:r w:rsidRPr="00E54D45">
              <w:rPr>
                <w:rFonts w:ascii="Times New Roman" w:eastAsia="Calibri" w:hAnsi="Times New Roman"/>
                <w:sz w:val="24"/>
                <w:szCs w:val="24"/>
              </w:rPr>
              <w:br/>
              <w:t>а также неисполнение или ненадлежащее исполнение членом саморегулируемой организации обязательств по договору подряда</w:t>
            </w:r>
          </w:p>
        </w:tc>
      </w:tr>
      <w:tr w:rsidR="00AD026B" w:rsidRPr="00E54D45" w:rsidTr="00EA54FA">
        <w:trPr>
          <w:jc w:val="center"/>
        </w:trPr>
        <w:tc>
          <w:tcPr>
            <w:tcW w:w="3828" w:type="dxa"/>
            <w:vAlign w:val="center"/>
          </w:tcPr>
          <w:p w:rsidR="00AD026B" w:rsidRPr="00E54D45" w:rsidRDefault="00AD026B" w:rsidP="00EA54FA">
            <w:pPr>
              <w:spacing w:line="240" w:lineRule="auto"/>
              <w:rPr>
                <w:rFonts w:ascii="Times New Roman" w:eastAsia="Calibri" w:hAnsi="Times New Roman"/>
                <w:sz w:val="24"/>
                <w:szCs w:val="24"/>
              </w:rPr>
            </w:pPr>
            <w:r w:rsidRPr="00E54D45">
              <w:rPr>
                <w:rFonts w:ascii="Times New Roman" w:eastAsia="Calibri" w:hAnsi="Times New Roman"/>
                <w:sz w:val="24"/>
                <w:szCs w:val="24"/>
              </w:rPr>
              <w:t xml:space="preserve">Несоблюдение саморегулируемой организацией требований </w:t>
            </w:r>
            <w:r w:rsidRPr="00E54D45">
              <w:rPr>
                <w:rFonts w:ascii="Times New Roman" w:eastAsia="Calibri" w:hAnsi="Times New Roman"/>
                <w:sz w:val="24"/>
                <w:szCs w:val="24"/>
              </w:rPr>
              <w:br/>
              <w:t>по формированию компенсационных фондов саморегулируемой организации в установленном размере и размещению на специальных банковских счетах в уполномоченных Правительством Российской Федерации кредитных организациях в установленном порядке</w:t>
            </w:r>
          </w:p>
        </w:tc>
        <w:tc>
          <w:tcPr>
            <w:tcW w:w="1856" w:type="dxa"/>
            <w:vAlign w:val="center"/>
          </w:tcPr>
          <w:p w:rsidR="00AD026B" w:rsidRPr="00E54D45" w:rsidRDefault="00AD026B" w:rsidP="00EA54FA">
            <w:pPr>
              <w:spacing w:line="240" w:lineRule="auto"/>
              <w:jc w:val="center"/>
              <w:rPr>
                <w:rFonts w:ascii="Times New Roman" w:eastAsia="Calibri" w:hAnsi="Times New Roman"/>
                <w:sz w:val="24"/>
                <w:szCs w:val="24"/>
              </w:rPr>
            </w:pPr>
            <w:r>
              <w:rPr>
                <w:rFonts w:ascii="Times New Roman" w:eastAsia="Calibri" w:hAnsi="Times New Roman"/>
                <w:sz w:val="24"/>
                <w:szCs w:val="24"/>
              </w:rPr>
              <w:t>В</w:t>
            </w:r>
            <w:r w:rsidRPr="00E54D45">
              <w:rPr>
                <w:rFonts w:ascii="Times New Roman" w:eastAsia="Calibri" w:hAnsi="Times New Roman"/>
                <w:sz w:val="24"/>
                <w:szCs w:val="24"/>
              </w:rPr>
              <w:t>ысокая</w:t>
            </w:r>
          </w:p>
        </w:tc>
        <w:tc>
          <w:tcPr>
            <w:tcW w:w="4610" w:type="dxa"/>
            <w:vAlign w:val="center"/>
          </w:tcPr>
          <w:p w:rsidR="00AD026B" w:rsidRPr="00E54D45" w:rsidRDefault="00AD026B" w:rsidP="00EA54FA">
            <w:pPr>
              <w:spacing w:line="240" w:lineRule="auto"/>
              <w:rPr>
                <w:rFonts w:ascii="Times New Roman" w:eastAsia="Calibri" w:hAnsi="Times New Roman"/>
                <w:sz w:val="24"/>
                <w:szCs w:val="24"/>
              </w:rPr>
            </w:pPr>
            <w:r w:rsidRPr="00E54D45">
              <w:rPr>
                <w:rFonts w:ascii="Times New Roman" w:eastAsia="Calibri" w:hAnsi="Times New Roman"/>
                <w:sz w:val="24"/>
                <w:szCs w:val="24"/>
              </w:rPr>
              <w:t xml:space="preserve">1. Невозможность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w:t>
            </w:r>
            <w:r>
              <w:rPr>
                <w:rFonts w:ascii="Times New Roman" w:eastAsia="Calibri" w:hAnsi="Times New Roman"/>
                <w:sz w:val="24"/>
                <w:szCs w:val="24"/>
              </w:rPr>
              <w:br/>
            </w:r>
            <w:r w:rsidRPr="00E54D45">
              <w:rPr>
                <w:rFonts w:ascii="Times New Roman" w:eastAsia="Calibri" w:hAnsi="Times New Roman"/>
                <w:sz w:val="24"/>
                <w:szCs w:val="24"/>
              </w:rPr>
              <w:t>к обеспечению безопасной эксплуатации здания, сооружения</w:t>
            </w:r>
            <w:r>
              <w:rPr>
                <w:rFonts w:ascii="Times New Roman" w:eastAsia="Calibri" w:hAnsi="Times New Roman"/>
                <w:sz w:val="24"/>
                <w:szCs w:val="24"/>
              </w:rPr>
              <w:t>.</w:t>
            </w:r>
          </w:p>
          <w:p w:rsidR="00AD026B" w:rsidRPr="00E54D45" w:rsidRDefault="00AD026B" w:rsidP="00EA54FA">
            <w:pPr>
              <w:spacing w:line="240" w:lineRule="auto"/>
              <w:rPr>
                <w:rFonts w:ascii="Times New Roman" w:eastAsia="Calibri" w:hAnsi="Times New Roman"/>
                <w:sz w:val="24"/>
                <w:szCs w:val="24"/>
              </w:rPr>
            </w:pPr>
            <w:r w:rsidRPr="00E54D45">
              <w:rPr>
                <w:rFonts w:ascii="Times New Roman" w:eastAsia="Calibri" w:hAnsi="Times New Roman"/>
                <w:sz w:val="24"/>
                <w:szCs w:val="24"/>
              </w:rPr>
              <w:t>2. Невозможность возмещения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договора</w:t>
            </w:r>
            <w:r>
              <w:rPr>
                <w:rFonts w:ascii="Times New Roman" w:eastAsia="Calibri" w:hAnsi="Times New Roman"/>
                <w:sz w:val="24"/>
                <w:szCs w:val="24"/>
              </w:rPr>
              <w:t>.</w:t>
            </w:r>
          </w:p>
          <w:p w:rsidR="00AD026B" w:rsidRPr="00E54D45" w:rsidRDefault="00AD026B" w:rsidP="00EA54FA">
            <w:pPr>
              <w:spacing w:line="240" w:lineRule="auto"/>
              <w:rPr>
                <w:rFonts w:ascii="Times New Roman" w:eastAsia="Calibri" w:hAnsi="Times New Roman"/>
                <w:sz w:val="24"/>
                <w:szCs w:val="24"/>
              </w:rPr>
            </w:pPr>
            <w:r w:rsidRPr="00E54D45">
              <w:rPr>
                <w:rFonts w:ascii="Times New Roman" w:eastAsia="Calibri" w:hAnsi="Times New Roman"/>
                <w:sz w:val="24"/>
                <w:szCs w:val="24"/>
              </w:rPr>
              <w:t xml:space="preserve">3. </w:t>
            </w:r>
            <w:proofErr w:type="gramStart"/>
            <w:r w:rsidRPr="00E54D45">
              <w:rPr>
                <w:rFonts w:ascii="Times New Roman" w:eastAsia="Calibri" w:hAnsi="Times New Roman"/>
                <w:sz w:val="24"/>
                <w:szCs w:val="24"/>
              </w:rPr>
              <w:t>Отсутствие компенсационных фондов является одним из оснований для исключения сведений о саморегулируемой организации из государственного</w:t>
            </w:r>
            <w:r>
              <w:rPr>
                <w:rFonts w:ascii="Times New Roman" w:eastAsia="Calibri" w:hAnsi="Times New Roman"/>
                <w:sz w:val="24"/>
                <w:szCs w:val="24"/>
              </w:rPr>
              <w:t xml:space="preserve"> </w:t>
            </w:r>
            <w:r w:rsidRPr="00E54D45">
              <w:rPr>
                <w:rFonts w:ascii="Times New Roman" w:eastAsia="Calibri" w:hAnsi="Times New Roman"/>
                <w:sz w:val="24"/>
                <w:szCs w:val="24"/>
              </w:rPr>
              <w:t xml:space="preserve">реестра саморегулируемых организаций, что ведет </w:t>
            </w:r>
            <w:r w:rsidRPr="00E54D45">
              <w:rPr>
                <w:rFonts w:ascii="Times New Roman" w:eastAsia="Calibri" w:hAnsi="Times New Roman"/>
                <w:sz w:val="24"/>
                <w:szCs w:val="24"/>
              </w:rPr>
              <w:lastRenderedPageBreak/>
              <w:t xml:space="preserve">к потере права заключения юридическими лицами и индивидуальными предпринимателями новых договоров подряда на выполнение работ по инженерным изысканиям, архитектурно-строительному проектированию, строительству, реконструкции </w:t>
            </w:r>
            <w:r w:rsidRPr="00E54D45">
              <w:rPr>
                <w:rFonts w:ascii="Times New Roman" w:eastAsia="Calibri" w:hAnsi="Times New Roman"/>
                <w:sz w:val="24"/>
                <w:szCs w:val="24"/>
              </w:rPr>
              <w:br/>
              <w:t xml:space="preserve">и капитальному ремонту объектов капитального строительства </w:t>
            </w:r>
            <w:r>
              <w:rPr>
                <w:rFonts w:ascii="Times New Roman" w:eastAsia="Calibri" w:hAnsi="Times New Roman"/>
                <w:sz w:val="24"/>
                <w:szCs w:val="24"/>
              </w:rPr>
              <w:br/>
            </w:r>
            <w:r w:rsidRPr="00E54D45">
              <w:rPr>
                <w:rFonts w:ascii="Times New Roman" w:eastAsia="Calibri" w:hAnsi="Times New Roman"/>
                <w:sz w:val="24"/>
                <w:szCs w:val="24"/>
              </w:rPr>
              <w:t>до вступления в другую саморегулируемую организацию</w:t>
            </w:r>
            <w:proofErr w:type="gramEnd"/>
          </w:p>
        </w:tc>
      </w:tr>
      <w:tr w:rsidR="00AD026B" w:rsidRPr="00E54D45" w:rsidTr="00EA54FA">
        <w:trPr>
          <w:trHeight w:val="4794"/>
          <w:jc w:val="center"/>
        </w:trPr>
        <w:tc>
          <w:tcPr>
            <w:tcW w:w="3828" w:type="dxa"/>
            <w:vAlign w:val="center"/>
          </w:tcPr>
          <w:p w:rsidR="00AD026B" w:rsidRPr="00E54D45" w:rsidRDefault="00AD026B" w:rsidP="00EA54FA">
            <w:pPr>
              <w:spacing w:line="240" w:lineRule="auto"/>
              <w:rPr>
                <w:rFonts w:ascii="Times New Roman" w:eastAsia="Calibri" w:hAnsi="Times New Roman"/>
                <w:sz w:val="24"/>
                <w:szCs w:val="24"/>
              </w:rPr>
            </w:pPr>
            <w:r w:rsidRPr="00E54D45">
              <w:rPr>
                <w:rFonts w:ascii="Times New Roman" w:eastAsia="Calibri" w:hAnsi="Times New Roman"/>
                <w:sz w:val="24"/>
                <w:szCs w:val="24"/>
              </w:rPr>
              <w:lastRenderedPageBreak/>
              <w:t>Несоблюдение саморегулируемой организацией требований информационной открытости:</w:t>
            </w:r>
          </w:p>
          <w:p w:rsidR="00AD026B" w:rsidRPr="00E54D45" w:rsidRDefault="00AD026B" w:rsidP="00EA54FA">
            <w:pPr>
              <w:spacing w:line="240" w:lineRule="auto"/>
              <w:rPr>
                <w:rFonts w:ascii="Times New Roman" w:eastAsia="Calibri" w:hAnsi="Times New Roman"/>
                <w:sz w:val="24"/>
                <w:szCs w:val="24"/>
              </w:rPr>
            </w:pPr>
            <w:r w:rsidRPr="00E54D45">
              <w:rPr>
                <w:rFonts w:ascii="Times New Roman" w:eastAsia="Calibri" w:hAnsi="Times New Roman"/>
                <w:sz w:val="24"/>
                <w:szCs w:val="24"/>
              </w:rPr>
              <w:t xml:space="preserve">- ведение реестра членов </w:t>
            </w:r>
            <w:r w:rsidRPr="00E54D45">
              <w:rPr>
                <w:rFonts w:ascii="Times New Roman" w:eastAsia="Calibri" w:hAnsi="Times New Roman"/>
                <w:sz w:val="24"/>
                <w:szCs w:val="24"/>
              </w:rPr>
              <w:br/>
              <w:t>с нарушениями;</w:t>
            </w:r>
          </w:p>
          <w:p w:rsidR="00AD026B" w:rsidRPr="00E54D45" w:rsidRDefault="00AD026B" w:rsidP="003259A4">
            <w:pPr>
              <w:spacing w:line="240" w:lineRule="auto"/>
              <w:ind w:firstLine="29"/>
              <w:rPr>
                <w:rFonts w:ascii="Times New Roman" w:eastAsia="Calibri" w:hAnsi="Times New Roman"/>
                <w:sz w:val="24"/>
                <w:szCs w:val="24"/>
              </w:rPr>
            </w:pPr>
            <w:r w:rsidRPr="00E54D45">
              <w:rPr>
                <w:rFonts w:ascii="Times New Roman" w:eastAsia="Calibri" w:hAnsi="Times New Roman"/>
                <w:sz w:val="24"/>
                <w:szCs w:val="24"/>
              </w:rPr>
              <w:t xml:space="preserve">- </w:t>
            </w:r>
            <w:proofErr w:type="spellStart"/>
            <w:r w:rsidRPr="00E54D45">
              <w:rPr>
                <w:rFonts w:ascii="Times New Roman" w:eastAsia="Calibri" w:hAnsi="Times New Roman"/>
                <w:sz w:val="24"/>
                <w:szCs w:val="24"/>
              </w:rPr>
              <w:t>неразмещение</w:t>
            </w:r>
            <w:proofErr w:type="spellEnd"/>
            <w:r w:rsidRPr="00E54D45">
              <w:rPr>
                <w:rFonts w:ascii="Times New Roman" w:eastAsia="Calibri" w:hAnsi="Times New Roman"/>
                <w:sz w:val="24"/>
                <w:szCs w:val="24"/>
              </w:rPr>
              <w:t xml:space="preserve"> или несвоевременное размещение решений, принятых общим собранием членов саморегулируемой организации </w:t>
            </w:r>
            <w:r>
              <w:rPr>
                <w:rFonts w:ascii="Times New Roman" w:eastAsia="Calibri" w:hAnsi="Times New Roman"/>
                <w:sz w:val="24"/>
                <w:szCs w:val="24"/>
              </w:rPr>
              <w:br/>
            </w:r>
            <w:r w:rsidRPr="00E54D45">
              <w:rPr>
                <w:rFonts w:ascii="Times New Roman" w:eastAsia="Calibri" w:hAnsi="Times New Roman"/>
                <w:sz w:val="24"/>
                <w:szCs w:val="24"/>
              </w:rPr>
              <w:t xml:space="preserve">и постоянно действующим коллегиальным органом управления саморегулируемой организации, внутренних документов, сведений </w:t>
            </w:r>
            <w:r w:rsidRPr="00E54D45">
              <w:rPr>
                <w:rFonts w:ascii="Times New Roman" w:eastAsia="Calibri" w:hAnsi="Times New Roman"/>
                <w:sz w:val="24"/>
                <w:szCs w:val="24"/>
              </w:rPr>
              <w:br/>
              <w:t xml:space="preserve">о компенсационных фондах </w:t>
            </w:r>
            <w:r w:rsidRPr="00E54D45">
              <w:rPr>
                <w:rFonts w:ascii="Times New Roman" w:eastAsia="Calibri" w:hAnsi="Times New Roman"/>
                <w:sz w:val="24"/>
                <w:szCs w:val="24"/>
              </w:rPr>
              <w:br/>
              <w:t>и т.д.</w:t>
            </w:r>
          </w:p>
        </w:tc>
        <w:tc>
          <w:tcPr>
            <w:tcW w:w="1856" w:type="dxa"/>
            <w:vAlign w:val="center"/>
          </w:tcPr>
          <w:p w:rsidR="00AD026B" w:rsidRPr="00E54D45" w:rsidRDefault="00AD026B" w:rsidP="00EA54FA">
            <w:pPr>
              <w:spacing w:line="240" w:lineRule="auto"/>
              <w:jc w:val="center"/>
              <w:rPr>
                <w:rFonts w:ascii="Times New Roman" w:eastAsia="Calibri" w:hAnsi="Times New Roman"/>
                <w:sz w:val="24"/>
                <w:szCs w:val="24"/>
              </w:rPr>
            </w:pPr>
            <w:r>
              <w:rPr>
                <w:rFonts w:ascii="Times New Roman" w:eastAsia="Calibri" w:hAnsi="Times New Roman"/>
                <w:sz w:val="24"/>
                <w:szCs w:val="24"/>
              </w:rPr>
              <w:t>Н</w:t>
            </w:r>
            <w:r w:rsidRPr="00E54D45">
              <w:rPr>
                <w:rFonts w:ascii="Times New Roman" w:eastAsia="Calibri" w:hAnsi="Times New Roman"/>
                <w:sz w:val="24"/>
                <w:szCs w:val="24"/>
              </w:rPr>
              <w:t>изкая</w:t>
            </w:r>
          </w:p>
        </w:tc>
        <w:tc>
          <w:tcPr>
            <w:tcW w:w="4610" w:type="dxa"/>
            <w:vAlign w:val="center"/>
          </w:tcPr>
          <w:p w:rsidR="00AD026B" w:rsidRPr="00E54D45" w:rsidRDefault="00AD026B" w:rsidP="003259A4">
            <w:pPr>
              <w:spacing w:line="240" w:lineRule="auto"/>
              <w:rPr>
                <w:rFonts w:ascii="Times New Roman" w:eastAsia="Calibri" w:hAnsi="Times New Roman"/>
                <w:sz w:val="24"/>
                <w:szCs w:val="24"/>
              </w:rPr>
            </w:pPr>
            <w:r w:rsidRPr="00E54D45">
              <w:rPr>
                <w:rFonts w:ascii="Times New Roman" w:eastAsia="Calibri" w:hAnsi="Times New Roman"/>
                <w:sz w:val="24"/>
                <w:szCs w:val="24"/>
              </w:rPr>
              <w:t>Отсутствие информации о деятельности саморегулируемой организации для всех заинтересованных лиц</w:t>
            </w:r>
            <w:r w:rsidR="003259A4">
              <w:rPr>
                <w:rFonts w:ascii="Times New Roman" w:eastAsia="Calibri" w:hAnsi="Times New Roman"/>
                <w:sz w:val="24"/>
                <w:szCs w:val="24"/>
              </w:rPr>
              <w:t xml:space="preserve"> </w:t>
            </w:r>
            <w:r w:rsidRPr="00E54D45">
              <w:rPr>
                <w:rFonts w:ascii="Times New Roman" w:eastAsia="Calibri" w:hAnsi="Times New Roman"/>
                <w:sz w:val="24"/>
                <w:szCs w:val="24"/>
              </w:rPr>
              <w:t xml:space="preserve"> как следствие снижение конкурентоспособности как саморегулируемой организации, так </w:t>
            </w:r>
            <w:r>
              <w:rPr>
                <w:rFonts w:ascii="Times New Roman" w:eastAsia="Calibri" w:hAnsi="Times New Roman"/>
                <w:sz w:val="24"/>
                <w:szCs w:val="24"/>
              </w:rPr>
              <w:br/>
            </w:r>
            <w:r w:rsidRPr="00E54D45">
              <w:rPr>
                <w:rFonts w:ascii="Times New Roman" w:eastAsia="Calibri" w:hAnsi="Times New Roman"/>
                <w:sz w:val="24"/>
                <w:szCs w:val="24"/>
              </w:rPr>
              <w:t>и ее членов, а также повыше</w:t>
            </w:r>
            <w:r w:rsidR="003259A4">
              <w:rPr>
                <w:rFonts w:ascii="Times New Roman" w:eastAsia="Calibri" w:hAnsi="Times New Roman"/>
                <w:sz w:val="24"/>
                <w:szCs w:val="24"/>
              </w:rPr>
              <w:t xml:space="preserve">ние </w:t>
            </w:r>
            <w:r w:rsidRPr="00E54D45">
              <w:rPr>
                <w:rFonts w:ascii="Times New Roman" w:eastAsia="Calibri" w:hAnsi="Times New Roman"/>
                <w:sz w:val="24"/>
                <w:szCs w:val="24"/>
              </w:rPr>
              <w:t>вероятност</w:t>
            </w:r>
            <w:r w:rsidR="003259A4">
              <w:rPr>
                <w:rFonts w:ascii="Times New Roman" w:eastAsia="Calibri" w:hAnsi="Times New Roman"/>
                <w:sz w:val="24"/>
                <w:szCs w:val="24"/>
              </w:rPr>
              <w:t>и</w:t>
            </w:r>
            <w:r w:rsidRPr="00E54D45">
              <w:rPr>
                <w:rFonts w:ascii="Times New Roman" w:eastAsia="Calibri" w:hAnsi="Times New Roman"/>
                <w:sz w:val="24"/>
                <w:szCs w:val="24"/>
              </w:rPr>
              <w:t xml:space="preserve"> </w:t>
            </w:r>
            <w:proofErr w:type="spellStart"/>
            <w:r w:rsidRPr="00E54D45">
              <w:rPr>
                <w:rFonts w:ascii="Times New Roman" w:eastAsia="Calibri" w:hAnsi="Times New Roman"/>
                <w:sz w:val="24"/>
                <w:szCs w:val="24"/>
              </w:rPr>
              <w:t>недопуска</w:t>
            </w:r>
            <w:proofErr w:type="spellEnd"/>
            <w:r w:rsidRPr="00E54D45">
              <w:rPr>
                <w:rFonts w:ascii="Times New Roman" w:eastAsia="Calibri" w:hAnsi="Times New Roman"/>
                <w:sz w:val="24"/>
                <w:szCs w:val="24"/>
              </w:rPr>
              <w:t xml:space="preserve"> членов такой саморегулируемой организации </w:t>
            </w:r>
            <w:r>
              <w:rPr>
                <w:rFonts w:ascii="Times New Roman" w:eastAsia="Calibri" w:hAnsi="Times New Roman"/>
                <w:sz w:val="24"/>
                <w:szCs w:val="24"/>
              </w:rPr>
              <w:br/>
            </w:r>
            <w:r w:rsidRPr="00E54D45">
              <w:rPr>
                <w:rFonts w:ascii="Times New Roman" w:eastAsia="Calibri" w:hAnsi="Times New Roman"/>
                <w:sz w:val="24"/>
                <w:szCs w:val="24"/>
              </w:rPr>
              <w:t>к заключению договоров подряда</w:t>
            </w:r>
          </w:p>
        </w:tc>
      </w:tr>
      <w:tr w:rsidR="00AD026B" w:rsidRPr="00E54D45" w:rsidTr="00EA54FA">
        <w:trPr>
          <w:jc w:val="center"/>
        </w:trPr>
        <w:tc>
          <w:tcPr>
            <w:tcW w:w="3828" w:type="dxa"/>
            <w:vAlign w:val="center"/>
          </w:tcPr>
          <w:p w:rsidR="00AD026B" w:rsidRPr="00E54D45" w:rsidRDefault="00AD026B" w:rsidP="00EA54FA">
            <w:pPr>
              <w:spacing w:line="240" w:lineRule="auto"/>
              <w:rPr>
                <w:rFonts w:ascii="Times New Roman" w:eastAsia="Calibri" w:hAnsi="Times New Roman"/>
                <w:sz w:val="24"/>
                <w:szCs w:val="24"/>
              </w:rPr>
            </w:pPr>
            <w:r w:rsidRPr="00E54D45">
              <w:rPr>
                <w:rFonts w:ascii="Times New Roman" w:eastAsia="Calibri" w:hAnsi="Times New Roman"/>
                <w:sz w:val="24"/>
                <w:szCs w:val="24"/>
              </w:rPr>
              <w:t xml:space="preserve">Непредставление сведений </w:t>
            </w:r>
            <w:r w:rsidRPr="00E54D45">
              <w:rPr>
                <w:rFonts w:ascii="Times New Roman" w:eastAsia="Calibri" w:hAnsi="Times New Roman"/>
                <w:sz w:val="24"/>
                <w:szCs w:val="24"/>
              </w:rPr>
              <w:br/>
              <w:t xml:space="preserve">в целях ведения государственного реестра саморегулируемых организаций </w:t>
            </w:r>
            <w:r w:rsidRPr="00E54D45">
              <w:rPr>
                <w:rFonts w:ascii="Times New Roman" w:eastAsia="Calibri" w:hAnsi="Times New Roman"/>
                <w:sz w:val="24"/>
                <w:szCs w:val="24"/>
              </w:rPr>
              <w:br/>
              <w:t xml:space="preserve">в орган надзора за саморегулируемыми организациями </w:t>
            </w:r>
          </w:p>
        </w:tc>
        <w:tc>
          <w:tcPr>
            <w:tcW w:w="1856" w:type="dxa"/>
            <w:vAlign w:val="center"/>
          </w:tcPr>
          <w:p w:rsidR="00AD026B" w:rsidRPr="00E54D45" w:rsidRDefault="00AD026B" w:rsidP="00EA54FA">
            <w:pPr>
              <w:spacing w:line="240" w:lineRule="auto"/>
              <w:jc w:val="center"/>
              <w:rPr>
                <w:rFonts w:ascii="Times New Roman" w:eastAsia="Calibri" w:hAnsi="Times New Roman"/>
                <w:sz w:val="24"/>
                <w:szCs w:val="24"/>
              </w:rPr>
            </w:pPr>
            <w:r>
              <w:rPr>
                <w:rFonts w:ascii="Times New Roman" w:eastAsia="Calibri" w:hAnsi="Times New Roman"/>
                <w:sz w:val="24"/>
                <w:szCs w:val="24"/>
              </w:rPr>
              <w:t>Н</w:t>
            </w:r>
            <w:r w:rsidRPr="00E54D45">
              <w:rPr>
                <w:rFonts w:ascii="Times New Roman" w:eastAsia="Calibri" w:hAnsi="Times New Roman"/>
                <w:sz w:val="24"/>
                <w:szCs w:val="24"/>
              </w:rPr>
              <w:t>изкая</w:t>
            </w:r>
          </w:p>
        </w:tc>
        <w:tc>
          <w:tcPr>
            <w:tcW w:w="4610" w:type="dxa"/>
            <w:vAlign w:val="center"/>
          </w:tcPr>
          <w:p w:rsidR="00AD026B" w:rsidRPr="00E54D45" w:rsidRDefault="00AD026B" w:rsidP="003259A4">
            <w:pPr>
              <w:spacing w:line="240" w:lineRule="auto"/>
              <w:rPr>
                <w:rFonts w:ascii="Times New Roman" w:eastAsia="Calibri" w:hAnsi="Times New Roman"/>
                <w:sz w:val="24"/>
                <w:szCs w:val="24"/>
              </w:rPr>
            </w:pPr>
            <w:r w:rsidRPr="00E54D45">
              <w:rPr>
                <w:rFonts w:ascii="Times New Roman" w:eastAsia="Calibri" w:hAnsi="Times New Roman"/>
                <w:sz w:val="24"/>
                <w:szCs w:val="24"/>
              </w:rPr>
              <w:t>Отсутствие информации о деятельности саморегулируемой организации для всех заинтересованных лиц</w:t>
            </w:r>
            <w:r w:rsidR="003259A4">
              <w:rPr>
                <w:rFonts w:ascii="Times New Roman" w:eastAsia="Calibri" w:hAnsi="Times New Roman"/>
                <w:sz w:val="24"/>
                <w:szCs w:val="24"/>
              </w:rPr>
              <w:t xml:space="preserve"> </w:t>
            </w:r>
            <w:r w:rsidRPr="00E54D45">
              <w:rPr>
                <w:rFonts w:ascii="Times New Roman" w:eastAsia="Calibri" w:hAnsi="Times New Roman"/>
                <w:sz w:val="24"/>
                <w:szCs w:val="24"/>
              </w:rPr>
              <w:t xml:space="preserve"> как следствие снижение конкурентоспособности как саморегулируемой организации, так </w:t>
            </w:r>
            <w:r>
              <w:rPr>
                <w:rFonts w:ascii="Times New Roman" w:eastAsia="Calibri" w:hAnsi="Times New Roman"/>
                <w:sz w:val="24"/>
                <w:szCs w:val="24"/>
              </w:rPr>
              <w:br/>
            </w:r>
            <w:r w:rsidRPr="00E54D45">
              <w:rPr>
                <w:rFonts w:ascii="Times New Roman" w:eastAsia="Calibri" w:hAnsi="Times New Roman"/>
                <w:sz w:val="24"/>
                <w:szCs w:val="24"/>
              </w:rPr>
              <w:t>и ее членов, а также повыше</w:t>
            </w:r>
            <w:r w:rsidR="003259A4">
              <w:rPr>
                <w:rFonts w:ascii="Times New Roman" w:eastAsia="Calibri" w:hAnsi="Times New Roman"/>
                <w:sz w:val="24"/>
                <w:szCs w:val="24"/>
              </w:rPr>
              <w:t>ние</w:t>
            </w:r>
            <w:r w:rsidRPr="00E54D45">
              <w:rPr>
                <w:rFonts w:ascii="Times New Roman" w:eastAsia="Calibri" w:hAnsi="Times New Roman"/>
                <w:sz w:val="24"/>
                <w:szCs w:val="24"/>
              </w:rPr>
              <w:t xml:space="preserve"> вероятност</w:t>
            </w:r>
            <w:r w:rsidR="003259A4">
              <w:rPr>
                <w:rFonts w:ascii="Times New Roman" w:eastAsia="Calibri" w:hAnsi="Times New Roman"/>
                <w:sz w:val="24"/>
                <w:szCs w:val="24"/>
              </w:rPr>
              <w:t>и</w:t>
            </w:r>
            <w:r w:rsidRPr="00E54D45">
              <w:rPr>
                <w:rFonts w:ascii="Times New Roman" w:eastAsia="Calibri" w:hAnsi="Times New Roman"/>
                <w:sz w:val="24"/>
                <w:szCs w:val="24"/>
              </w:rPr>
              <w:t xml:space="preserve"> </w:t>
            </w:r>
            <w:proofErr w:type="spellStart"/>
            <w:r w:rsidRPr="00E54D45">
              <w:rPr>
                <w:rFonts w:ascii="Times New Roman" w:eastAsia="Calibri" w:hAnsi="Times New Roman"/>
                <w:sz w:val="24"/>
                <w:szCs w:val="24"/>
              </w:rPr>
              <w:t>недопуска</w:t>
            </w:r>
            <w:proofErr w:type="spellEnd"/>
            <w:r w:rsidRPr="00E54D45">
              <w:rPr>
                <w:rFonts w:ascii="Times New Roman" w:eastAsia="Calibri" w:hAnsi="Times New Roman"/>
                <w:sz w:val="24"/>
                <w:szCs w:val="24"/>
              </w:rPr>
              <w:t xml:space="preserve"> членов такой саморегулируемой организации </w:t>
            </w:r>
            <w:r>
              <w:rPr>
                <w:rFonts w:ascii="Times New Roman" w:eastAsia="Calibri" w:hAnsi="Times New Roman"/>
                <w:sz w:val="24"/>
                <w:szCs w:val="24"/>
              </w:rPr>
              <w:br/>
            </w:r>
            <w:r w:rsidRPr="00E54D45">
              <w:rPr>
                <w:rFonts w:ascii="Times New Roman" w:eastAsia="Calibri" w:hAnsi="Times New Roman"/>
                <w:sz w:val="24"/>
                <w:szCs w:val="24"/>
              </w:rPr>
              <w:t>к заключению договоров подряда</w:t>
            </w:r>
          </w:p>
        </w:tc>
      </w:tr>
    </w:tbl>
    <w:p w:rsidR="00AD026B" w:rsidRPr="00411B94" w:rsidRDefault="00AD026B" w:rsidP="00AD026B">
      <w:pPr>
        <w:spacing w:after="60" w:line="240" w:lineRule="auto"/>
        <w:ind w:left="710"/>
        <w:jc w:val="center"/>
        <w:rPr>
          <w:rFonts w:ascii="Times New Roman" w:eastAsia="Times New Roman" w:hAnsi="Times New Roman" w:cs="Times New Roman"/>
          <w:b/>
          <w:sz w:val="28"/>
          <w:szCs w:val="28"/>
        </w:rPr>
      </w:pPr>
    </w:p>
    <w:p w:rsidR="00AD026B" w:rsidRPr="00E54D45" w:rsidRDefault="00AD026B" w:rsidP="00AD026B">
      <w:pPr>
        <w:pStyle w:val="a3"/>
        <w:numPr>
          <w:ilvl w:val="0"/>
          <w:numId w:val="49"/>
        </w:numPr>
        <w:spacing w:after="60" w:line="240" w:lineRule="auto"/>
        <w:rPr>
          <w:rFonts w:ascii="Times New Roman" w:eastAsia="Times New Roman" w:hAnsi="Times New Roman" w:cs="Times New Roman"/>
          <w:b/>
          <w:sz w:val="28"/>
          <w:szCs w:val="28"/>
        </w:rPr>
      </w:pPr>
      <w:r w:rsidRPr="00E54D45">
        <w:rPr>
          <w:rFonts w:ascii="Times New Roman" w:eastAsia="Arial" w:hAnsi="Times New Roman" w:cs="Arial"/>
          <w:b/>
          <w:sz w:val="28"/>
          <w:szCs w:val="28"/>
          <w:lang w:eastAsia="ru-RU" w:bidi="ru-RU"/>
        </w:rPr>
        <w:t xml:space="preserve">Текущие и ожидаемые тенденции, которые могут </w:t>
      </w:r>
      <w:r w:rsidRPr="00E54D45">
        <w:rPr>
          <w:rFonts w:ascii="Times New Roman" w:eastAsia="Arial" w:hAnsi="Times New Roman" w:cs="Arial"/>
          <w:b/>
          <w:sz w:val="28"/>
          <w:szCs w:val="28"/>
          <w:lang w:eastAsia="ru-RU" w:bidi="ru-RU"/>
        </w:rPr>
        <w:br/>
        <w:t>оказать воздействие на состояние поднадзорной среды</w:t>
      </w:r>
    </w:p>
    <w:p w:rsidR="00AD026B" w:rsidRPr="00E54D45" w:rsidRDefault="00AD026B" w:rsidP="00AD026B">
      <w:pPr>
        <w:spacing w:after="0" w:line="240" w:lineRule="auto"/>
        <w:ind w:firstLine="709"/>
        <w:jc w:val="both"/>
        <w:rPr>
          <w:rFonts w:ascii="Times New Roman" w:eastAsia="Times New Roman" w:hAnsi="Times New Roman" w:cs="Times New Roman"/>
          <w:sz w:val="28"/>
          <w:szCs w:val="28"/>
          <w:lang w:eastAsia="ru-RU"/>
        </w:rPr>
      </w:pPr>
      <w:r w:rsidRPr="00E54D45">
        <w:rPr>
          <w:rFonts w:ascii="Times New Roman" w:eastAsia="Times New Roman" w:hAnsi="Times New Roman" w:cs="Times New Roman"/>
          <w:sz w:val="28"/>
          <w:szCs w:val="28"/>
          <w:lang w:eastAsia="ru-RU"/>
        </w:rPr>
        <w:t xml:space="preserve">В качестве текущих и ожидаемых тенденций можно отметить </w:t>
      </w:r>
      <w:r w:rsidR="002A53DB">
        <w:rPr>
          <w:rFonts w:ascii="Times New Roman" w:eastAsia="Times New Roman" w:hAnsi="Times New Roman" w:cs="Times New Roman"/>
          <w:sz w:val="28"/>
          <w:szCs w:val="28"/>
          <w:lang w:eastAsia="ru-RU"/>
        </w:rPr>
        <w:br/>
      </w:r>
      <w:r w:rsidRPr="00E54D45">
        <w:rPr>
          <w:rFonts w:ascii="Times New Roman" w:eastAsia="Times New Roman" w:hAnsi="Times New Roman" w:cs="Times New Roman"/>
          <w:sz w:val="28"/>
          <w:szCs w:val="28"/>
          <w:lang w:eastAsia="ru-RU"/>
        </w:rPr>
        <w:t xml:space="preserve">приведение деятельности саморегулируемых организаций в соответствие </w:t>
      </w:r>
      <w:r w:rsidRPr="00E54D45">
        <w:rPr>
          <w:rFonts w:ascii="Times New Roman" w:eastAsia="Times New Roman" w:hAnsi="Times New Roman" w:cs="Times New Roman"/>
          <w:sz w:val="28"/>
          <w:szCs w:val="28"/>
          <w:lang w:eastAsia="ru-RU"/>
        </w:rPr>
        <w:br/>
        <w:t xml:space="preserve">с законодательством о градостроительной деятельности и о саморегулируемых организациях путем проведения контрольно-надзорных мероприятий, семинаров, направлением разъяснительных писем.  </w:t>
      </w:r>
    </w:p>
    <w:p w:rsidR="00AD026B" w:rsidRPr="00E54D45" w:rsidRDefault="00AD026B" w:rsidP="00AD026B">
      <w:pPr>
        <w:spacing w:after="0" w:line="240" w:lineRule="auto"/>
        <w:ind w:firstLine="720"/>
        <w:jc w:val="both"/>
        <w:rPr>
          <w:rFonts w:ascii="Times New Roman" w:eastAsia="Arial Unicode MS" w:hAnsi="Times New Roman" w:cs="Times New Roman"/>
          <w:sz w:val="16"/>
          <w:szCs w:val="16"/>
          <w:lang w:eastAsia="ru-RU"/>
        </w:rPr>
      </w:pPr>
    </w:p>
    <w:p w:rsidR="00AD026B" w:rsidRPr="00E54D45" w:rsidRDefault="00AD026B" w:rsidP="00AD026B">
      <w:pPr>
        <w:pStyle w:val="a3"/>
        <w:numPr>
          <w:ilvl w:val="0"/>
          <w:numId w:val="49"/>
        </w:numPr>
        <w:spacing w:after="0" w:line="240" w:lineRule="auto"/>
        <w:jc w:val="both"/>
        <w:rPr>
          <w:rFonts w:ascii="Times New Roman" w:eastAsia="Times New Roman" w:hAnsi="Times New Roman" w:cs="Times New Roman"/>
          <w:b/>
          <w:sz w:val="28"/>
          <w:szCs w:val="28"/>
          <w:lang w:eastAsia="ru-RU"/>
        </w:rPr>
      </w:pPr>
      <w:r w:rsidRPr="00E54D45">
        <w:rPr>
          <w:rFonts w:ascii="Times New Roman" w:eastAsia="Arial" w:hAnsi="Times New Roman" w:cs="Arial"/>
          <w:b/>
          <w:sz w:val="28"/>
          <w:szCs w:val="28"/>
          <w:lang w:eastAsia="ru-RU" w:bidi="ru-RU"/>
        </w:rPr>
        <w:t>Текущий уровень развития профилактических мероприятий</w:t>
      </w:r>
    </w:p>
    <w:p w:rsidR="00AD026B" w:rsidRPr="00E54D45" w:rsidRDefault="00AD026B" w:rsidP="00AD026B">
      <w:pPr>
        <w:pStyle w:val="a3"/>
        <w:spacing w:after="0" w:line="240" w:lineRule="auto"/>
        <w:ind w:left="1070"/>
        <w:jc w:val="both"/>
        <w:rPr>
          <w:rFonts w:ascii="Times New Roman" w:eastAsia="Times New Roman" w:hAnsi="Times New Roman" w:cs="Times New Roman"/>
          <w:b/>
          <w:sz w:val="16"/>
          <w:szCs w:val="16"/>
          <w:lang w:eastAsia="ru-RU"/>
        </w:rPr>
      </w:pPr>
    </w:p>
    <w:p w:rsidR="00AD026B" w:rsidRPr="00E54D45" w:rsidRDefault="00AD026B" w:rsidP="00AD026B">
      <w:pPr>
        <w:spacing w:after="0" w:line="240" w:lineRule="auto"/>
        <w:ind w:firstLine="709"/>
        <w:jc w:val="both"/>
        <w:rPr>
          <w:rFonts w:ascii="Times New Roman" w:eastAsia="Times New Roman" w:hAnsi="Times New Roman" w:cs="Times New Roman"/>
          <w:snapToGrid w:val="0"/>
          <w:sz w:val="28"/>
          <w:szCs w:val="28"/>
          <w:lang w:eastAsia="ru-RU"/>
        </w:rPr>
      </w:pPr>
      <w:r w:rsidRPr="00E54D45">
        <w:rPr>
          <w:rFonts w:ascii="Times New Roman" w:eastAsia="Times New Roman" w:hAnsi="Times New Roman" w:cs="Times New Roman"/>
          <w:snapToGrid w:val="0"/>
          <w:sz w:val="28"/>
          <w:szCs w:val="28"/>
          <w:lang w:eastAsia="ru-RU"/>
        </w:rPr>
        <w:t xml:space="preserve">В целях недопущения и профилактики нарушений обязательных требований при осуществлении надзора за саморегулируемыми организациями на постоянной основе ведется разъяснительная работа и оказывается методологическая помощь территориальным органам </w:t>
      </w:r>
      <w:proofErr w:type="spellStart"/>
      <w:r w:rsidRPr="00E54D45">
        <w:rPr>
          <w:rFonts w:ascii="Times New Roman" w:eastAsia="Times New Roman" w:hAnsi="Times New Roman" w:cs="Times New Roman"/>
          <w:snapToGrid w:val="0"/>
          <w:sz w:val="28"/>
          <w:szCs w:val="28"/>
          <w:lang w:eastAsia="ru-RU"/>
        </w:rPr>
        <w:t>Ростехнадзора</w:t>
      </w:r>
      <w:proofErr w:type="spellEnd"/>
      <w:r w:rsidRPr="00E54D45">
        <w:rPr>
          <w:rFonts w:ascii="Times New Roman" w:eastAsia="Times New Roman" w:hAnsi="Times New Roman" w:cs="Times New Roman"/>
          <w:snapToGrid w:val="0"/>
          <w:sz w:val="28"/>
          <w:szCs w:val="28"/>
          <w:lang w:eastAsia="ru-RU"/>
        </w:rPr>
        <w:t xml:space="preserve">. </w:t>
      </w:r>
    </w:p>
    <w:p w:rsidR="00AD026B" w:rsidRPr="00E54D45" w:rsidRDefault="00AD026B" w:rsidP="00AD026B">
      <w:pPr>
        <w:spacing w:after="0" w:line="240" w:lineRule="auto"/>
        <w:ind w:firstLine="709"/>
        <w:jc w:val="both"/>
        <w:rPr>
          <w:rFonts w:ascii="Times New Roman" w:eastAsia="Times New Roman" w:hAnsi="Times New Roman" w:cs="Times New Roman"/>
          <w:snapToGrid w:val="0"/>
          <w:sz w:val="28"/>
          <w:szCs w:val="28"/>
          <w:lang w:eastAsia="ru-RU"/>
        </w:rPr>
      </w:pPr>
      <w:r w:rsidRPr="00E54D45">
        <w:rPr>
          <w:rFonts w:ascii="Times New Roman" w:eastAsia="Times New Roman" w:hAnsi="Times New Roman" w:cs="Times New Roman"/>
          <w:snapToGrid w:val="0"/>
          <w:sz w:val="28"/>
          <w:szCs w:val="28"/>
          <w:lang w:eastAsia="ru-RU"/>
        </w:rPr>
        <w:t xml:space="preserve">Регулярно проводится актуализация размещенной на официальном сайте </w:t>
      </w:r>
      <w:proofErr w:type="spellStart"/>
      <w:r w:rsidRPr="00E54D45">
        <w:rPr>
          <w:rFonts w:ascii="Times New Roman" w:eastAsia="Times New Roman" w:hAnsi="Times New Roman" w:cs="Times New Roman"/>
          <w:snapToGrid w:val="0"/>
          <w:sz w:val="28"/>
          <w:szCs w:val="28"/>
          <w:lang w:eastAsia="ru-RU"/>
        </w:rPr>
        <w:t>Ростехнадзора</w:t>
      </w:r>
      <w:proofErr w:type="spellEnd"/>
      <w:r w:rsidRPr="00E54D45">
        <w:rPr>
          <w:rFonts w:ascii="Times New Roman" w:eastAsia="Times New Roman" w:hAnsi="Times New Roman" w:cs="Times New Roman"/>
          <w:snapToGrid w:val="0"/>
          <w:sz w:val="28"/>
          <w:szCs w:val="28"/>
          <w:lang w:eastAsia="ru-RU"/>
        </w:rPr>
        <w:t xml:space="preserve"> информации.</w:t>
      </w:r>
    </w:p>
    <w:p w:rsidR="00AD026B" w:rsidRPr="00E54D45" w:rsidRDefault="00AD026B" w:rsidP="00AD026B">
      <w:pPr>
        <w:spacing w:after="0" w:line="240" w:lineRule="auto"/>
        <w:ind w:firstLine="709"/>
        <w:jc w:val="both"/>
        <w:rPr>
          <w:rFonts w:ascii="Times New Roman" w:eastAsia="Times New Roman" w:hAnsi="Times New Roman" w:cs="Times New Roman"/>
          <w:snapToGrid w:val="0"/>
          <w:sz w:val="28"/>
          <w:szCs w:val="28"/>
          <w:lang w:eastAsia="ru-RU"/>
        </w:rPr>
      </w:pPr>
      <w:r w:rsidRPr="00E54D45">
        <w:rPr>
          <w:rFonts w:ascii="Times New Roman" w:eastAsia="Times New Roman" w:hAnsi="Times New Roman" w:cs="Times New Roman"/>
          <w:snapToGrid w:val="0"/>
          <w:sz w:val="28"/>
          <w:szCs w:val="28"/>
          <w:lang w:eastAsia="ru-RU"/>
        </w:rPr>
        <w:t xml:space="preserve">Кроме того, за разъяснениями требований законодательства </w:t>
      </w:r>
      <w:r w:rsidRPr="00E54D45">
        <w:rPr>
          <w:rFonts w:ascii="Times New Roman" w:eastAsia="Times New Roman" w:hAnsi="Times New Roman" w:cs="Times New Roman"/>
          <w:snapToGrid w:val="0"/>
          <w:sz w:val="28"/>
          <w:szCs w:val="28"/>
          <w:lang w:eastAsia="ru-RU"/>
        </w:rPr>
        <w:br/>
        <w:t xml:space="preserve">о градостроительной деятельности и о саморегулируемых организациях </w:t>
      </w:r>
      <w:r w:rsidRPr="00E54D45">
        <w:rPr>
          <w:rFonts w:ascii="Times New Roman" w:eastAsia="Times New Roman" w:hAnsi="Times New Roman" w:cs="Times New Roman"/>
          <w:snapToGrid w:val="0"/>
          <w:sz w:val="28"/>
          <w:szCs w:val="28"/>
          <w:lang w:eastAsia="ru-RU"/>
        </w:rPr>
        <w:br/>
        <w:t xml:space="preserve">в </w:t>
      </w:r>
      <w:proofErr w:type="spellStart"/>
      <w:r w:rsidRPr="00E54D45">
        <w:rPr>
          <w:rFonts w:ascii="Times New Roman" w:eastAsia="Times New Roman" w:hAnsi="Times New Roman" w:cs="Times New Roman"/>
          <w:snapToGrid w:val="0"/>
          <w:sz w:val="28"/>
          <w:szCs w:val="28"/>
          <w:lang w:eastAsia="ru-RU"/>
        </w:rPr>
        <w:t>Ростехнадзор</w:t>
      </w:r>
      <w:proofErr w:type="spellEnd"/>
      <w:r w:rsidRPr="00E54D45">
        <w:rPr>
          <w:rFonts w:ascii="Times New Roman" w:eastAsia="Times New Roman" w:hAnsi="Times New Roman" w:cs="Times New Roman"/>
          <w:snapToGrid w:val="0"/>
          <w:sz w:val="28"/>
          <w:szCs w:val="28"/>
          <w:lang w:eastAsia="ru-RU"/>
        </w:rPr>
        <w:t xml:space="preserve"> обращались граждане и юридические лица, в ходе рассмотрения обращений которых давались разъяснения по вопросам в сфере саморегулирования. </w:t>
      </w:r>
    </w:p>
    <w:p w:rsidR="00AD026B" w:rsidRPr="00E54D45" w:rsidRDefault="00AD026B" w:rsidP="00AD026B">
      <w:pPr>
        <w:spacing w:after="0" w:line="240" w:lineRule="auto"/>
        <w:ind w:firstLine="709"/>
        <w:jc w:val="both"/>
        <w:rPr>
          <w:rFonts w:ascii="Times New Roman" w:eastAsia="Times New Roman" w:hAnsi="Times New Roman" w:cs="Times New Roman"/>
          <w:snapToGrid w:val="0"/>
          <w:sz w:val="28"/>
          <w:szCs w:val="28"/>
          <w:lang w:eastAsia="ru-RU"/>
        </w:rPr>
      </w:pPr>
    </w:p>
    <w:p w:rsidR="00AD026B" w:rsidRPr="00E54D45" w:rsidRDefault="00AD026B" w:rsidP="00AD026B">
      <w:pPr>
        <w:pStyle w:val="a3"/>
        <w:numPr>
          <w:ilvl w:val="0"/>
          <w:numId w:val="49"/>
        </w:numPr>
        <w:spacing w:before="120" w:after="120" w:line="240" w:lineRule="auto"/>
        <w:ind w:left="1423" w:hanging="357"/>
        <w:jc w:val="center"/>
        <w:rPr>
          <w:rFonts w:ascii="Times New Roman" w:eastAsia="Times New Roman" w:hAnsi="Times New Roman" w:cs="Times New Roman"/>
          <w:b/>
          <w:sz w:val="28"/>
          <w:szCs w:val="28"/>
          <w:lang w:eastAsia="ru-RU"/>
        </w:rPr>
      </w:pPr>
      <w:r w:rsidRPr="00E54D45">
        <w:rPr>
          <w:rFonts w:ascii="Times New Roman" w:eastAsia="Arial" w:hAnsi="Times New Roman" w:cs="Arial"/>
          <w:b/>
          <w:sz w:val="28"/>
          <w:szCs w:val="28"/>
          <w:lang w:eastAsia="ru-RU" w:bidi="ru-RU"/>
        </w:rPr>
        <w:t xml:space="preserve">Отчетные показатели за 2019-2020 годы </w:t>
      </w:r>
      <w:r w:rsidRPr="00E54D45">
        <w:rPr>
          <w:rFonts w:ascii="Times New Roman" w:eastAsia="Arial" w:hAnsi="Times New Roman" w:cs="Arial"/>
          <w:b/>
          <w:sz w:val="28"/>
          <w:szCs w:val="28"/>
          <w:lang w:eastAsia="ru-RU" w:bidi="ru-RU"/>
        </w:rPr>
        <w:br/>
      </w:r>
      <w:r w:rsidRPr="00E54D45">
        <w:rPr>
          <w:rFonts w:ascii="Times New Roman" w:eastAsia="Times New Roman" w:hAnsi="Times New Roman" w:cs="Times New Roman"/>
          <w:b/>
          <w:sz w:val="28"/>
          <w:szCs w:val="28"/>
          <w:lang w:eastAsia="ru-RU"/>
        </w:rPr>
        <w:t>и про</w:t>
      </w:r>
      <w:r w:rsidR="00935AFB">
        <w:rPr>
          <w:rFonts w:ascii="Times New Roman" w:eastAsia="Times New Roman" w:hAnsi="Times New Roman" w:cs="Times New Roman"/>
          <w:b/>
          <w:sz w:val="28"/>
          <w:szCs w:val="28"/>
          <w:lang w:eastAsia="ru-RU"/>
        </w:rPr>
        <w:t xml:space="preserve">гноз </w:t>
      </w:r>
      <w:r w:rsidRPr="00E54D45">
        <w:rPr>
          <w:rFonts w:ascii="Times New Roman" w:eastAsia="Times New Roman" w:hAnsi="Times New Roman" w:cs="Times New Roman"/>
          <w:b/>
          <w:sz w:val="28"/>
          <w:szCs w:val="28"/>
          <w:lang w:eastAsia="ru-RU"/>
        </w:rPr>
        <w:t xml:space="preserve">отчетных показателей на 2021 год </w:t>
      </w:r>
    </w:p>
    <w:tbl>
      <w:tblPr>
        <w:tblStyle w:val="a5"/>
        <w:tblW w:w="4890" w:type="pct"/>
        <w:tblInd w:w="108" w:type="dxa"/>
        <w:tblLook w:val="04A0" w:firstRow="1" w:lastRow="0" w:firstColumn="1" w:lastColumn="0" w:noHBand="0" w:noVBand="1"/>
      </w:tblPr>
      <w:tblGrid>
        <w:gridCol w:w="4534"/>
        <w:gridCol w:w="1560"/>
        <w:gridCol w:w="1768"/>
        <w:gridCol w:w="1776"/>
      </w:tblGrid>
      <w:tr w:rsidR="00AD026B" w:rsidRPr="00E54D45" w:rsidTr="00EA54FA">
        <w:tc>
          <w:tcPr>
            <w:tcW w:w="4535" w:type="dxa"/>
            <w:vMerge w:val="restart"/>
            <w:vAlign w:val="center"/>
          </w:tcPr>
          <w:p w:rsidR="00AD026B" w:rsidRPr="001570F2" w:rsidRDefault="00AD026B" w:rsidP="00EA54FA">
            <w:pPr>
              <w:pStyle w:val="ConsPlusNormal"/>
              <w:spacing w:line="276" w:lineRule="auto"/>
              <w:jc w:val="center"/>
              <w:rPr>
                <w:i/>
                <w:sz w:val="24"/>
                <w:szCs w:val="24"/>
              </w:rPr>
            </w:pPr>
            <w:r w:rsidRPr="001570F2">
              <w:rPr>
                <w:i/>
                <w:sz w:val="24"/>
                <w:szCs w:val="24"/>
              </w:rPr>
              <w:t>Показатель</w:t>
            </w:r>
          </w:p>
        </w:tc>
        <w:tc>
          <w:tcPr>
            <w:tcW w:w="1560" w:type="dxa"/>
            <w:vMerge w:val="restart"/>
            <w:vAlign w:val="center"/>
          </w:tcPr>
          <w:p w:rsidR="00AD026B" w:rsidRPr="001570F2" w:rsidRDefault="00AD026B" w:rsidP="00EA54FA">
            <w:pPr>
              <w:pStyle w:val="ConsPlusNormal"/>
              <w:spacing w:line="276" w:lineRule="auto"/>
              <w:jc w:val="center"/>
              <w:rPr>
                <w:i/>
                <w:sz w:val="24"/>
                <w:szCs w:val="24"/>
              </w:rPr>
            </w:pPr>
            <w:r w:rsidRPr="001570F2">
              <w:rPr>
                <w:i/>
                <w:sz w:val="24"/>
                <w:szCs w:val="24"/>
              </w:rPr>
              <w:t>2019</w:t>
            </w:r>
            <w:r>
              <w:rPr>
                <w:i/>
                <w:sz w:val="24"/>
                <w:szCs w:val="24"/>
              </w:rPr>
              <w:t xml:space="preserve"> г.</w:t>
            </w:r>
          </w:p>
        </w:tc>
        <w:tc>
          <w:tcPr>
            <w:tcW w:w="1768" w:type="dxa"/>
            <w:vMerge w:val="restart"/>
            <w:vAlign w:val="center"/>
          </w:tcPr>
          <w:p w:rsidR="00AD026B" w:rsidRPr="001570F2" w:rsidRDefault="00AD026B" w:rsidP="00EA54FA">
            <w:pPr>
              <w:pStyle w:val="ConsPlusNormal"/>
              <w:spacing w:line="276" w:lineRule="auto"/>
              <w:ind w:left="0" w:right="-43" w:firstLine="35"/>
              <w:jc w:val="center"/>
              <w:rPr>
                <w:i/>
                <w:sz w:val="24"/>
                <w:szCs w:val="24"/>
              </w:rPr>
            </w:pPr>
            <w:r w:rsidRPr="001570F2">
              <w:rPr>
                <w:i/>
                <w:sz w:val="24"/>
                <w:szCs w:val="24"/>
              </w:rPr>
              <w:t>2020</w:t>
            </w:r>
            <w:r>
              <w:rPr>
                <w:i/>
                <w:sz w:val="24"/>
                <w:szCs w:val="24"/>
              </w:rPr>
              <w:t xml:space="preserve"> г.</w:t>
            </w:r>
          </w:p>
          <w:p w:rsidR="00AD026B" w:rsidRPr="001570F2" w:rsidRDefault="00AD026B" w:rsidP="00EA54FA">
            <w:pPr>
              <w:pStyle w:val="ConsPlusNormal"/>
              <w:spacing w:line="276" w:lineRule="auto"/>
              <w:ind w:left="0" w:right="-43" w:firstLine="35"/>
              <w:jc w:val="center"/>
              <w:rPr>
                <w:i/>
                <w:sz w:val="24"/>
                <w:szCs w:val="24"/>
              </w:rPr>
            </w:pPr>
            <w:r w:rsidRPr="001570F2">
              <w:rPr>
                <w:i/>
                <w:sz w:val="24"/>
                <w:szCs w:val="24"/>
              </w:rPr>
              <w:t>(на 01.12.2020)</w:t>
            </w:r>
          </w:p>
        </w:tc>
        <w:tc>
          <w:tcPr>
            <w:tcW w:w="1776" w:type="dxa"/>
            <w:vAlign w:val="center"/>
          </w:tcPr>
          <w:p w:rsidR="00AD026B" w:rsidRPr="001570F2" w:rsidRDefault="00AD026B" w:rsidP="00935AFB">
            <w:pPr>
              <w:pStyle w:val="ConsPlusNormal"/>
              <w:spacing w:line="276" w:lineRule="auto"/>
              <w:ind w:left="110" w:right="32" w:firstLine="0"/>
              <w:jc w:val="center"/>
              <w:rPr>
                <w:i/>
                <w:sz w:val="24"/>
                <w:szCs w:val="24"/>
              </w:rPr>
            </w:pPr>
            <w:r w:rsidRPr="001570F2">
              <w:rPr>
                <w:i/>
                <w:sz w:val="24"/>
                <w:szCs w:val="24"/>
              </w:rPr>
              <w:t>Про</w:t>
            </w:r>
            <w:r w:rsidR="00935AFB">
              <w:rPr>
                <w:i/>
                <w:sz w:val="24"/>
                <w:szCs w:val="24"/>
              </w:rPr>
              <w:t>гноз</w:t>
            </w:r>
          </w:p>
        </w:tc>
      </w:tr>
      <w:tr w:rsidR="00AD026B" w:rsidRPr="00E54D45" w:rsidTr="00EA54FA">
        <w:tc>
          <w:tcPr>
            <w:tcW w:w="4535" w:type="dxa"/>
            <w:vMerge/>
            <w:vAlign w:val="center"/>
          </w:tcPr>
          <w:p w:rsidR="00AD026B" w:rsidRPr="001570F2" w:rsidRDefault="00AD026B" w:rsidP="00EA54FA">
            <w:pPr>
              <w:pStyle w:val="ConsPlusNormal"/>
              <w:spacing w:line="276" w:lineRule="auto"/>
              <w:jc w:val="center"/>
              <w:rPr>
                <w:i/>
                <w:sz w:val="24"/>
                <w:szCs w:val="24"/>
              </w:rPr>
            </w:pPr>
          </w:p>
        </w:tc>
        <w:tc>
          <w:tcPr>
            <w:tcW w:w="1560" w:type="dxa"/>
            <w:vMerge/>
            <w:vAlign w:val="center"/>
          </w:tcPr>
          <w:p w:rsidR="00AD026B" w:rsidRPr="001570F2" w:rsidRDefault="00AD026B" w:rsidP="00EA54FA">
            <w:pPr>
              <w:pStyle w:val="ConsPlusNormal"/>
              <w:spacing w:line="276" w:lineRule="auto"/>
              <w:jc w:val="center"/>
              <w:rPr>
                <w:i/>
                <w:sz w:val="24"/>
                <w:szCs w:val="24"/>
              </w:rPr>
            </w:pPr>
          </w:p>
        </w:tc>
        <w:tc>
          <w:tcPr>
            <w:tcW w:w="1768" w:type="dxa"/>
            <w:vMerge/>
            <w:vAlign w:val="center"/>
          </w:tcPr>
          <w:p w:rsidR="00AD026B" w:rsidRPr="001570F2" w:rsidRDefault="00AD026B" w:rsidP="00EA54FA">
            <w:pPr>
              <w:pStyle w:val="ConsPlusNormal"/>
              <w:spacing w:line="276" w:lineRule="auto"/>
              <w:jc w:val="center"/>
              <w:rPr>
                <w:i/>
                <w:sz w:val="24"/>
                <w:szCs w:val="24"/>
              </w:rPr>
            </w:pPr>
          </w:p>
        </w:tc>
        <w:tc>
          <w:tcPr>
            <w:tcW w:w="1776" w:type="dxa"/>
            <w:vAlign w:val="center"/>
          </w:tcPr>
          <w:p w:rsidR="00AD026B" w:rsidRPr="001570F2" w:rsidRDefault="00AD026B" w:rsidP="00EA54FA">
            <w:pPr>
              <w:pStyle w:val="ConsPlusNormal"/>
              <w:spacing w:line="276" w:lineRule="auto"/>
              <w:jc w:val="center"/>
              <w:rPr>
                <w:i/>
                <w:sz w:val="24"/>
                <w:szCs w:val="24"/>
              </w:rPr>
            </w:pPr>
            <w:r w:rsidRPr="001570F2">
              <w:rPr>
                <w:i/>
                <w:sz w:val="24"/>
                <w:szCs w:val="24"/>
              </w:rPr>
              <w:t>2021</w:t>
            </w:r>
            <w:r>
              <w:rPr>
                <w:i/>
                <w:sz w:val="24"/>
                <w:szCs w:val="24"/>
              </w:rPr>
              <w:t xml:space="preserve"> г.</w:t>
            </w:r>
          </w:p>
        </w:tc>
      </w:tr>
      <w:tr w:rsidR="00AD026B" w:rsidRPr="00E54D45" w:rsidTr="00EA54FA">
        <w:trPr>
          <w:trHeight w:val="964"/>
        </w:trPr>
        <w:tc>
          <w:tcPr>
            <w:tcW w:w="4535" w:type="dxa"/>
            <w:vAlign w:val="center"/>
          </w:tcPr>
          <w:p w:rsidR="00AD026B" w:rsidRPr="001943F6" w:rsidRDefault="00AD026B" w:rsidP="00EA54FA">
            <w:pPr>
              <w:pStyle w:val="ConsPlusNormal"/>
              <w:spacing w:line="276" w:lineRule="auto"/>
              <w:ind w:left="0" w:firstLine="0"/>
              <w:contextualSpacing/>
              <w:jc w:val="left"/>
              <w:rPr>
                <w:szCs w:val="28"/>
              </w:rPr>
            </w:pPr>
            <w:r w:rsidRPr="001943F6">
              <w:rPr>
                <w:szCs w:val="28"/>
              </w:rPr>
              <w:t xml:space="preserve">Снижение количества саморегулируемых организаций, </w:t>
            </w:r>
            <w:r w:rsidRPr="001943F6">
              <w:rPr>
                <w:szCs w:val="28"/>
              </w:rPr>
              <w:br/>
              <w:t xml:space="preserve">не соответствующих требованиям статьи 55.4 Градостроительного кодекса РФ </w:t>
            </w:r>
          </w:p>
        </w:tc>
        <w:tc>
          <w:tcPr>
            <w:tcW w:w="1560" w:type="dxa"/>
            <w:vAlign w:val="center"/>
          </w:tcPr>
          <w:p w:rsidR="00AD026B" w:rsidRPr="001943F6" w:rsidRDefault="00AD026B" w:rsidP="00EA54FA">
            <w:pPr>
              <w:pStyle w:val="ConsPlusNormal"/>
              <w:spacing w:line="276" w:lineRule="auto"/>
              <w:contextualSpacing/>
              <w:jc w:val="center"/>
              <w:rPr>
                <w:szCs w:val="28"/>
              </w:rPr>
            </w:pPr>
            <w:r w:rsidRPr="001943F6">
              <w:rPr>
                <w:szCs w:val="28"/>
              </w:rPr>
              <w:t>19</w:t>
            </w:r>
          </w:p>
        </w:tc>
        <w:tc>
          <w:tcPr>
            <w:tcW w:w="1768" w:type="dxa"/>
            <w:vAlign w:val="center"/>
          </w:tcPr>
          <w:p w:rsidR="00AD026B" w:rsidRPr="001943F6" w:rsidRDefault="00AD026B" w:rsidP="00EA54FA">
            <w:pPr>
              <w:pStyle w:val="ConsPlusNormal"/>
              <w:spacing w:line="276" w:lineRule="auto"/>
              <w:contextualSpacing/>
              <w:jc w:val="center"/>
              <w:rPr>
                <w:szCs w:val="28"/>
              </w:rPr>
            </w:pPr>
            <w:r w:rsidRPr="001943F6">
              <w:rPr>
                <w:szCs w:val="28"/>
              </w:rPr>
              <w:t>5</w:t>
            </w:r>
          </w:p>
        </w:tc>
        <w:tc>
          <w:tcPr>
            <w:tcW w:w="1776" w:type="dxa"/>
            <w:vAlign w:val="center"/>
          </w:tcPr>
          <w:p w:rsidR="00AD026B" w:rsidRPr="001943F6" w:rsidRDefault="00AD026B" w:rsidP="00EA54FA">
            <w:pPr>
              <w:pStyle w:val="ConsPlusNormal"/>
              <w:spacing w:line="276" w:lineRule="auto"/>
              <w:contextualSpacing/>
              <w:jc w:val="center"/>
              <w:rPr>
                <w:szCs w:val="28"/>
              </w:rPr>
            </w:pPr>
            <w:r w:rsidRPr="001943F6">
              <w:rPr>
                <w:szCs w:val="28"/>
              </w:rPr>
              <w:t>- 1%</w:t>
            </w:r>
          </w:p>
        </w:tc>
      </w:tr>
    </w:tbl>
    <w:p w:rsidR="00AD026B" w:rsidRPr="001943F6" w:rsidRDefault="00AD026B" w:rsidP="00AD026B">
      <w:pPr>
        <w:pStyle w:val="a3"/>
        <w:spacing w:before="120" w:after="120"/>
        <w:ind w:left="1070"/>
        <w:rPr>
          <w:rFonts w:ascii="Times New Roman" w:eastAsia="Times New Roman" w:hAnsi="Times New Roman" w:cs="Times New Roman"/>
          <w:b/>
          <w:sz w:val="16"/>
          <w:szCs w:val="16"/>
          <w:lang w:eastAsia="ru-RU"/>
        </w:rPr>
      </w:pPr>
      <w:r w:rsidRPr="00E54D45">
        <w:rPr>
          <w:rFonts w:ascii="Times New Roman" w:eastAsia="Times New Roman" w:hAnsi="Times New Roman" w:cs="Times New Roman"/>
          <w:b/>
          <w:sz w:val="28"/>
          <w:szCs w:val="28"/>
          <w:lang w:eastAsia="ru-RU"/>
        </w:rPr>
        <w:t xml:space="preserve">  </w:t>
      </w:r>
    </w:p>
    <w:p w:rsidR="00AD026B" w:rsidRDefault="00AD026B" w:rsidP="008943DA">
      <w:pPr>
        <w:pStyle w:val="a3"/>
        <w:numPr>
          <w:ilvl w:val="0"/>
          <w:numId w:val="49"/>
        </w:numPr>
        <w:spacing w:after="60" w:line="240" w:lineRule="auto"/>
        <w:ind w:left="1423" w:hanging="357"/>
        <w:jc w:val="center"/>
        <w:rPr>
          <w:rFonts w:ascii="Times New Roman" w:eastAsia="Times New Roman" w:hAnsi="Times New Roman" w:cs="Times New Roman"/>
          <w:b/>
          <w:sz w:val="28"/>
          <w:szCs w:val="28"/>
          <w:lang w:eastAsia="ru-RU"/>
        </w:rPr>
      </w:pPr>
      <w:r w:rsidRPr="00E54D45">
        <w:rPr>
          <w:rFonts w:ascii="Times New Roman" w:eastAsia="Times New Roman" w:hAnsi="Times New Roman" w:cs="Times New Roman"/>
          <w:b/>
          <w:sz w:val="28"/>
          <w:szCs w:val="28"/>
          <w:lang w:eastAsia="ru-RU"/>
        </w:rPr>
        <w:t>Перечень должностных лиц</w:t>
      </w:r>
      <w:r w:rsidR="008943DA">
        <w:rPr>
          <w:rFonts w:ascii="Times New Roman" w:eastAsia="Times New Roman" w:hAnsi="Times New Roman" w:cs="Times New Roman"/>
          <w:b/>
          <w:sz w:val="28"/>
          <w:szCs w:val="28"/>
          <w:lang w:eastAsia="ru-RU"/>
        </w:rPr>
        <w:t xml:space="preserve"> </w:t>
      </w:r>
      <w:r w:rsidR="008943DA" w:rsidRPr="00E279B7">
        <w:rPr>
          <w:rFonts w:ascii="Times New Roman" w:eastAsia="Times New Roman" w:hAnsi="Times New Roman" w:cs="Times New Roman"/>
          <w:b/>
          <w:snapToGrid w:val="0"/>
          <w:sz w:val="28"/>
          <w:szCs w:val="28"/>
          <w:lang w:eastAsia="ru-RU"/>
        </w:rPr>
        <w:t xml:space="preserve">Управления государственного строительного надзора </w:t>
      </w:r>
      <w:proofErr w:type="spellStart"/>
      <w:r w:rsidR="008943DA" w:rsidRPr="00E279B7">
        <w:rPr>
          <w:rFonts w:ascii="Times New Roman" w:eastAsia="Times New Roman" w:hAnsi="Times New Roman" w:cs="Times New Roman"/>
          <w:b/>
          <w:snapToGrid w:val="0"/>
          <w:sz w:val="28"/>
          <w:szCs w:val="28"/>
          <w:lang w:eastAsia="ru-RU"/>
        </w:rPr>
        <w:t>Ростехнадзора</w:t>
      </w:r>
      <w:proofErr w:type="spellEnd"/>
      <w:r w:rsidR="008943DA" w:rsidRPr="00E279B7">
        <w:rPr>
          <w:rFonts w:ascii="Times New Roman" w:eastAsia="Times New Roman" w:hAnsi="Times New Roman" w:cs="Times New Roman"/>
          <w:b/>
          <w:sz w:val="28"/>
          <w:szCs w:val="28"/>
          <w:lang w:eastAsia="ru-RU"/>
        </w:rPr>
        <w:t>,</w:t>
      </w:r>
      <w:r w:rsidRPr="00E54D45">
        <w:rPr>
          <w:rFonts w:ascii="Times New Roman" w:eastAsia="Times New Roman" w:hAnsi="Times New Roman" w:cs="Times New Roman"/>
          <w:b/>
          <w:sz w:val="28"/>
          <w:szCs w:val="28"/>
          <w:lang w:eastAsia="ru-RU"/>
        </w:rPr>
        <w:t xml:space="preserve"> ответственных </w:t>
      </w:r>
      <w:r w:rsidR="008943DA">
        <w:rPr>
          <w:rFonts w:ascii="Times New Roman" w:eastAsia="Times New Roman" w:hAnsi="Times New Roman" w:cs="Times New Roman"/>
          <w:b/>
          <w:sz w:val="28"/>
          <w:szCs w:val="28"/>
          <w:lang w:eastAsia="ru-RU"/>
        </w:rPr>
        <w:br/>
      </w:r>
      <w:r w:rsidRPr="00E54D45">
        <w:rPr>
          <w:rFonts w:ascii="Times New Roman" w:eastAsia="Times New Roman" w:hAnsi="Times New Roman" w:cs="Times New Roman"/>
          <w:b/>
          <w:sz w:val="28"/>
          <w:szCs w:val="28"/>
          <w:lang w:eastAsia="ru-RU"/>
        </w:rPr>
        <w:t>за организацию и проведение профилактических мероприятий</w:t>
      </w:r>
    </w:p>
    <w:p w:rsidR="00AD026B" w:rsidRPr="00E54D45" w:rsidRDefault="00AD026B" w:rsidP="00AD026B">
      <w:pPr>
        <w:pStyle w:val="a3"/>
        <w:spacing w:after="60" w:line="240" w:lineRule="auto"/>
        <w:ind w:left="1423"/>
        <w:rPr>
          <w:rFonts w:ascii="Times New Roman" w:eastAsia="Times New Roman" w:hAnsi="Times New Roman" w:cs="Times New Roman"/>
          <w:b/>
          <w:sz w:val="28"/>
          <w:szCs w:val="28"/>
          <w:lang w:eastAsia="ru-RU"/>
        </w:rPr>
      </w:pPr>
    </w:p>
    <w:tbl>
      <w:tblPr>
        <w:tblStyle w:val="342"/>
        <w:tblW w:w="9639" w:type="dxa"/>
        <w:tblInd w:w="108" w:type="dxa"/>
        <w:tblLayout w:type="fixed"/>
        <w:tblLook w:val="04A0" w:firstRow="1" w:lastRow="0" w:firstColumn="1" w:lastColumn="0" w:noHBand="0" w:noVBand="1"/>
      </w:tblPr>
      <w:tblGrid>
        <w:gridCol w:w="4962"/>
        <w:gridCol w:w="4677"/>
      </w:tblGrid>
      <w:tr w:rsidR="00AD026B" w:rsidRPr="00E54D45" w:rsidTr="00EA54FA">
        <w:trPr>
          <w:trHeight w:val="625"/>
          <w:tblHeader/>
        </w:trPr>
        <w:tc>
          <w:tcPr>
            <w:tcW w:w="4962" w:type="dxa"/>
            <w:vAlign w:val="center"/>
          </w:tcPr>
          <w:p w:rsidR="00AD026B" w:rsidRPr="0041733A" w:rsidRDefault="00AD026B" w:rsidP="00EA54FA">
            <w:pPr>
              <w:spacing w:after="0" w:line="240" w:lineRule="auto"/>
              <w:jc w:val="center"/>
              <w:rPr>
                <w:rFonts w:ascii="Times New Roman" w:hAnsi="Times New Roman" w:cs="Times New Roman"/>
                <w:i/>
                <w:sz w:val="24"/>
                <w:szCs w:val="24"/>
              </w:rPr>
            </w:pPr>
          </w:p>
          <w:p w:rsidR="00AD026B" w:rsidRPr="0041733A" w:rsidRDefault="00AD026B" w:rsidP="00EA54FA">
            <w:pPr>
              <w:spacing w:after="0" w:line="240" w:lineRule="auto"/>
              <w:jc w:val="center"/>
              <w:rPr>
                <w:rFonts w:ascii="Times New Roman" w:hAnsi="Times New Roman" w:cs="Times New Roman"/>
                <w:i/>
                <w:sz w:val="24"/>
                <w:szCs w:val="24"/>
              </w:rPr>
            </w:pPr>
            <w:r w:rsidRPr="0041733A">
              <w:rPr>
                <w:rFonts w:ascii="Times New Roman" w:hAnsi="Times New Roman" w:cs="Times New Roman"/>
                <w:i/>
                <w:sz w:val="24"/>
                <w:szCs w:val="24"/>
              </w:rPr>
              <w:t>Ф.И.О., должность</w:t>
            </w:r>
          </w:p>
          <w:p w:rsidR="00AD026B" w:rsidRPr="0041733A" w:rsidRDefault="00AD026B" w:rsidP="00EA54FA">
            <w:pPr>
              <w:spacing w:after="0" w:line="240" w:lineRule="auto"/>
              <w:jc w:val="center"/>
              <w:rPr>
                <w:rFonts w:ascii="Times New Roman" w:hAnsi="Times New Roman" w:cs="Times New Roman"/>
                <w:i/>
                <w:sz w:val="24"/>
                <w:szCs w:val="24"/>
              </w:rPr>
            </w:pPr>
          </w:p>
        </w:tc>
        <w:tc>
          <w:tcPr>
            <w:tcW w:w="4677" w:type="dxa"/>
            <w:vAlign w:val="center"/>
          </w:tcPr>
          <w:p w:rsidR="00AD026B" w:rsidRPr="0041733A" w:rsidRDefault="00AD026B" w:rsidP="00EA54FA">
            <w:pPr>
              <w:spacing w:after="0" w:line="240" w:lineRule="auto"/>
              <w:jc w:val="center"/>
              <w:rPr>
                <w:rFonts w:ascii="Times New Roman" w:hAnsi="Times New Roman" w:cs="Times New Roman"/>
                <w:i/>
                <w:sz w:val="24"/>
                <w:szCs w:val="24"/>
              </w:rPr>
            </w:pPr>
            <w:r w:rsidRPr="0041733A">
              <w:rPr>
                <w:rFonts w:ascii="Times New Roman" w:hAnsi="Times New Roman" w:cs="Times New Roman"/>
                <w:i/>
                <w:sz w:val="24"/>
                <w:szCs w:val="24"/>
              </w:rPr>
              <w:t xml:space="preserve">Телефон, </w:t>
            </w:r>
            <w:r w:rsidRPr="0041733A">
              <w:rPr>
                <w:rFonts w:ascii="Times New Roman" w:hAnsi="Times New Roman" w:cs="Times New Roman"/>
                <w:i/>
                <w:sz w:val="24"/>
                <w:szCs w:val="24"/>
              </w:rPr>
              <w:br/>
              <w:t>электронная почта</w:t>
            </w:r>
          </w:p>
        </w:tc>
      </w:tr>
      <w:tr w:rsidR="00AD026B" w:rsidRPr="00E54D45" w:rsidTr="00EA54FA">
        <w:trPr>
          <w:trHeight w:val="869"/>
        </w:trPr>
        <w:tc>
          <w:tcPr>
            <w:tcW w:w="4962" w:type="dxa"/>
            <w:vAlign w:val="center"/>
          </w:tcPr>
          <w:p w:rsidR="00AD026B" w:rsidRPr="00E54D45" w:rsidRDefault="00AD026B" w:rsidP="00EA54FA">
            <w:pPr>
              <w:pStyle w:val="af3"/>
              <w:spacing w:before="0" w:beforeAutospacing="0" w:after="0" w:afterAutospacing="0"/>
              <w:contextualSpacing/>
              <w:rPr>
                <w:sz w:val="28"/>
                <w:szCs w:val="28"/>
              </w:rPr>
            </w:pPr>
            <w:r w:rsidRPr="00E54D45">
              <w:rPr>
                <w:sz w:val="28"/>
                <w:szCs w:val="28"/>
              </w:rPr>
              <w:t>Выборнова Юлия Николаевна,</w:t>
            </w:r>
          </w:p>
          <w:p w:rsidR="00AD026B" w:rsidRPr="00E54D45" w:rsidRDefault="00AD026B" w:rsidP="00EA54FA">
            <w:pPr>
              <w:pStyle w:val="af3"/>
              <w:spacing w:before="0" w:beforeAutospacing="0" w:after="0" w:afterAutospacing="0"/>
              <w:contextualSpacing/>
              <w:rPr>
                <w:sz w:val="28"/>
                <w:szCs w:val="28"/>
              </w:rPr>
            </w:pPr>
            <w:r w:rsidRPr="00E54D45">
              <w:rPr>
                <w:sz w:val="28"/>
                <w:szCs w:val="28"/>
              </w:rPr>
              <w:t>заместитель начальника отдела</w:t>
            </w:r>
          </w:p>
        </w:tc>
        <w:tc>
          <w:tcPr>
            <w:tcW w:w="4677" w:type="dxa"/>
            <w:vAlign w:val="center"/>
          </w:tcPr>
          <w:p w:rsidR="00AD026B" w:rsidRPr="00E54D45" w:rsidRDefault="00AD026B" w:rsidP="00EA54FA">
            <w:pPr>
              <w:pStyle w:val="af3"/>
              <w:spacing w:before="0" w:beforeAutospacing="0" w:after="0" w:afterAutospacing="0"/>
              <w:contextualSpacing/>
              <w:jc w:val="center"/>
              <w:rPr>
                <w:sz w:val="28"/>
                <w:szCs w:val="28"/>
              </w:rPr>
            </w:pPr>
            <w:r w:rsidRPr="00E54D45">
              <w:rPr>
                <w:sz w:val="28"/>
                <w:szCs w:val="28"/>
              </w:rPr>
              <w:t>(495) 645-94-79 доб. 30-88</w:t>
            </w:r>
            <w:r w:rsidRPr="00E54D45">
              <w:rPr>
                <w:sz w:val="28"/>
                <w:szCs w:val="28"/>
              </w:rPr>
              <w:br/>
            </w:r>
            <w:r w:rsidRPr="00E54D45">
              <w:rPr>
                <w:sz w:val="28"/>
                <w:szCs w:val="28"/>
                <w:lang w:val="en-US"/>
              </w:rPr>
              <w:t>U</w:t>
            </w:r>
            <w:r w:rsidRPr="00E54D45">
              <w:rPr>
                <w:sz w:val="28"/>
                <w:szCs w:val="28"/>
              </w:rPr>
              <w:t>.</w:t>
            </w:r>
            <w:proofErr w:type="spellStart"/>
            <w:r w:rsidRPr="00E54D45">
              <w:rPr>
                <w:sz w:val="28"/>
                <w:szCs w:val="28"/>
                <w:lang w:val="en-US"/>
              </w:rPr>
              <w:t>Vybornova</w:t>
            </w:r>
            <w:proofErr w:type="spellEnd"/>
            <w:r w:rsidRPr="00E54D45">
              <w:rPr>
                <w:sz w:val="28"/>
                <w:szCs w:val="28"/>
              </w:rPr>
              <w:t>@</w:t>
            </w:r>
            <w:proofErr w:type="spellStart"/>
            <w:r w:rsidRPr="00E54D45">
              <w:rPr>
                <w:sz w:val="28"/>
                <w:szCs w:val="28"/>
                <w:lang w:val="en-US"/>
              </w:rPr>
              <w:t>gosnadzor</w:t>
            </w:r>
            <w:proofErr w:type="spellEnd"/>
            <w:r w:rsidRPr="00E54D45">
              <w:rPr>
                <w:sz w:val="28"/>
                <w:szCs w:val="28"/>
              </w:rPr>
              <w:t>.</w:t>
            </w:r>
            <w:proofErr w:type="spellStart"/>
            <w:r>
              <w:rPr>
                <w:sz w:val="28"/>
                <w:szCs w:val="28"/>
                <w:lang w:val="en-US"/>
              </w:rPr>
              <w:t>gov</w:t>
            </w:r>
            <w:proofErr w:type="spellEnd"/>
            <w:r w:rsidRPr="0041733A">
              <w:rPr>
                <w:sz w:val="28"/>
                <w:szCs w:val="28"/>
              </w:rPr>
              <w:t>.</w:t>
            </w:r>
            <w:proofErr w:type="spellStart"/>
            <w:r w:rsidRPr="00E54D45">
              <w:rPr>
                <w:sz w:val="28"/>
                <w:szCs w:val="28"/>
                <w:lang w:val="en-US"/>
              </w:rPr>
              <w:t>ru</w:t>
            </w:r>
            <w:proofErr w:type="spellEnd"/>
          </w:p>
        </w:tc>
      </w:tr>
    </w:tbl>
    <w:p w:rsidR="00AD026B" w:rsidRPr="00E54D45" w:rsidRDefault="00AD026B" w:rsidP="00AD026B">
      <w:pPr>
        <w:pStyle w:val="a3"/>
        <w:widowControl w:val="0"/>
        <w:numPr>
          <w:ilvl w:val="0"/>
          <w:numId w:val="49"/>
        </w:numPr>
        <w:overflowPunct w:val="0"/>
        <w:autoSpaceDE w:val="0"/>
        <w:autoSpaceDN w:val="0"/>
        <w:adjustRightInd w:val="0"/>
        <w:spacing w:before="480" w:line="240" w:lineRule="auto"/>
        <w:ind w:left="1066" w:hanging="357"/>
        <w:jc w:val="center"/>
        <w:textAlignment w:val="baseline"/>
        <w:rPr>
          <w:rFonts w:ascii="Times New Roman" w:eastAsia="Times New Roman" w:hAnsi="Times New Roman" w:cs="Times New Roman"/>
          <w:b/>
          <w:bCs/>
          <w:sz w:val="28"/>
          <w:szCs w:val="28"/>
          <w:lang w:eastAsia="ru-RU"/>
        </w:rPr>
      </w:pPr>
      <w:r w:rsidRPr="00E54D45">
        <w:rPr>
          <w:rFonts w:ascii="Times New Roman" w:eastAsia="Arial" w:hAnsi="Times New Roman" w:cs="Arial"/>
          <w:b/>
          <w:sz w:val="28"/>
          <w:szCs w:val="28"/>
          <w:lang w:eastAsia="ru-RU" w:bidi="ru-RU"/>
        </w:rPr>
        <w:t xml:space="preserve">План мероприятий по профилактике нарушений </w:t>
      </w:r>
      <w:r w:rsidRPr="00E54D45">
        <w:rPr>
          <w:rFonts w:ascii="Times New Roman" w:eastAsia="Arial" w:hAnsi="Times New Roman" w:cs="Arial"/>
          <w:b/>
          <w:sz w:val="28"/>
          <w:szCs w:val="28"/>
          <w:lang w:eastAsia="ru-RU" w:bidi="ru-RU"/>
        </w:rPr>
        <w:br/>
        <w:t>обязательных требований на 2021 год</w:t>
      </w:r>
    </w:p>
    <w:tbl>
      <w:tblPr>
        <w:tblStyle w:val="342"/>
        <w:tblW w:w="10565" w:type="dxa"/>
        <w:tblInd w:w="-459" w:type="dxa"/>
        <w:tblLayout w:type="fixed"/>
        <w:tblLook w:val="04A0" w:firstRow="1" w:lastRow="0" w:firstColumn="1" w:lastColumn="0" w:noHBand="0" w:noVBand="1"/>
      </w:tblPr>
      <w:tblGrid>
        <w:gridCol w:w="534"/>
        <w:gridCol w:w="4077"/>
        <w:gridCol w:w="1985"/>
        <w:gridCol w:w="1843"/>
        <w:gridCol w:w="2126"/>
      </w:tblGrid>
      <w:tr w:rsidR="00AD026B" w:rsidRPr="00E54D45" w:rsidTr="00EA54FA">
        <w:tc>
          <w:tcPr>
            <w:tcW w:w="534" w:type="dxa"/>
          </w:tcPr>
          <w:p w:rsidR="00AD026B" w:rsidRPr="00E54D45" w:rsidRDefault="00AD026B" w:rsidP="00EA54FA">
            <w:pPr>
              <w:spacing w:after="0" w:line="240" w:lineRule="auto"/>
              <w:jc w:val="center"/>
              <w:rPr>
                <w:rFonts w:ascii="Times New Roman" w:hAnsi="Times New Roman" w:cs="Times New Roman"/>
                <w:i/>
                <w:sz w:val="24"/>
                <w:szCs w:val="24"/>
              </w:rPr>
            </w:pPr>
          </w:p>
          <w:p w:rsidR="00AD026B" w:rsidRPr="00E54D45" w:rsidRDefault="00AD026B" w:rsidP="00EA54FA">
            <w:pPr>
              <w:spacing w:after="0" w:line="240" w:lineRule="auto"/>
              <w:jc w:val="center"/>
              <w:rPr>
                <w:rFonts w:ascii="Times New Roman" w:hAnsi="Times New Roman" w:cs="Times New Roman"/>
                <w:i/>
                <w:sz w:val="24"/>
                <w:szCs w:val="24"/>
              </w:rPr>
            </w:pPr>
            <w:r w:rsidRPr="00E54D45">
              <w:rPr>
                <w:rFonts w:ascii="Times New Roman" w:hAnsi="Times New Roman" w:cs="Times New Roman"/>
                <w:i/>
                <w:sz w:val="24"/>
                <w:szCs w:val="24"/>
              </w:rPr>
              <w:t>№</w:t>
            </w:r>
          </w:p>
        </w:tc>
        <w:tc>
          <w:tcPr>
            <w:tcW w:w="4077" w:type="dxa"/>
          </w:tcPr>
          <w:p w:rsidR="00AD026B" w:rsidRPr="00E54D45" w:rsidRDefault="00AD026B" w:rsidP="00EA54FA">
            <w:pPr>
              <w:spacing w:after="0" w:line="240" w:lineRule="auto"/>
              <w:jc w:val="center"/>
              <w:rPr>
                <w:rFonts w:ascii="Times New Roman" w:hAnsi="Times New Roman" w:cs="Times New Roman"/>
                <w:i/>
                <w:sz w:val="24"/>
                <w:szCs w:val="24"/>
              </w:rPr>
            </w:pPr>
            <w:r w:rsidRPr="00E54D45">
              <w:rPr>
                <w:rFonts w:ascii="Times New Roman" w:hAnsi="Times New Roman" w:cs="Times New Roman"/>
                <w:i/>
                <w:sz w:val="24"/>
                <w:szCs w:val="24"/>
              </w:rPr>
              <w:t xml:space="preserve">Наименование </w:t>
            </w:r>
            <w:r w:rsidRPr="00E54D45">
              <w:rPr>
                <w:rFonts w:ascii="Times New Roman" w:hAnsi="Times New Roman" w:cs="Times New Roman"/>
                <w:i/>
                <w:sz w:val="24"/>
                <w:szCs w:val="24"/>
              </w:rPr>
              <w:br/>
              <w:t>мероприятия</w:t>
            </w:r>
          </w:p>
        </w:tc>
        <w:tc>
          <w:tcPr>
            <w:tcW w:w="1985" w:type="dxa"/>
          </w:tcPr>
          <w:p w:rsidR="00AD026B" w:rsidRPr="00E54D45" w:rsidRDefault="00AD026B" w:rsidP="00EA54FA">
            <w:pPr>
              <w:spacing w:after="0" w:line="240" w:lineRule="auto"/>
              <w:jc w:val="center"/>
              <w:rPr>
                <w:rFonts w:ascii="Times New Roman" w:hAnsi="Times New Roman" w:cs="Times New Roman"/>
                <w:i/>
                <w:sz w:val="24"/>
                <w:szCs w:val="24"/>
              </w:rPr>
            </w:pPr>
            <w:r w:rsidRPr="00E54D45">
              <w:rPr>
                <w:rFonts w:ascii="Times New Roman" w:hAnsi="Times New Roman" w:cs="Times New Roman"/>
                <w:i/>
                <w:sz w:val="24"/>
                <w:szCs w:val="24"/>
              </w:rPr>
              <w:t>Периодичность проведения</w:t>
            </w:r>
          </w:p>
        </w:tc>
        <w:tc>
          <w:tcPr>
            <w:tcW w:w="1843" w:type="dxa"/>
          </w:tcPr>
          <w:p w:rsidR="00AD026B" w:rsidRPr="00E54D45" w:rsidRDefault="00AD026B" w:rsidP="00EA54FA">
            <w:pPr>
              <w:spacing w:after="0" w:line="240" w:lineRule="auto"/>
              <w:ind w:left="-108" w:right="-108"/>
              <w:jc w:val="center"/>
              <w:rPr>
                <w:rFonts w:ascii="Times New Roman" w:hAnsi="Times New Roman" w:cs="Times New Roman"/>
                <w:i/>
                <w:sz w:val="24"/>
                <w:szCs w:val="24"/>
              </w:rPr>
            </w:pPr>
            <w:r w:rsidRPr="00E54D45">
              <w:rPr>
                <w:rFonts w:ascii="Times New Roman" w:hAnsi="Times New Roman" w:cs="Times New Roman"/>
                <w:i/>
                <w:sz w:val="24"/>
                <w:szCs w:val="24"/>
              </w:rPr>
              <w:t>Поднадзорные субъекты</w:t>
            </w:r>
          </w:p>
        </w:tc>
        <w:tc>
          <w:tcPr>
            <w:tcW w:w="2126" w:type="dxa"/>
          </w:tcPr>
          <w:p w:rsidR="00AD026B" w:rsidRPr="00E54D45" w:rsidRDefault="00AD026B" w:rsidP="00EA54FA">
            <w:pPr>
              <w:spacing w:after="0" w:line="240" w:lineRule="auto"/>
              <w:jc w:val="center"/>
              <w:rPr>
                <w:rFonts w:ascii="Times New Roman" w:hAnsi="Times New Roman" w:cs="Times New Roman"/>
                <w:i/>
                <w:sz w:val="24"/>
                <w:szCs w:val="24"/>
              </w:rPr>
            </w:pPr>
            <w:r w:rsidRPr="00E54D45">
              <w:rPr>
                <w:rFonts w:ascii="Times New Roman" w:hAnsi="Times New Roman" w:cs="Times New Roman"/>
                <w:i/>
                <w:sz w:val="24"/>
                <w:szCs w:val="24"/>
              </w:rPr>
              <w:t>Ожидаемые результаты</w:t>
            </w:r>
          </w:p>
        </w:tc>
      </w:tr>
      <w:tr w:rsidR="00AD026B" w:rsidRPr="00E54D45" w:rsidTr="00EA54FA">
        <w:tc>
          <w:tcPr>
            <w:tcW w:w="534" w:type="dxa"/>
            <w:vAlign w:val="center"/>
          </w:tcPr>
          <w:p w:rsidR="00AD026B" w:rsidRPr="00E54D45" w:rsidRDefault="00AD026B" w:rsidP="00EA54FA">
            <w:pPr>
              <w:spacing w:after="0" w:line="240" w:lineRule="auto"/>
              <w:ind w:right="-108"/>
              <w:rPr>
                <w:rFonts w:ascii="Times New Roman" w:hAnsi="Times New Roman" w:cs="Times New Roman"/>
                <w:sz w:val="26"/>
                <w:szCs w:val="26"/>
              </w:rPr>
            </w:pPr>
            <w:r w:rsidRPr="00E54D45">
              <w:rPr>
                <w:rFonts w:ascii="Times New Roman" w:hAnsi="Times New Roman" w:cs="Times New Roman"/>
                <w:sz w:val="26"/>
                <w:szCs w:val="26"/>
              </w:rPr>
              <w:t>1</w:t>
            </w:r>
          </w:p>
        </w:tc>
        <w:tc>
          <w:tcPr>
            <w:tcW w:w="4077" w:type="dxa"/>
            <w:vAlign w:val="center"/>
          </w:tcPr>
          <w:p w:rsidR="00AD026B" w:rsidRPr="00E54D45" w:rsidRDefault="00AD026B" w:rsidP="00EA54FA">
            <w:pPr>
              <w:widowControl w:val="0"/>
              <w:autoSpaceDE w:val="0"/>
              <w:autoSpaceDN w:val="0"/>
              <w:spacing w:after="0" w:line="240" w:lineRule="auto"/>
              <w:rPr>
                <w:rFonts w:ascii="Times New Roman" w:hAnsi="Times New Roman" w:cs="Times New Roman"/>
                <w:b/>
                <w:sz w:val="26"/>
                <w:szCs w:val="26"/>
              </w:rPr>
            </w:pPr>
            <w:r w:rsidRPr="00E54D45">
              <w:rPr>
                <w:rFonts w:ascii="Times New Roman" w:hAnsi="Times New Roman" w:cs="Times New Roman"/>
                <w:sz w:val="26"/>
                <w:szCs w:val="26"/>
              </w:rPr>
              <w:t xml:space="preserve">Направление писем с целью разъяснения позиции </w:t>
            </w:r>
            <w:proofErr w:type="spellStart"/>
            <w:r w:rsidRPr="00E54D45">
              <w:rPr>
                <w:rFonts w:ascii="Times New Roman" w:hAnsi="Times New Roman" w:cs="Times New Roman"/>
                <w:sz w:val="26"/>
                <w:szCs w:val="26"/>
              </w:rPr>
              <w:t>Ростехнадзора</w:t>
            </w:r>
            <w:proofErr w:type="spellEnd"/>
            <w:r w:rsidRPr="00E54D45">
              <w:rPr>
                <w:rFonts w:ascii="Times New Roman" w:hAnsi="Times New Roman" w:cs="Times New Roman"/>
                <w:sz w:val="26"/>
                <w:szCs w:val="26"/>
              </w:rPr>
              <w:t xml:space="preserve"> по актуальным вопросам в сфере саморегулирования </w:t>
            </w:r>
          </w:p>
        </w:tc>
        <w:tc>
          <w:tcPr>
            <w:tcW w:w="1985" w:type="dxa"/>
            <w:vAlign w:val="center"/>
          </w:tcPr>
          <w:p w:rsidR="00AD026B" w:rsidRPr="00E54D45" w:rsidRDefault="00AD026B" w:rsidP="00EA54FA">
            <w:pPr>
              <w:spacing w:after="0" w:line="240" w:lineRule="auto"/>
              <w:ind w:left="-108"/>
              <w:rPr>
                <w:rFonts w:ascii="Times New Roman" w:hAnsi="Times New Roman" w:cs="Times New Roman"/>
                <w:sz w:val="26"/>
                <w:szCs w:val="26"/>
              </w:rPr>
            </w:pPr>
          </w:p>
          <w:p w:rsidR="00AD026B" w:rsidRPr="00E54D45" w:rsidRDefault="00AD026B" w:rsidP="00EA54FA">
            <w:pPr>
              <w:spacing w:after="0" w:line="240" w:lineRule="auto"/>
              <w:ind w:hanging="108"/>
              <w:jc w:val="center"/>
              <w:rPr>
                <w:rFonts w:ascii="Times New Roman" w:hAnsi="Times New Roman" w:cs="Times New Roman"/>
                <w:sz w:val="26"/>
                <w:szCs w:val="26"/>
              </w:rPr>
            </w:pPr>
            <w:r w:rsidRPr="00E54D45">
              <w:rPr>
                <w:rFonts w:ascii="Times New Roman" w:hAnsi="Times New Roman" w:cs="Times New Roman"/>
                <w:sz w:val="26"/>
                <w:szCs w:val="26"/>
              </w:rPr>
              <w:t>Постоянно</w:t>
            </w:r>
          </w:p>
        </w:tc>
        <w:tc>
          <w:tcPr>
            <w:tcW w:w="1843" w:type="dxa"/>
            <w:vAlign w:val="center"/>
          </w:tcPr>
          <w:p w:rsidR="00AD026B" w:rsidRPr="00E54D45" w:rsidRDefault="00AD026B" w:rsidP="00EA54FA">
            <w:pPr>
              <w:spacing w:before="120" w:after="0" w:line="240" w:lineRule="auto"/>
              <w:rPr>
                <w:rFonts w:ascii="Times New Roman" w:hAnsi="Times New Roman" w:cs="Times New Roman"/>
                <w:sz w:val="26"/>
                <w:szCs w:val="26"/>
              </w:rPr>
            </w:pPr>
            <w:proofErr w:type="spellStart"/>
            <w:r w:rsidRPr="00E54D45">
              <w:rPr>
                <w:rFonts w:ascii="Times New Roman" w:eastAsia="Calibri" w:hAnsi="Times New Roman" w:cs="Times New Roman"/>
                <w:sz w:val="26"/>
                <w:szCs w:val="26"/>
              </w:rPr>
              <w:t>Саморегули-руемые</w:t>
            </w:r>
            <w:proofErr w:type="spellEnd"/>
            <w:r w:rsidRPr="00E54D45">
              <w:rPr>
                <w:rFonts w:ascii="Times New Roman" w:eastAsia="Calibri" w:hAnsi="Times New Roman" w:cs="Times New Roman"/>
                <w:sz w:val="26"/>
                <w:szCs w:val="26"/>
              </w:rPr>
              <w:t xml:space="preserve"> организации</w:t>
            </w:r>
          </w:p>
        </w:tc>
        <w:tc>
          <w:tcPr>
            <w:tcW w:w="2126" w:type="dxa"/>
            <w:vAlign w:val="center"/>
          </w:tcPr>
          <w:p w:rsidR="00AD026B" w:rsidRPr="00E54D45" w:rsidRDefault="00AD026B" w:rsidP="00EA54FA">
            <w:pPr>
              <w:spacing w:before="120" w:after="0" w:line="240" w:lineRule="auto"/>
              <w:rPr>
                <w:rFonts w:ascii="Times New Roman" w:hAnsi="Times New Roman" w:cs="Times New Roman"/>
                <w:sz w:val="26"/>
                <w:szCs w:val="26"/>
              </w:rPr>
            </w:pPr>
            <w:r w:rsidRPr="00E54D45">
              <w:rPr>
                <w:rFonts w:ascii="Times New Roman" w:hAnsi="Times New Roman" w:cs="Times New Roman"/>
                <w:sz w:val="26"/>
                <w:szCs w:val="26"/>
              </w:rPr>
              <w:t xml:space="preserve">Повышение </w:t>
            </w:r>
            <w:proofErr w:type="gramStart"/>
            <w:r w:rsidRPr="00E54D45">
              <w:rPr>
                <w:rFonts w:ascii="Times New Roman" w:hAnsi="Times New Roman" w:cs="Times New Roman"/>
                <w:sz w:val="26"/>
                <w:szCs w:val="26"/>
              </w:rPr>
              <w:t>информирован-</w:t>
            </w:r>
            <w:proofErr w:type="spellStart"/>
            <w:r w:rsidRPr="00E54D45">
              <w:rPr>
                <w:rFonts w:ascii="Times New Roman" w:hAnsi="Times New Roman" w:cs="Times New Roman"/>
                <w:sz w:val="26"/>
                <w:szCs w:val="26"/>
              </w:rPr>
              <w:t>ности</w:t>
            </w:r>
            <w:proofErr w:type="spellEnd"/>
            <w:proofErr w:type="gramEnd"/>
            <w:r w:rsidRPr="00E54D45">
              <w:rPr>
                <w:rFonts w:ascii="Times New Roman" w:hAnsi="Times New Roman" w:cs="Times New Roman"/>
                <w:sz w:val="26"/>
                <w:szCs w:val="26"/>
              </w:rPr>
              <w:t xml:space="preserve"> руководства </w:t>
            </w:r>
            <w:r w:rsidRPr="00E54D45">
              <w:rPr>
                <w:rFonts w:ascii="Times New Roman" w:hAnsi="Times New Roman" w:cs="Times New Roman"/>
                <w:sz w:val="26"/>
                <w:szCs w:val="26"/>
              </w:rPr>
              <w:br/>
            </w:r>
            <w:r w:rsidRPr="00E54D45">
              <w:rPr>
                <w:rFonts w:ascii="Times New Roman" w:hAnsi="Times New Roman" w:cs="Times New Roman"/>
                <w:sz w:val="26"/>
                <w:szCs w:val="26"/>
              </w:rPr>
              <w:lastRenderedPageBreak/>
              <w:t xml:space="preserve">и персонала поднадзорных субъектов </w:t>
            </w:r>
            <w:r w:rsidRPr="00E54D45">
              <w:rPr>
                <w:rFonts w:ascii="Times New Roman" w:hAnsi="Times New Roman" w:cs="Times New Roman"/>
                <w:sz w:val="26"/>
                <w:szCs w:val="26"/>
              </w:rPr>
              <w:br/>
              <w:t>об обязательных требованиях</w:t>
            </w:r>
          </w:p>
        </w:tc>
      </w:tr>
      <w:tr w:rsidR="00AD026B" w:rsidRPr="00E54D45" w:rsidTr="00EA54FA">
        <w:tc>
          <w:tcPr>
            <w:tcW w:w="534" w:type="dxa"/>
            <w:vAlign w:val="center"/>
          </w:tcPr>
          <w:p w:rsidR="00AD026B" w:rsidRPr="00E54D45" w:rsidRDefault="00AD026B" w:rsidP="00EA54FA">
            <w:pPr>
              <w:spacing w:after="0" w:line="240" w:lineRule="auto"/>
              <w:rPr>
                <w:rFonts w:ascii="Times New Roman" w:eastAsia="Calibri" w:hAnsi="Times New Roman" w:cs="Times New Roman"/>
                <w:sz w:val="26"/>
                <w:szCs w:val="26"/>
              </w:rPr>
            </w:pPr>
            <w:r w:rsidRPr="00E54D45">
              <w:rPr>
                <w:rFonts w:ascii="Times New Roman" w:eastAsia="Calibri" w:hAnsi="Times New Roman" w:cs="Times New Roman"/>
                <w:sz w:val="26"/>
                <w:szCs w:val="26"/>
              </w:rPr>
              <w:lastRenderedPageBreak/>
              <w:t>2</w:t>
            </w:r>
          </w:p>
        </w:tc>
        <w:tc>
          <w:tcPr>
            <w:tcW w:w="4077" w:type="dxa"/>
            <w:vAlign w:val="center"/>
          </w:tcPr>
          <w:p w:rsidR="00AD026B" w:rsidRPr="00E54D45" w:rsidRDefault="00AD026B" w:rsidP="00EA54FA">
            <w:pPr>
              <w:widowControl w:val="0"/>
              <w:autoSpaceDE w:val="0"/>
              <w:autoSpaceDN w:val="0"/>
              <w:spacing w:after="0" w:line="240" w:lineRule="auto"/>
              <w:rPr>
                <w:rFonts w:ascii="Times New Roman" w:hAnsi="Times New Roman" w:cs="Times New Roman"/>
                <w:sz w:val="26"/>
                <w:szCs w:val="26"/>
              </w:rPr>
            </w:pPr>
            <w:r w:rsidRPr="00E54D45">
              <w:rPr>
                <w:rFonts w:ascii="Times New Roman" w:hAnsi="Times New Roman" w:cs="Times New Roman"/>
                <w:sz w:val="26"/>
                <w:szCs w:val="26"/>
              </w:rPr>
              <w:t xml:space="preserve">Обобщение и анализ правоприменительной практики </w:t>
            </w:r>
          </w:p>
        </w:tc>
        <w:tc>
          <w:tcPr>
            <w:tcW w:w="1985" w:type="dxa"/>
            <w:vAlign w:val="center"/>
          </w:tcPr>
          <w:p w:rsidR="00AD026B" w:rsidRPr="00B6101E" w:rsidRDefault="00AD026B" w:rsidP="00EA54FA">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Один раз в полугодие</w:t>
            </w:r>
          </w:p>
        </w:tc>
        <w:tc>
          <w:tcPr>
            <w:tcW w:w="1843" w:type="dxa"/>
            <w:vAlign w:val="center"/>
          </w:tcPr>
          <w:p w:rsidR="00AD026B" w:rsidRPr="00E54D45" w:rsidRDefault="00AD026B" w:rsidP="00EA54FA">
            <w:pPr>
              <w:rPr>
                <w:sz w:val="26"/>
                <w:szCs w:val="26"/>
              </w:rPr>
            </w:pPr>
            <w:proofErr w:type="spellStart"/>
            <w:r w:rsidRPr="00E54D45">
              <w:rPr>
                <w:rFonts w:ascii="Times New Roman" w:eastAsia="Calibri" w:hAnsi="Times New Roman" w:cs="Times New Roman"/>
                <w:sz w:val="26"/>
                <w:szCs w:val="26"/>
              </w:rPr>
              <w:t>Саморегули-руемые</w:t>
            </w:r>
            <w:proofErr w:type="spellEnd"/>
            <w:r w:rsidRPr="00E54D45">
              <w:rPr>
                <w:rFonts w:ascii="Times New Roman" w:eastAsia="Calibri" w:hAnsi="Times New Roman" w:cs="Times New Roman"/>
                <w:sz w:val="26"/>
                <w:szCs w:val="26"/>
              </w:rPr>
              <w:t xml:space="preserve"> организации</w:t>
            </w:r>
          </w:p>
        </w:tc>
        <w:tc>
          <w:tcPr>
            <w:tcW w:w="2126" w:type="dxa"/>
            <w:vAlign w:val="center"/>
          </w:tcPr>
          <w:p w:rsidR="00AD026B" w:rsidRPr="00E54D45" w:rsidRDefault="00AD026B" w:rsidP="00EA54FA">
            <w:pPr>
              <w:spacing w:before="120" w:after="0" w:line="240" w:lineRule="auto"/>
              <w:rPr>
                <w:rFonts w:ascii="Times New Roman" w:hAnsi="Times New Roman" w:cs="Times New Roman"/>
                <w:sz w:val="26"/>
                <w:szCs w:val="26"/>
              </w:rPr>
            </w:pPr>
            <w:r w:rsidRPr="00E54D45">
              <w:rPr>
                <w:rFonts w:ascii="Times New Roman" w:hAnsi="Times New Roman" w:cs="Times New Roman"/>
                <w:sz w:val="26"/>
                <w:szCs w:val="26"/>
              </w:rPr>
              <w:t xml:space="preserve">Повышение </w:t>
            </w:r>
            <w:proofErr w:type="gramStart"/>
            <w:r w:rsidRPr="00E54D45">
              <w:rPr>
                <w:rFonts w:ascii="Times New Roman" w:hAnsi="Times New Roman" w:cs="Times New Roman"/>
                <w:sz w:val="26"/>
                <w:szCs w:val="26"/>
              </w:rPr>
              <w:t>информирован-</w:t>
            </w:r>
            <w:proofErr w:type="spellStart"/>
            <w:r w:rsidRPr="00E54D45">
              <w:rPr>
                <w:rFonts w:ascii="Times New Roman" w:hAnsi="Times New Roman" w:cs="Times New Roman"/>
                <w:sz w:val="26"/>
                <w:szCs w:val="26"/>
              </w:rPr>
              <w:t>ности</w:t>
            </w:r>
            <w:proofErr w:type="spellEnd"/>
            <w:proofErr w:type="gramEnd"/>
            <w:r w:rsidRPr="00E54D45">
              <w:rPr>
                <w:rFonts w:ascii="Times New Roman" w:hAnsi="Times New Roman" w:cs="Times New Roman"/>
                <w:sz w:val="26"/>
                <w:szCs w:val="26"/>
              </w:rPr>
              <w:t xml:space="preserve"> руководства </w:t>
            </w:r>
            <w:r w:rsidRPr="00E54D45">
              <w:rPr>
                <w:rFonts w:ascii="Times New Roman" w:hAnsi="Times New Roman" w:cs="Times New Roman"/>
                <w:sz w:val="26"/>
                <w:szCs w:val="26"/>
              </w:rPr>
              <w:br/>
              <w:t xml:space="preserve">и персонала поднадзорных субъектов </w:t>
            </w:r>
            <w:r w:rsidRPr="00E54D45">
              <w:rPr>
                <w:rFonts w:ascii="Times New Roman" w:hAnsi="Times New Roman" w:cs="Times New Roman"/>
                <w:sz w:val="26"/>
                <w:szCs w:val="26"/>
              </w:rPr>
              <w:br/>
              <w:t>об обязательных требованиях</w:t>
            </w:r>
          </w:p>
        </w:tc>
      </w:tr>
      <w:tr w:rsidR="00AD026B" w:rsidRPr="00E54D45" w:rsidTr="00EA54FA">
        <w:tc>
          <w:tcPr>
            <w:tcW w:w="534" w:type="dxa"/>
            <w:vAlign w:val="center"/>
          </w:tcPr>
          <w:p w:rsidR="00AD026B" w:rsidRPr="00E54D45" w:rsidRDefault="00AD026B" w:rsidP="00EA54FA">
            <w:pPr>
              <w:spacing w:after="0" w:line="240" w:lineRule="auto"/>
              <w:rPr>
                <w:rFonts w:ascii="Times New Roman" w:hAnsi="Times New Roman" w:cs="Times New Roman"/>
                <w:sz w:val="26"/>
                <w:szCs w:val="26"/>
              </w:rPr>
            </w:pPr>
            <w:r w:rsidRPr="00E54D45">
              <w:rPr>
                <w:rFonts w:ascii="Times New Roman" w:hAnsi="Times New Roman" w:cs="Times New Roman"/>
                <w:sz w:val="26"/>
                <w:szCs w:val="26"/>
              </w:rPr>
              <w:t>3</w:t>
            </w:r>
          </w:p>
        </w:tc>
        <w:tc>
          <w:tcPr>
            <w:tcW w:w="4077" w:type="dxa"/>
            <w:vAlign w:val="center"/>
          </w:tcPr>
          <w:p w:rsidR="00AD026B" w:rsidRPr="00E54D45" w:rsidRDefault="00AD026B" w:rsidP="00EA54FA">
            <w:pPr>
              <w:widowControl w:val="0"/>
              <w:autoSpaceDE w:val="0"/>
              <w:autoSpaceDN w:val="0"/>
              <w:spacing w:after="0" w:line="240" w:lineRule="auto"/>
              <w:rPr>
                <w:rFonts w:ascii="Times New Roman" w:hAnsi="Times New Roman" w:cs="Times New Roman"/>
                <w:sz w:val="26"/>
                <w:szCs w:val="26"/>
              </w:rPr>
            </w:pPr>
            <w:r w:rsidRPr="00E54D45">
              <w:rPr>
                <w:rFonts w:ascii="Times New Roman" w:hAnsi="Times New Roman" w:cs="Times New Roman"/>
                <w:sz w:val="26"/>
                <w:szCs w:val="26"/>
              </w:rPr>
              <w:t xml:space="preserve">Актуализация размещенной </w:t>
            </w:r>
            <w:r w:rsidRPr="00E54D45">
              <w:rPr>
                <w:rFonts w:ascii="Times New Roman" w:hAnsi="Times New Roman" w:cs="Times New Roman"/>
                <w:sz w:val="26"/>
                <w:szCs w:val="26"/>
              </w:rPr>
              <w:br/>
              <w:t xml:space="preserve">на официальном сайте </w:t>
            </w:r>
            <w:proofErr w:type="spellStart"/>
            <w:r w:rsidRPr="00E54D45">
              <w:rPr>
                <w:rFonts w:ascii="Times New Roman" w:hAnsi="Times New Roman" w:cs="Times New Roman"/>
                <w:sz w:val="26"/>
                <w:szCs w:val="26"/>
              </w:rPr>
              <w:t>Ростехнадзора</w:t>
            </w:r>
            <w:proofErr w:type="spellEnd"/>
            <w:r w:rsidRPr="00E54D45">
              <w:rPr>
                <w:rFonts w:ascii="Times New Roman" w:hAnsi="Times New Roman" w:cs="Times New Roman"/>
                <w:sz w:val="26"/>
                <w:szCs w:val="26"/>
              </w:rPr>
              <w:t xml:space="preserve"> информации </w:t>
            </w:r>
          </w:p>
        </w:tc>
        <w:tc>
          <w:tcPr>
            <w:tcW w:w="1985" w:type="dxa"/>
            <w:vAlign w:val="center"/>
          </w:tcPr>
          <w:p w:rsidR="00AD026B" w:rsidRPr="00E54D45" w:rsidRDefault="00AD026B" w:rsidP="00EA54FA">
            <w:pPr>
              <w:spacing w:after="0" w:line="240" w:lineRule="auto"/>
              <w:jc w:val="center"/>
              <w:rPr>
                <w:rFonts w:ascii="Times New Roman" w:hAnsi="Times New Roman" w:cs="Times New Roman"/>
                <w:sz w:val="26"/>
                <w:szCs w:val="26"/>
              </w:rPr>
            </w:pPr>
            <w:r w:rsidRPr="00E54D45">
              <w:rPr>
                <w:rFonts w:ascii="Times New Roman" w:hAnsi="Times New Roman" w:cs="Times New Roman"/>
                <w:sz w:val="26"/>
                <w:szCs w:val="26"/>
              </w:rPr>
              <w:t>Постоянно</w:t>
            </w:r>
          </w:p>
        </w:tc>
        <w:tc>
          <w:tcPr>
            <w:tcW w:w="1843" w:type="dxa"/>
            <w:vAlign w:val="center"/>
          </w:tcPr>
          <w:p w:rsidR="00AD026B" w:rsidRPr="00E54D45" w:rsidRDefault="00AD026B" w:rsidP="00EA54FA">
            <w:pPr>
              <w:rPr>
                <w:sz w:val="26"/>
                <w:szCs w:val="26"/>
              </w:rPr>
            </w:pPr>
            <w:proofErr w:type="spellStart"/>
            <w:r w:rsidRPr="00E54D45">
              <w:rPr>
                <w:rFonts w:ascii="Times New Roman" w:eastAsia="Calibri" w:hAnsi="Times New Roman" w:cs="Times New Roman"/>
                <w:sz w:val="26"/>
                <w:szCs w:val="26"/>
              </w:rPr>
              <w:t>Саморегули-руемые</w:t>
            </w:r>
            <w:proofErr w:type="spellEnd"/>
            <w:r w:rsidRPr="00E54D45">
              <w:rPr>
                <w:rFonts w:ascii="Times New Roman" w:eastAsia="Calibri" w:hAnsi="Times New Roman" w:cs="Times New Roman"/>
                <w:sz w:val="26"/>
                <w:szCs w:val="26"/>
              </w:rPr>
              <w:t xml:space="preserve"> организации</w:t>
            </w:r>
          </w:p>
        </w:tc>
        <w:tc>
          <w:tcPr>
            <w:tcW w:w="2126" w:type="dxa"/>
            <w:vAlign w:val="center"/>
          </w:tcPr>
          <w:p w:rsidR="00AD026B" w:rsidRPr="00E54D45" w:rsidRDefault="00AD026B" w:rsidP="00EA54FA">
            <w:pPr>
              <w:spacing w:after="0" w:line="240" w:lineRule="auto"/>
              <w:rPr>
                <w:rFonts w:ascii="Times New Roman" w:hAnsi="Times New Roman" w:cs="Times New Roman"/>
                <w:sz w:val="26"/>
                <w:szCs w:val="26"/>
              </w:rPr>
            </w:pPr>
            <w:proofErr w:type="spellStart"/>
            <w:proofErr w:type="gramStart"/>
            <w:r w:rsidRPr="00E54D45">
              <w:rPr>
                <w:rFonts w:ascii="Times New Roman" w:hAnsi="Times New Roman" w:cs="Times New Roman"/>
                <w:sz w:val="26"/>
                <w:szCs w:val="26"/>
              </w:rPr>
              <w:t>Информирова-ние</w:t>
            </w:r>
            <w:proofErr w:type="spellEnd"/>
            <w:proofErr w:type="gramEnd"/>
            <w:r w:rsidRPr="00E54D45">
              <w:rPr>
                <w:rFonts w:ascii="Times New Roman" w:hAnsi="Times New Roman" w:cs="Times New Roman"/>
                <w:sz w:val="26"/>
                <w:szCs w:val="26"/>
              </w:rPr>
              <w:t xml:space="preserve"> руководства и персонала поднадзорных субъектов </w:t>
            </w:r>
            <w:r w:rsidRPr="00E54D45">
              <w:rPr>
                <w:rFonts w:ascii="Times New Roman" w:hAnsi="Times New Roman" w:cs="Times New Roman"/>
                <w:sz w:val="26"/>
                <w:szCs w:val="26"/>
              </w:rPr>
              <w:br/>
              <w:t>об обязательных требованиях</w:t>
            </w:r>
          </w:p>
        </w:tc>
      </w:tr>
      <w:tr w:rsidR="00AD026B" w:rsidRPr="00E54D45" w:rsidTr="00EA54FA">
        <w:tc>
          <w:tcPr>
            <w:tcW w:w="534" w:type="dxa"/>
            <w:vAlign w:val="center"/>
          </w:tcPr>
          <w:p w:rsidR="00AD026B" w:rsidRPr="00E54D45" w:rsidRDefault="00AD026B" w:rsidP="00EA54FA">
            <w:pPr>
              <w:spacing w:after="0" w:line="240" w:lineRule="auto"/>
              <w:rPr>
                <w:rFonts w:ascii="Times New Roman" w:hAnsi="Times New Roman" w:cs="Times New Roman"/>
                <w:sz w:val="26"/>
                <w:szCs w:val="26"/>
              </w:rPr>
            </w:pPr>
            <w:r w:rsidRPr="00E54D45">
              <w:rPr>
                <w:rFonts w:ascii="Times New Roman" w:hAnsi="Times New Roman" w:cs="Times New Roman"/>
                <w:sz w:val="26"/>
                <w:szCs w:val="26"/>
              </w:rPr>
              <w:t>4</w:t>
            </w:r>
          </w:p>
        </w:tc>
        <w:tc>
          <w:tcPr>
            <w:tcW w:w="4077" w:type="dxa"/>
            <w:vAlign w:val="center"/>
          </w:tcPr>
          <w:p w:rsidR="00AD026B" w:rsidRPr="00E54D45" w:rsidRDefault="00AD026B" w:rsidP="00EA54FA">
            <w:pPr>
              <w:widowControl w:val="0"/>
              <w:autoSpaceDE w:val="0"/>
              <w:autoSpaceDN w:val="0"/>
              <w:spacing w:after="0" w:line="240" w:lineRule="auto"/>
              <w:rPr>
                <w:rFonts w:ascii="Times New Roman" w:hAnsi="Times New Roman" w:cs="Times New Roman"/>
                <w:sz w:val="26"/>
                <w:szCs w:val="26"/>
              </w:rPr>
            </w:pPr>
            <w:r w:rsidRPr="00E54D45">
              <w:rPr>
                <w:rFonts w:ascii="Times New Roman" w:hAnsi="Times New Roman" w:cs="Times New Roman"/>
                <w:sz w:val="26"/>
                <w:szCs w:val="26"/>
              </w:rPr>
              <w:t xml:space="preserve">Проведение </w:t>
            </w:r>
            <w:proofErr w:type="spellStart"/>
            <w:r w:rsidRPr="00E54D45">
              <w:rPr>
                <w:rFonts w:ascii="Times New Roman" w:hAnsi="Times New Roman" w:cs="Times New Roman"/>
                <w:sz w:val="26"/>
                <w:szCs w:val="26"/>
              </w:rPr>
              <w:t>вебинара</w:t>
            </w:r>
            <w:proofErr w:type="spellEnd"/>
            <w:r w:rsidRPr="00E54D45">
              <w:rPr>
                <w:rFonts w:ascii="Times New Roman" w:hAnsi="Times New Roman" w:cs="Times New Roman"/>
                <w:sz w:val="26"/>
                <w:szCs w:val="26"/>
              </w:rPr>
              <w:t xml:space="preserve"> </w:t>
            </w:r>
            <w:r w:rsidRPr="00E54D45">
              <w:rPr>
                <w:rFonts w:ascii="Times New Roman" w:hAnsi="Times New Roman" w:cs="Times New Roman"/>
                <w:sz w:val="26"/>
                <w:szCs w:val="26"/>
              </w:rPr>
              <w:br/>
              <w:t xml:space="preserve">с территориальными органами </w:t>
            </w:r>
          </w:p>
          <w:p w:rsidR="00AD026B" w:rsidRPr="00E54D45" w:rsidRDefault="00AD026B" w:rsidP="00EA54FA">
            <w:pPr>
              <w:widowControl w:val="0"/>
              <w:autoSpaceDE w:val="0"/>
              <w:autoSpaceDN w:val="0"/>
              <w:spacing w:after="0" w:line="240" w:lineRule="auto"/>
              <w:rPr>
                <w:rFonts w:ascii="Times New Roman" w:hAnsi="Times New Roman" w:cs="Times New Roman"/>
                <w:sz w:val="26"/>
                <w:szCs w:val="26"/>
              </w:rPr>
            </w:pPr>
            <w:r w:rsidRPr="00E54D45">
              <w:rPr>
                <w:rFonts w:ascii="Times New Roman" w:hAnsi="Times New Roman" w:cs="Times New Roman"/>
                <w:sz w:val="26"/>
                <w:szCs w:val="26"/>
              </w:rPr>
              <w:t>по вопросам в сфере саморегулирования</w:t>
            </w:r>
          </w:p>
        </w:tc>
        <w:tc>
          <w:tcPr>
            <w:tcW w:w="1985" w:type="dxa"/>
            <w:vAlign w:val="center"/>
          </w:tcPr>
          <w:p w:rsidR="00AD026B" w:rsidRPr="00E54D45" w:rsidRDefault="00AD026B" w:rsidP="00EA54FA">
            <w:pPr>
              <w:spacing w:after="0" w:line="240" w:lineRule="auto"/>
              <w:jc w:val="center"/>
              <w:rPr>
                <w:rFonts w:ascii="Times New Roman" w:hAnsi="Times New Roman" w:cs="Times New Roman"/>
                <w:sz w:val="26"/>
                <w:szCs w:val="26"/>
              </w:rPr>
            </w:pPr>
            <w:r w:rsidRPr="00E54D45">
              <w:rPr>
                <w:rFonts w:ascii="Times New Roman" w:hAnsi="Times New Roman" w:cs="Times New Roman"/>
                <w:sz w:val="26"/>
                <w:szCs w:val="26"/>
              </w:rPr>
              <w:t>Март 2021 года</w:t>
            </w:r>
          </w:p>
        </w:tc>
        <w:tc>
          <w:tcPr>
            <w:tcW w:w="1843" w:type="dxa"/>
            <w:vAlign w:val="center"/>
          </w:tcPr>
          <w:p w:rsidR="00AD026B" w:rsidRPr="00E54D45" w:rsidRDefault="00AD026B" w:rsidP="00EA54FA">
            <w:pPr>
              <w:rPr>
                <w:sz w:val="26"/>
                <w:szCs w:val="26"/>
              </w:rPr>
            </w:pPr>
            <w:proofErr w:type="spellStart"/>
            <w:r w:rsidRPr="00E54D45">
              <w:rPr>
                <w:rFonts w:ascii="Times New Roman" w:eastAsia="Calibri" w:hAnsi="Times New Roman" w:cs="Times New Roman"/>
                <w:sz w:val="26"/>
                <w:szCs w:val="26"/>
              </w:rPr>
              <w:t>Саморегули-руемые</w:t>
            </w:r>
            <w:proofErr w:type="spellEnd"/>
            <w:r w:rsidRPr="00E54D45">
              <w:rPr>
                <w:rFonts w:ascii="Times New Roman" w:eastAsia="Calibri" w:hAnsi="Times New Roman" w:cs="Times New Roman"/>
                <w:sz w:val="26"/>
                <w:szCs w:val="26"/>
              </w:rPr>
              <w:t xml:space="preserve"> организации</w:t>
            </w:r>
          </w:p>
        </w:tc>
        <w:tc>
          <w:tcPr>
            <w:tcW w:w="2126" w:type="dxa"/>
            <w:vAlign w:val="center"/>
          </w:tcPr>
          <w:p w:rsidR="00AD026B" w:rsidRPr="00E54D45" w:rsidRDefault="00AD026B" w:rsidP="00EA54FA">
            <w:pPr>
              <w:spacing w:after="0" w:line="240" w:lineRule="auto"/>
              <w:rPr>
                <w:rFonts w:ascii="Times New Roman" w:hAnsi="Times New Roman" w:cs="Times New Roman"/>
                <w:sz w:val="26"/>
                <w:szCs w:val="26"/>
              </w:rPr>
            </w:pPr>
            <w:proofErr w:type="spellStart"/>
            <w:proofErr w:type="gramStart"/>
            <w:r w:rsidRPr="00E54D45">
              <w:rPr>
                <w:rFonts w:ascii="Times New Roman" w:hAnsi="Times New Roman" w:cs="Times New Roman"/>
                <w:sz w:val="26"/>
                <w:szCs w:val="26"/>
              </w:rPr>
              <w:t>Информирова-ние</w:t>
            </w:r>
            <w:proofErr w:type="spellEnd"/>
            <w:proofErr w:type="gramEnd"/>
            <w:r w:rsidRPr="00E54D45">
              <w:rPr>
                <w:rFonts w:ascii="Times New Roman" w:hAnsi="Times New Roman" w:cs="Times New Roman"/>
                <w:sz w:val="26"/>
                <w:szCs w:val="26"/>
              </w:rPr>
              <w:t xml:space="preserve"> руководства и персонала поднадзорных субъектов </w:t>
            </w:r>
            <w:r w:rsidRPr="00E54D45">
              <w:rPr>
                <w:rFonts w:ascii="Times New Roman" w:hAnsi="Times New Roman" w:cs="Times New Roman"/>
                <w:sz w:val="26"/>
                <w:szCs w:val="26"/>
              </w:rPr>
              <w:br/>
              <w:t>об обязательных требованиях</w:t>
            </w:r>
          </w:p>
        </w:tc>
      </w:tr>
    </w:tbl>
    <w:p w:rsidR="00AD026B" w:rsidRPr="00E54D45" w:rsidRDefault="00AD026B" w:rsidP="00AD026B">
      <w:pPr>
        <w:widowControl w:val="0"/>
        <w:tabs>
          <w:tab w:val="left" w:pos="833"/>
          <w:tab w:val="left" w:pos="1134"/>
        </w:tabs>
        <w:spacing w:after="0" w:line="360" w:lineRule="auto"/>
        <w:ind w:firstLine="709"/>
        <w:jc w:val="both"/>
        <w:rPr>
          <w:rFonts w:ascii="Times New Roman" w:eastAsia="Arial" w:hAnsi="Times New Roman" w:cs="Arial"/>
          <w:b/>
          <w:sz w:val="16"/>
          <w:szCs w:val="16"/>
          <w:lang w:eastAsia="ru-RU" w:bidi="ru-RU"/>
        </w:rPr>
      </w:pPr>
    </w:p>
    <w:bookmarkEnd w:id="13"/>
    <w:p w:rsidR="00557DCE" w:rsidRDefault="00557DCE" w:rsidP="004F69AC">
      <w:pPr>
        <w:pStyle w:val="a3"/>
        <w:widowControl w:val="0"/>
        <w:tabs>
          <w:tab w:val="left" w:pos="833"/>
          <w:tab w:val="left" w:pos="1134"/>
        </w:tabs>
        <w:spacing w:after="0" w:line="360" w:lineRule="auto"/>
        <w:ind w:left="1070"/>
        <w:jc w:val="both"/>
        <w:rPr>
          <w:rFonts w:ascii="Times New Roman" w:hAnsi="Times New Roman" w:cs="Times New Roman"/>
          <w:sz w:val="16"/>
          <w:szCs w:val="16"/>
        </w:rPr>
      </w:pPr>
    </w:p>
    <w:p w:rsidR="00557DCE" w:rsidRDefault="00557DCE" w:rsidP="004F69AC">
      <w:pPr>
        <w:pStyle w:val="a3"/>
        <w:widowControl w:val="0"/>
        <w:tabs>
          <w:tab w:val="left" w:pos="833"/>
          <w:tab w:val="left" w:pos="1134"/>
        </w:tabs>
        <w:spacing w:after="0" w:line="360" w:lineRule="auto"/>
        <w:ind w:left="1070"/>
        <w:jc w:val="both"/>
        <w:rPr>
          <w:rFonts w:ascii="Times New Roman" w:hAnsi="Times New Roman" w:cs="Times New Roman"/>
          <w:sz w:val="16"/>
          <w:szCs w:val="16"/>
        </w:rPr>
      </w:pPr>
    </w:p>
    <w:p w:rsidR="00557DCE" w:rsidRDefault="00557DCE" w:rsidP="004F69AC">
      <w:pPr>
        <w:pStyle w:val="a3"/>
        <w:widowControl w:val="0"/>
        <w:tabs>
          <w:tab w:val="left" w:pos="833"/>
          <w:tab w:val="left" w:pos="1134"/>
        </w:tabs>
        <w:spacing w:after="0" w:line="360" w:lineRule="auto"/>
        <w:ind w:left="1070"/>
        <w:jc w:val="both"/>
        <w:rPr>
          <w:rFonts w:ascii="Times New Roman" w:hAnsi="Times New Roman" w:cs="Times New Roman"/>
          <w:sz w:val="16"/>
          <w:szCs w:val="16"/>
        </w:rPr>
      </w:pPr>
    </w:p>
    <w:p w:rsidR="00557DCE" w:rsidRDefault="00557DCE" w:rsidP="004F69AC">
      <w:pPr>
        <w:pStyle w:val="a3"/>
        <w:widowControl w:val="0"/>
        <w:tabs>
          <w:tab w:val="left" w:pos="833"/>
          <w:tab w:val="left" w:pos="1134"/>
        </w:tabs>
        <w:spacing w:after="0" w:line="360" w:lineRule="auto"/>
        <w:ind w:left="1070"/>
        <w:jc w:val="both"/>
        <w:rPr>
          <w:rFonts w:ascii="Times New Roman" w:hAnsi="Times New Roman" w:cs="Times New Roman"/>
          <w:sz w:val="16"/>
          <w:szCs w:val="16"/>
        </w:rPr>
      </w:pPr>
    </w:p>
    <w:p w:rsidR="00557DCE" w:rsidRDefault="00557DCE" w:rsidP="004F69AC">
      <w:pPr>
        <w:pStyle w:val="a3"/>
        <w:widowControl w:val="0"/>
        <w:tabs>
          <w:tab w:val="left" w:pos="833"/>
          <w:tab w:val="left" w:pos="1134"/>
        </w:tabs>
        <w:spacing w:after="0" w:line="360" w:lineRule="auto"/>
        <w:ind w:left="1070"/>
        <w:jc w:val="both"/>
        <w:rPr>
          <w:rFonts w:ascii="Times New Roman" w:hAnsi="Times New Roman" w:cs="Times New Roman"/>
          <w:sz w:val="16"/>
          <w:szCs w:val="16"/>
        </w:rPr>
      </w:pPr>
    </w:p>
    <w:p w:rsidR="00557DCE" w:rsidRDefault="00557DCE" w:rsidP="004F69AC">
      <w:pPr>
        <w:pStyle w:val="a3"/>
        <w:widowControl w:val="0"/>
        <w:tabs>
          <w:tab w:val="left" w:pos="833"/>
          <w:tab w:val="left" w:pos="1134"/>
        </w:tabs>
        <w:spacing w:after="0" w:line="360" w:lineRule="auto"/>
        <w:ind w:left="1070"/>
        <w:jc w:val="both"/>
        <w:rPr>
          <w:rFonts w:ascii="Times New Roman" w:hAnsi="Times New Roman" w:cs="Times New Roman"/>
          <w:sz w:val="16"/>
          <w:szCs w:val="16"/>
        </w:rPr>
      </w:pPr>
    </w:p>
    <w:p w:rsidR="00557DCE" w:rsidRDefault="00557DCE" w:rsidP="004F69AC">
      <w:pPr>
        <w:pStyle w:val="a3"/>
        <w:widowControl w:val="0"/>
        <w:tabs>
          <w:tab w:val="left" w:pos="833"/>
          <w:tab w:val="left" w:pos="1134"/>
        </w:tabs>
        <w:spacing w:after="0" w:line="360" w:lineRule="auto"/>
        <w:ind w:left="1070"/>
        <w:jc w:val="both"/>
        <w:rPr>
          <w:rFonts w:ascii="Times New Roman" w:hAnsi="Times New Roman" w:cs="Times New Roman"/>
          <w:sz w:val="16"/>
          <w:szCs w:val="16"/>
        </w:rPr>
      </w:pPr>
    </w:p>
    <w:p w:rsidR="00557DCE" w:rsidRDefault="00557DCE" w:rsidP="004F69AC">
      <w:pPr>
        <w:pStyle w:val="a3"/>
        <w:widowControl w:val="0"/>
        <w:tabs>
          <w:tab w:val="left" w:pos="833"/>
          <w:tab w:val="left" w:pos="1134"/>
        </w:tabs>
        <w:spacing w:after="0" w:line="360" w:lineRule="auto"/>
        <w:ind w:left="1070"/>
        <w:jc w:val="both"/>
        <w:rPr>
          <w:rFonts w:ascii="Times New Roman" w:hAnsi="Times New Roman" w:cs="Times New Roman"/>
          <w:sz w:val="16"/>
          <w:szCs w:val="16"/>
        </w:rPr>
      </w:pPr>
    </w:p>
    <w:p w:rsidR="00557DCE" w:rsidRDefault="00557DCE" w:rsidP="004F69AC">
      <w:pPr>
        <w:pStyle w:val="a3"/>
        <w:widowControl w:val="0"/>
        <w:tabs>
          <w:tab w:val="left" w:pos="833"/>
          <w:tab w:val="left" w:pos="1134"/>
        </w:tabs>
        <w:spacing w:after="0" w:line="360" w:lineRule="auto"/>
        <w:ind w:left="1070"/>
        <w:jc w:val="both"/>
        <w:rPr>
          <w:rFonts w:ascii="Times New Roman" w:hAnsi="Times New Roman" w:cs="Times New Roman"/>
          <w:sz w:val="16"/>
          <w:szCs w:val="16"/>
        </w:rPr>
      </w:pPr>
    </w:p>
    <w:p w:rsidR="00AD026B" w:rsidRDefault="00AD026B" w:rsidP="004F69AC">
      <w:pPr>
        <w:pStyle w:val="a3"/>
        <w:widowControl w:val="0"/>
        <w:tabs>
          <w:tab w:val="left" w:pos="833"/>
          <w:tab w:val="left" w:pos="1134"/>
        </w:tabs>
        <w:spacing w:after="0" w:line="360" w:lineRule="auto"/>
        <w:ind w:left="1070"/>
        <w:jc w:val="both"/>
        <w:rPr>
          <w:rFonts w:ascii="Times New Roman" w:hAnsi="Times New Roman" w:cs="Times New Roman"/>
          <w:sz w:val="16"/>
          <w:szCs w:val="16"/>
        </w:rPr>
      </w:pPr>
    </w:p>
    <w:p w:rsidR="00AD026B" w:rsidRDefault="00AD026B" w:rsidP="004F69AC">
      <w:pPr>
        <w:pStyle w:val="a3"/>
        <w:widowControl w:val="0"/>
        <w:tabs>
          <w:tab w:val="left" w:pos="833"/>
          <w:tab w:val="left" w:pos="1134"/>
        </w:tabs>
        <w:spacing w:after="0" w:line="360" w:lineRule="auto"/>
        <w:ind w:left="1070"/>
        <w:jc w:val="both"/>
        <w:rPr>
          <w:rFonts w:ascii="Times New Roman" w:hAnsi="Times New Roman" w:cs="Times New Roman"/>
          <w:sz w:val="16"/>
          <w:szCs w:val="16"/>
        </w:rPr>
      </w:pPr>
    </w:p>
    <w:p w:rsidR="00AD026B" w:rsidRDefault="00AD026B" w:rsidP="004F69AC">
      <w:pPr>
        <w:pStyle w:val="a3"/>
        <w:widowControl w:val="0"/>
        <w:tabs>
          <w:tab w:val="left" w:pos="833"/>
          <w:tab w:val="left" w:pos="1134"/>
        </w:tabs>
        <w:spacing w:after="0" w:line="360" w:lineRule="auto"/>
        <w:ind w:left="1070"/>
        <w:jc w:val="both"/>
        <w:rPr>
          <w:rFonts w:ascii="Times New Roman" w:hAnsi="Times New Roman" w:cs="Times New Roman"/>
          <w:sz w:val="16"/>
          <w:szCs w:val="16"/>
        </w:rPr>
      </w:pPr>
    </w:p>
    <w:p w:rsidR="00AD026B" w:rsidRDefault="00AD026B" w:rsidP="004F69AC">
      <w:pPr>
        <w:pStyle w:val="a3"/>
        <w:widowControl w:val="0"/>
        <w:tabs>
          <w:tab w:val="left" w:pos="833"/>
          <w:tab w:val="left" w:pos="1134"/>
        </w:tabs>
        <w:spacing w:after="0" w:line="360" w:lineRule="auto"/>
        <w:ind w:left="1070"/>
        <w:jc w:val="both"/>
        <w:rPr>
          <w:rFonts w:ascii="Times New Roman" w:hAnsi="Times New Roman" w:cs="Times New Roman"/>
          <w:sz w:val="16"/>
          <w:szCs w:val="16"/>
        </w:rPr>
      </w:pPr>
    </w:p>
    <w:p w:rsidR="00AD026B" w:rsidRDefault="00AD026B" w:rsidP="004F69AC">
      <w:pPr>
        <w:pStyle w:val="a3"/>
        <w:widowControl w:val="0"/>
        <w:tabs>
          <w:tab w:val="left" w:pos="833"/>
          <w:tab w:val="left" w:pos="1134"/>
        </w:tabs>
        <w:spacing w:after="0" w:line="360" w:lineRule="auto"/>
        <w:ind w:left="1070"/>
        <w:jc w:val="both"/>
        <w:rPr>
          <w:rFonts w:ascii="Times New Roman" w:hAnsi="Times New Roman" w:cs="Times New Roman"/>
          <w:sz w:val="16"/>
          <w:szCs w:val="16"/>
        </w:rPr>
      </w:pPr>
    </w:p>
    <w:p w:rsidR="00AD026B" w:rsidRDefault="00AD026B" w:rsidP="004F69AC">
      <w:pPr>
        <w:pStyle w:val="a3"/>
        <w:widowControl w:val="0"/>
        <w:tabs>
          <w:tab w:val="left" w:pos="833"/>
          <w:tab w:val="left" w:pos="1134"/>
        </w:tabs>
        <w:spacing w:after="0" w:line="360" w:lineRule="auto"/>
        <w:ind w:left="1070"/>
        <w:jc w:val="both"/>
        <w:rPr>
          <w:rFonts w:ascii="Times New Roman" w:hAnsi="Times New Roman" w:cs="Times New Roman"/>
          <w:sz w:val="16"/>
          <w:szCs w:val="16"/>
        </w:rPr>
      </w:pPr>
    </w:p>
    <w:p w:rsidR="00AD026B" w:rsidRDefault="00AD026B" w:rsidP="004F69AC">
      <w:pPr>
        <w:pStyle w:val="a3"/>
        <w:widowControl w:val="0"/>
        <w:tabs>
          <w:tab w:val="left" w:pos="833"/>
          <w:tab w:val="left" w:pos="1134"/>
        </w:tabs>
        <w:spacing w:after="0" w:line="360" w:lineRule="auto"/>
        <w:ind w:left="1070"/>
        <w:jc w:val="both"/>
        <w:rPr>
          <w:rFonts w:ascii="Times New Roman" w:hAnsi="Times New Roman" w:cs="Times New Roman"/>
          <w:sz w:val="16"/>
          <w:szCs w:val="16"/>
        </w:rPr>
      </w:pPr>
    </w:p>
    <w:p w:rsidR="00AD026B" w:rsidRDefault="00AD026B" w:rsidP="004F69AC">
      <w:pPr>
        <w:pStyle w:val="a3"/>
        <w:widowControl w:val="0"/>
        <w:tabs>
          <w:tab w:val="left" w:pos="833"/>
          <w:tab w:val="left" w:pos="1134"/>
        </w:tabs>
        <w:spacing w:after="0" w:line="360" w:lineRule="auto"/>
        <w:ind w:left="1070"/>
        <w:jc w:val="both"/>
        <w:rPr>
          <w:rFonts w:ascii="Times New Roman" w:hAnsi="Times New Roman" w:cs="Times New Roman"/>
          <w:sz w:val="16"/>
          <w:szCs w:val="16"/>
        </w:rPr>
      </w:pPr>
    </w:p>
    <w:p w:rsidR="00AD026B" w:rsidRDefault="00AD026B" w:rsidP="004F69AC">
      <w:pPr>
        <w:pStyle w:val="a3"/>
        <w:widowControl w:val="0"/>
        <w:tabs>
          <w:tab w:val="left" w:pos="833"/>
          <w:tab w:val="left" w:pos="1134"/>
        </w:tabs>
        <w:spacing w:after="0" w:line="360" w:lineRule="auto"/>
        <w:ind w:left="1070"/>
        <w:jc w:val="both"/>
        <w:rPr>
          <w:rFonts w:ascii="Times New Roman" w:hAnsi="Times New Roman" w:cs="Times New Roman"/>
          <w:sz w:val="16"/>
          <w:szCs w:val="16"/>
        </w:rPr>
      </w:pPr>
    </w:p>
    <w:p w:rsidR="00AD026B" w:rsidRDefault="00AD026B" w:rsidP="004F69AC">
      <w:pPr>
        <w:pStyle w:val="a3"/>
        <w:widowControl w:val="0"/>
        <w:tabs>
          <w:tab w:val="left" w:pos="833"/>
          <w:tab w:val="left" w:pos="1134"/>
        </w:tabs>
        <w:spacing w:after="0" w:line="360" w:lineRule="auto"/>
        <w:ind w:left="1070"/>
        <w:jc w:val="both"/>
        <w:rPr>
          <w:rFonts w:ascii="Times New Roman" w:hAnsi="Times New Roman" w:cs="Times New Roman"/>
          <w:sz w:val="16"/>
          <w:szCs w:val="16"/>
        </w:rPr>
      </w:pPr>
    </w:p>
    <w:p w:rsidR="00AD026B" w:rsidRDefault="00AD026B" w:rsidP="004F69AC">
      <w:pPr>
        <w:pStyle w:val="a3"/>
        <w:widowControl w:val="0"/>
        <w:tabs>
          <w:tab w:val="left" w:pos="833"/>
          <w:tab w:val="left" w:pos="1134"/>
        </w:tabs>
        <w:spacing w:after="0" w:line="360" w:lineRule="auto"/>
        <w:ind w:left="1070"/>
        <w:jc w:val="both"/>
        <w:rPr>
          <w:rFonts w:ascii="Times New Roman" w:hAnsi="Times New Roman" w:cs="Times New Roman"/>
          <w:sz w:val="16"/>
          <w:szCs w:val="16"/>
        </w:rPr>
      </w:pPr>
    </w:p>
    <w:p w:rsidR="00AD026B" w:rsidRDefault="00AD026B" w:rsidP="004F69AC">
      <w:pPr>
        <w:pStyle w:val="a3"/>
        <w:widowControl w:val="0"/>
        <w:tabs>
          <w:tab w:val="left" w:pos="833"/>
          <w:tab w:val="left" w:pos="1134"/>
        </w:tabs>
        <w:spacing w:after="0" w:line="360" w:lineRule="auto"/>
        <w:ind w:left="1070"/>
        <w:jc w:val="both"/>
        <w:rPr>
          <w:rFonts w:ascii="Times New Roman" w:hAnsi="Times New Roman" w:cs="Times New Roman"/>
          <w:sz w:val="16"/>
          <w:szCs w:val="16"/>
        </w:rPr>
      </w:pPr>
    </w:p>
    <w:p w:rsidR="00557DCE" w:rsidRDefault="00557DCE" w:rsidP="004F69AC">
      <w:pPr>
        <w:pStyle w:val="a3"/>
        <w:widowControl w:val="0"/>
        <w:tabs>
          <w:tab w:val="left" w:pos="833"/>
          <w:tab w:val="left" w:pos="1134"/>
        </w:tabs>
        <w:spacing w:after="0" w:line="360" w:lineRule="auto"/>
        <w:ind w:left="1070"/>
        <w:jc w:val="both"/>
        <w:rPr>
          <w:rFonts w:ascii="Times New Roman" w:hAnsi="Times New Roman" w:cs="Times New Roman"/>
          <w:sz w:val="16"/>
          <w:szCs w:val="16"/>
        </w:rPr>
      </w:pPr>
    </w:p>
    <w:p w:rsidR="00557DCE" w:rsidRDefault="00557DCE" w:rsidP="004F69AC">
      <w:pPr>
        <w:pStyle w:val="a3"/>
        <w:widowControl w:val="0"/>
        <w:tabs>
          <w:tab w:val="left" w:pos="833"/>
          <w:tab w:val="left" w:pos="1134"/>
        </w:tabs>
        <w:spacing w:after="0" w:line="360" w:lineRule="auto"/>
        <w:ind w:left="1070"/>
        <w:jc w:val="both"/>
        <w:rPr>
          <w:rFonts w:ascii="Times New Roman" w:hAnsi="Times New Roman" w:cs="Times New Roman"/>
          <w:sz w:val="16"/>
          <w:szCs w:val="16"/>
        </w:rPr>
      </w:pPr>
    </w:p>
    <w:p w:rsidR="004F69AC" w:rsidRDefault="004F69AC" w:rsidP="004F69AC">
      <w:pPr>
        <w:pStyle w:val="2"/>
        <w:spacing w:line="240" w:lineRule="auto"/>
        <w:jc w:val="center"/>
        <w:rPr>
          <w:rFonts w:ascii="Times New Roman" w:hAnsi="Times New Roman" w:cs="Times New Roman"/>
          <w:color w:val="auto"/>
          <w:sz w:val="16"/>
          <w:szCs w:val="16"/>
        </w:rPr>
      </w:pPr>
      <w:r w:rsidRPr="002224FB">
        <w:rPr>
          <w:rFonts w:ascii="Times New Roman" w:hAnsi="Times New Roman" w:cs="Times New Roman"/>
          <w:color w:val="auto"/>
          <w:sz w:val="28"/>
          <w:szCs w:val="28"/>
        </w:rPr>
        <w:t xml:space="preserve">ПОДПРОГРАММА </w:t>
      </w:r>
      <w:r>
        <w:rPr>
          <w:rFonts w:ascii="Times New Roman" w:hAnsi="Times New Roman" w:cs="Times New Roman"/>
          <w:color w:val="auto"/>
          <w:sz w:val="28"/>
          <w:szCs w:val="28"/>
        </w:rPr>
        <w:t>5</w:t>
      </w:r>
    </w:p>
    <w:p w:rsidR="00B40F16" w:rsidRPr="00B40F16" w:rsidRDefault="00B40F16" w:rsidP="00B40F16">
      <w:pPr>
        <w:rPr>
          <w:sz w:val="16"/>
          <w:szCs w:val="16"/>
        </w:rPr>
      </w:pPr>
    </w:p>
    <w:p w:rsidR="004F69AC" w:rsidRDefault="004F69AC" w:rsidP="004F69AC">
      <w:pPr>
        <w:spacing w:after="0" w:line="240" w:lineRule="auto"/>
        <w:jc w:val="center"/>
        <w:rPr>
          <w:rFonts w:ascii="Times New Roman" w:eastAsia="Calibri" w:hAnsi="Times New Roman" w:cs="Times New Roman"/>
          <w:b/>
          <w:sz w:val="32"/>
          <w:szCs w:val="32"/>
        </w:rPr>
      </w:pPr>
      <w:r w:rsidRPr="002375E1">
        <w:rPr>
          <w:rFonts w:ascii="Times New Roman" w:eastAsia="Calibri" w:hAnsi="Times New Roman" w:cs="Times New Roman"/>
          <w:b/>
          <w:sz w:val="32"/>
          <w:szCs w:val="32"/>
        </w:rPr>
        <w:t xml:space="preserve">Профилактика </w:t>
      </w:r>
      <w:r w:rsidRPr="002375E1">
        <w:rPr>
          <w:rFonts w:ascii="Times New Roman" w:eastAsia="Arial" w:hAnsi="Times New Roman"/>
          <w:b/>
          <w:color w:val="000000"/>
          <w:sz w:val="32"/>
          <w:szCs w:val="32"/>
          <w:lang w:bidi="ru-RU"/>
        </w:rPr>
        <w:t>нарушений обязательных требований</w:t>
      </w:r>
      <w:r w:rsidRPr="002375E1">
        <w:rPr>
          <w:rFonts w:ascii="Times New Roman" w:eastAsia="Calibri" w:hAnsi="Times New Roman" w:cs="Times New Roman"/>
          <w:b/>
          <w:sz w:val="32"/>
          <w:szCs w:val="32"/>
        </w:rPr>
        <w:t xml:space="preserve"> в рамках осуществления федерального государственного </w:t>
      </w:r>
      <w:r w:rsidRPr="002375E1">
        <w:rPr>
          <w:rFonts w:ascii="Times New Roman" w:eastAsia="Times New Roman" w:hAnsi="Times New Roman" w:cs="Times New Roman"/>
          <w:b/>
          <w:sz w:val="32"/>
          <w:szCs w:val="32"/>
          <w:lang w:eastAsia="ru-RU"/>
        </w:rPr>
        <w:t>строительного</w:t>
      </w:r>
      <w:r w:rsidRPr="002375E1">
        <w:rPr>
          <w:rFonts w:ascii="Times New Roman" w:eastAsia="Calibri" w:hAnsi="Times New Roman" w:cs="Times New Roman"/>
          <w:b/>
          <w:sz w:val="32"/>
          <w:szCs w:val="32"/>
        </w:rPr>
        <w:t xml:space="preserve"> надзора </w:t>
      </w:r>
    </w:p>
    <w:p w:rsidR="004F69AC" w:rsidRPr="00B85ECB" w:rsidRDefault="004F69AC" w:rsidP="004F69AC">
      <w:pPr>
        <w:spacing w:after="0" w:line="240" w:lineRule="auto"/>
        <w:jc w:val="center"/>
        <w:rPr>
          <w:rFonts w:ascii="Times New Roman" w:eastAsia="Calibri" w:hAnsi="Times New Roman" w:cs="Times New Roman"/>
          <w:b/>
          <w:sz w:val="16"/>
          <w:szCs w:val="16"/>
        </w:rPr>
      </w:pPr>
    </w:p>
    <w:p w:rsidR="00EF51E5" w:rsidRDefault="004F69AC" w:rsidP="00EF51E5">
      <w:pPr>
        <w:pStyle w:val="a3"/>
        <w:widowControl w:val="0"/>
        <w:numPr>
          <w:ilvl w:val="0"/>
          <w:numId w:val="41"/>
        </w:numPr>
        <w:tabs>
          <w:tab w:val="left" w:pos="833"/>
          <w:tab w:val="left" w:pos="1134"/>
        </w:tabs>
        <w:spacing w:after="0" w:line="240" w:lineRule="auto"/>
        <w:jc w:val="center"/>
        <w:rPr>
          <w:rFonts w:ascii="Times New Roman" w:eastAsia="Arial" w:hAnsi="Times New Roman" w:cs="Arial"/>
          <w:b/>
          <w:sz w:val="28"/>
          <w:szCs w:val="28"/>
          <w:lang w:eastAsia="ru-RU" w:bidi="ru-RU"/>
        </w:rPr>
      </w:pPr>
      <w:r w:rsidRPr="00EF51E5">
        <w:rPr>
          <w:rFonts w:ascii="Times New Roman" w:eastAsia="Arial" w:hAnsi="Times New Roman" w:cs="Arial"/>
          <w:b/>
          <w:sz w:val="28"/>
          <w:szCs w:val="28"/>
          <w:lang w:eastAsia="ru-RU" w:bidi="ru-RU"/>
        </w:rPr>
        <w:t>Краткий анализ текущего состояния под</w:t>
      </w:r>
      <w:r w:rsidR="00171A9B" w:rsidRPr="00EF51E5">
        <w:rPr>
          <w:rFonts w:ascii="Times New Roman" w:eastAsia="Arial" w:hAnsi="Times New Roman" w:cs="Arial"/>
          <w:b/>
          <w:sz w:val="28"/>
          <w:szCs w:val="28"/>
          <w:lang w:eastAsia="ru-RU" w:bidi="ru-RU"/>
        </w:rPr>
        <w:t>надзорной</w:t>
      </w:r>
      <w:r w:rsidRPr="00EF51E5">
        <w:rPr>
          <w:rFonts w:ascii="Times New Roman" w:eastAsia="Arial" w:hAnsi="Times New Roman" w:cs="Arial"/>
          <w:b/>
          <w:sz w:val="28"/>
          <w:szCs w:val="28"/>
          <w:lang w:eastAsia="ru-RU" w:bidi="ru-RU"/>
        </w:rPr>
        <w:t xml:space="preserve"> среды</w:t>
      </w:r>
      <w:r w:rsidR="00094691" w:rsidRPr="00EF51E5">
        <w:rPr>
          <w:rFonts w:ascii="Times New Roman" w:eastAsia="Arial" w:hAnsi="Times New Roman" w:cs="Arial"/>
          <w:b/>
          <w:sz w:val="28"/>
          <w:szCs w:val="28"/>
          <w:lang w:eastAsia="ru-RU" w:bidi="ru-RU"/>
        </w:rPr>
        <w:t xml:space="preserve"> </w:t>
      </w:r>
      <w:r w:rsidR="00094691" w:rsidRPr="00EF51E5">
        <w:rPr>
          <w:rFonts w:ascii="Times New Roman" w:eastAsia="Arial" w:hAnsi="Times New Roman" w:cs="Arial"/>
          <w:b/>
          <w:sz w:val="28"/>
          <w:szCs w:val="28"/>
          <w:lang w:eastAsia="ru-RU" w:bidi="ru-RU"/>
        </w:rPr>
        <w:br/>
      </w:r>
      <w:r w:rsidR="00EF51E5">
        <w:rPr>
          <w:rFonts w:ascii="Times New Roman" w:eastAsia="Calibri" w:hAnsi="Times New Roman" w:cs="Times New Roman"/>
          <w:sz w:val="28"/>
          <w:szCs w:val="28"/>
          <w:lang w:eastAsia="ru-RU"/>
        </w:rPr>
        <w:t>(по состоянию на 01.12.2020</w:t>
      </w:r>
      <w:r w:rsidR="00EF51E5" w:rsidRPr="008D437B">
        <w:rPr>
          <w:rFonts w:ascii="Times New Roman" w:eastAsia="Calibri" w:hAnsi="Times New Roman" w:cs="Times New Roman"/>
          <w:sz w:val="28"/>
          <w:szCs w:val="28"/>
          <w:lang w:eastAsia="ru-RU"/>
        </w:rPr>
        <w:t>)</w:t>
      </w:r>
    </w:p>
    <w:p w:rsidR="004F69AC" w:rsidRPr="00EF51E5" w:rsidRDefault="004F69AC" w:rsidP="00EF51E5">
      <w:pPr>
        <w:pStyle w:val="a3"/>
        <w:widowControl w:val="0"/>
        <w:tabs>
          <w:tab w:val="left" w:pos="833"/>
          <w:tab w:val="left" w:pos="1134"/>
        </w:tabs>
        <w:spacing w:after="0" w:line="240" w:lineRule="auto"/>
        <w:ind w:left="1070"/>
        <w:jc w:val="both"/>
        <w:rPr>
          <w:rFonts w:ascii="Times New Roman" w:eastAsia="Arial" w:hAnsi="Times New Roman" w:cs="Arial"/>
          <w:b/>
          <w:sz w:val="16"/>
          <w:szCs w:val="16"/>
          <w:lang w:eastAsia="ru-RU" w:bidi="ru-RU"/>
        </w:rPr>
      </w:pPr>
    </w:p>
    <w:p w:rsidR="008C1E5F" w:rsidRPr="003D163A" w:rsidRDefault="008C1E5F" w:rsidP="00930A9E">
      <w:pPr>
        <w:spacing w:line="240" w:lineRule="auto"/>
        <w:ind w:firstLine="709"/>
        <w:contextualSpacing/>
        <w:jc w:val="both"/>
        <w:rPr>
          <w:rFonts w:ascii="Times New Roman" w:eastAsia="Times New Roman" w:hAnsi="Times New Roman" w:cs="Times New Roman"/>
          <w:sz w:val="28"/>
          <w:szCs w:val="28"/>
          <w:lang w:eastAsia="ru-RU"/>
        </w:rPr>
      </w:pPr>
      <w:proofErr w:type="gramStart"/>
      <w:r w:rsidRPr="003D163A">
        <w:rPr>
          <w:rFonts w:ascii="Times New Roman" w:eastAsia="Times New Roman" w:hAnsi="Times New Roman" w:cs="Times New Roman"/>
          <w:sz w:val="28"/>
          <w:szCs w:val="28"/>
          <w:lang w:eastAsia="ru-RU"/>
        </w:rPr>
        <w:t xml:space="preserve">Федеральной службой по экологическому, технологическому и атомному надзору в соответствии с пунктом 2 постановления Правительства </w:t>
      </w:r>
      <w:r w:rsidR="0054675E">
        <w:rPr>
          <w:rFonts w:ascii="Times New Roman" w:eastAsia="Times New Roman" w:hAnsi="Times New Roman" w:cs="Times New Roman"/>
          <w:sz w:val="28"/>
          <w:szCs w:val="28"/>
          <w:lang w:eastAsia="ru-RU"/>
        </w:rPr>
        <w:br/>
      </w:r>
      <w:r w:rsidRPr="003D163A">
        <w:rPr>
          <w:rFonts w:ascii="Times New Roman" w:eastAsia="Times New Roman" w:hAnsi="Times New Roman" w:cs="Times New Roman"/>
          <w:sz w:val="28"/>
          <w:szCs w:val="28"/>
          <w:lang w:eastAsia="ru-RU"/>
        </w:rPr>
        <w:t>Российской Федерации от 1</w:t>
      </w:r>
      <w:r w:rsidR="0054675E">
        <w:rPr>
          <w:rFonts w:ascii="Times New Roman" w:eastAsia="Times New Roman" w:hAnsi="Times New Roman" w:cs="Times New Roman"/>
          <w:sz w:val="28"/>
          <w:szCs w:val="28"/>
          <w:lang w:eastAsia="ru-RU"/>
        </w:rPr>
        <w:t xml:space="preserve"> февраля </w:t>
      </w:r>
      <w:r w:rsidRPr="003D163A">
        <w:rPr>
          <w:rFonts w:ascii="Times New Roman" w:eastAsia="Times New Roman" w:hAnsi="Times New Roman" w:cs="Times New Roman"/>
          <w:sz w:val="28"/>
          <w:szCs w:val="28"/>
          <w:lang w:eastAsia="ru-RU"/>
        </w:rPr>
        <w:t>2006</w:t>
      </w:r>
      <w:r w:rsidR="0054675E">
        <w:rPr>
          <w:rFonts w:ascii="Times New Roman" w:eastAsia="Times New Roman" w:hAnsi="Times New Roman" w:cs="Times New Roman"/>
          <w:sz w:val="28"/>
          <w:szCs w:val="28"/>
          <w:lang w:eastAsia="ru-RU"/>
        </w:rPr>
        <w:t xml:space="preserve"> г.</w:t>
      </w:r>
      <w:r w:rsidRPr="003D163A">
        <w:rPr>
          <w:rFonts w:ascii="Times New Roman" w:eastAsia="Times New Roman" w:hAnsi="Times New Roman" w:cs="Times New Roman"/>
          <w:sz w:val="28"/>
          <w:szCs w:val="28"/>
          <w:lang w:eastAsia="ru-RU"/>
        </w:rPr>
        <w:t xml:space="preserve"> </w:t>
      </w:r>
      <w:r w:rsidR="0054675E">
        <w:rPr>
          <w:rFonts w:ascii="Times New Roman" w:eastAsia="Times New Roman" w:hAnsi="Times New Roman" w:cs="Times New Roman"/>
          <w:sz w:val="28"/>
          <w:szCs w:val="28"/>
          <w:lang w:eastAsia="ru-RU"/>
        </w:rPr>
        <w:t xml:space="preserve"> </w:t>
      </w:r>
      <w:r w:rsidRPr="003D163A">
        <w:rPr>
          <w:rFonts w:ascii="Times New Roman" w:eastAsia="Times New Roman" w:hAnsi="Times New Roman" w:cs="Times New Roman"/>
          <w:sz w:val="28"/>
          <w:szCs w:val="28"/>
          <w:lang w:eastAsia="ru-RU"/>
        </w:rPr>
        <w:t>№ 54 осуществляется федеральный государственный строительный надзор при строительстве и реконструкции всех объектов, указанных в пункте 5.1 статьи 6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w:t>
      </w:r>
      <w:proofErr w:type="gramEnd"/>
      <w:r w:rsidRPr="003D163A">
        <w:rPr>
          <w:rFonts w:ascii="Times New Roman" w:eastAsia="Times New Roman" w:hAnsi="Times New Roman" w:cs="Times New Roman"/>
          <w:sz w:val="28"/>
          <w:szCs w:val="28"/>
          <w:lang w:eastAsia="ru-RU"/>
        </w:rPr>
        <w:t xml:space="preserve"> на иные федеральные органы исполнительной власти. </w:t>
      </w:r>
    </w:p>
    <w:p w:rsidR="008C1E5F" w:rsidRPr="003D163A" w:rsidRDefault="008C1E5F" w:rsidP="0054675E">
      <w:pPr>
        <w:spacing w:line="240" w:lineRule="auto"/>
        <w:ind w:firstLine="709"/>
        <w:contextualSpacing/>
        <w:jc w:val="both"/>
        <w:rPr>
          <w:rFonts w:ascii="Times New Roman" w:eastAsia="Times New Roman" w:hAnsi="Times New Roman" w:cs="Times New Roman"/>
          <w:sz w:val="28"/>
          <w:szCs w:val="28"/>
          <w:lang w:eastAsia="ru-RU"/>
        </w:rPr>
      </w:pPr>
      <w:proofErr w:type="gramStart"/>
      <w:r w:rsidRPr="003D163A">
        <w:rPr>
          <w:rFonts w:ascii="Times New Roman" w:eastAsia="Times New Roman" w:hAnsi="Times New Roman" w:cs="Times New Roman"/>
          <w:sz w:val="28"/>
          <w:szCs w:val="28"/>
          <w:lang w:eastAsia="ru-RU"/>
        </w:rPr>
        <w:t xml:space="preserve">Государственную функцию по осуществлению федерального государственного строительного надзора в соответствии с Административным регламентом по исполнению Федеральной службой по экологическому, технологическому и атомному надзору государственной функции </w:t>
      </w:r>
      <w:r>
        <w:rPr>
          <w:rFonts w:ascii="Times New Roman" w:eastAsia="Times New Roman" w:hAnsi="Times New Roman" w:cs="Times New Roman"/>
          <w:sz w:val="28"/>
          <w:szCs w:val="28"/>
          <w:lang w:eastAsia="ru-RU"/>
        </w:rPr>
        <w:br/>
      </w:r>
      <w:r w:rsidRPr="003D163A">
        <w:rPr>
          <w:rFonts w:ascii="Times New Roman" w:eastAsia="Times New Roman" w:hAnsi="Times New Roman" w:cs="Times New Roman"/>
          <w:sz w:val="28"/>
          <w:szCs w:val="28"/>
          <w:lang w:eastAsia="ru-RU"/>
        </w:rPr>
        <w:t xml:space="preserve">по осуществлению федерального государственного строительного надзора </w:t>
      </w:r>
      <w:r>
        <w:rPr>
          <w:rFonts w:ascii="Times New Roman" w:eastAsia="Times New Roman" w:hAnsi="Times New Roman" w:cs="Times New Roman"/>
          <w:sz w:val="28"/>
          <w:szCs w:val="28"/>
          <w:lang w:eastAsia="ru-RU"/>
        </w:rPr>
        <w:br/>
      </w:r>
      <w:r w:rsidRPr="003D163A">
        <w:rPr>
          <w:rFonts w:ascii="Times New Roman" w:eastAsia="Times New Roman" w:hAnsi="Times New Roman" w:cs="Times New Roman"/>
          <w:sz w:val="28"/>
          <w:szCs w:val="28"/>
          <w:lang w:eastAsia="ru-RU"/>
        </w:rPr>
        <w:t xml:space="preserve">при строительстве, реконструкции объектов капитального строительства, указанных в пункте 5.1 статьи 6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w:t>
      </w:r>
      <w:r w:rsidR="0054675E">
        <w:rPr>
          <w:rFonts w:ascii="Times New Roman" w:eastAsia="Times New Roman" w:hAnsi="Times New Roman" w:cs="Times New Roman"/>
          <w:sz w:val="28"/>
          <w:szCs w:val="28"/>
          <w:lang w:eastAsia="ru-RU"/>
        </w:rPr>
        <w:br/>
      </w:r>
      <w:r w:rsidRPr="003D163A">
        <w:rPr>
          <w:rFonts w:ascii="Times New Roman" w:eastAsia="Times New Roman" w:hAnsi="Times New Roman" w:cs="Times New Roman"/>
          <w:sz w:val="28"/>
          <w:szCs w:val="28"/>
          <w:lang w:eastAsia="ru-RU"/>
        </w:rPr>
        <w:t>Президента</w:t>
      </w:r>
      <w:proofErr w:type="gramEnd"/>
      <w:r w:rsidRPr="003D163A">
        <w:rPr>
          <w:rFonts w:ascii="Times New Roman" w:eastAsia="Times New Roman" w:hAnsi="Times New Roman" w:cs="Times New Roman"/>
          <w:sz w:val="28"/>
          <w:szCs w:val="28"/>
          <w:lang w:eastAsia="ru-RU"/>
        </w:rPr>
        <w:t xml:space="preserve"> </w:t>
      </w:r>
      <w:proofErr w:type="gramStart"/>
      <w:r w:rsidRPr="003D163A">
        <w:rPr>
          <w:rFonts w:ascii="Times New Roman" w:eastAsia="Times New Roman" w:hAnsi="Times New Roman" w:cs="Times New Roman"/>
          <w:sz w:val="28"/>
          <w:szCs w:val="28"/>
          <w:lang w:eastAsia="ru-RU"/>
        </w:rPr>
        <w:t xml:space="preserve">Российской Федерации возложено на иные федеральные </w:t>
      </w:r>
      <w:r w:rsidR="0054675E">
        <w:rPr>
          <w:rFonts w:ascii="Times New Roman" w:eastAsia="Times New Roman" w:hAnsi="Times New Roman" w:cs="Times New Roman"/>
          <w:sz w:val="28"/>
          <w:szCs w:val="28"/>
          <w:lang w:eastAsia="ru-RU"/>
        </w:rPr>
        <w:br/>
      </w:r>
      <w:r w:rsidRPr="003D163A">
        <w:rPr>
          <w:rFonts w:ascii="Times New Roman" w:eastAsia="Times New Roman" w:hAnsi="Times New Roman" w:cs="Times New Roman"/>
          <w:sz w:val="28"/>
          <w:szCs w:val="28"/>
          <w:lang w:eastAsia="ru-RU"/>
        </w:rPr>
        <w:t xml:space="preserve">органы исполнительной власти, утвержденным приказом </w:t>
      </w:r>
      <w:proofErr w:type="spellStart"/>
      <w:r w:rsidRPr="003D163A">
        <w:rPr>
          <w:rFonts w:ascii="Times New Roman" w:eastAsia="Times New Roman" w:hAnsi="Times New Roman" w:cs="Times New Roman"/>
          <w:sz w:val="28"/>
          <w:szCs w:val="28"/>
          <w:lang w:eastAsia="ru-RU"/>
        </w:rPr>
        <w:t>Ростехнадзора</w:t>
      </w:r>
      <w:proofErr w:type="spellEnd"/>
      <w:r w:rsidRPr="003D163A">
        <w:rPr>
          <w:rFonts w:ascii="Times New Roman" w:eastAsia="Times New Roman" w:hAnsi="Times New Roman" w:cs="Times New Roman"/>
          <w:sz w:val="28"/>
          <w:szCs w:val="28"/>
          <w:lang w:eastAsia="ru-RU"/>
        </w:rPr>
        <w:t xml:space="preserve"> </w:t>
      </w:r>
      <w:r w:rsidR="0054675E">
        <w:rPr>
          <w:rFonts w:ascii="Times New Roman" w:eastAsia="Times New Roman" w:hAnsi="Times New Roman" w:cs="Times New Roman"/>
          <w:sz w:val="28"/>
          <w:szCs w:val="28"/>
          <w:lang w:eastAsia="ru-RU"/>
        </w:rPr>
        <w:br/>
      </w:r>
      <w:r w:rsidRPr="003D163A">
        <w:rPr>
          <w:rFonts w:ascii="Times New Roman" w:eastAsia="Times New Roman" w:hAnsi="Times New Roman" w:cs="Times New Roman"/>
          <w:sz w:val="28"/>
          <w:szCs w:val="28"/>
          <w:lang w:eastAsia="ru-RU"/>
        </w:rPr>
        <w:t>от 31</w:t>
      </w:r>
      <w:r w:rsidR="0054675E">
        <w:rPr>
          <w:rFonts w:ascii="Times New Roman" w:eastAsia="Times New Roman" w:hAnsi="Times New Roman" w:cs="Times New Roman"/>
          <w:sz w:val="28"/>
          <w:szCs w:val="28"/>
          <w:lang w:eastAsia="ru-RU"/>
        </w:rPr>
        <w:t xml:space="preserve"> января </w:t>
      </w:r>
      <w:r w:rsidRPr="003D163A">
        <w:rPr>
          <w:rFonts w:ascii="Times New Roman" w:eastAsia="Times New Roman" w:hAnsi="Times New Roman" w:cs="Times New Roman"/>
          <w:sz w:val="28"/>
          <w:szCs w:val="28"/>
          <w:lang w:eastAsia="ru-RU"/>
        </w:rPr>
        <w:t>2013</w:t>
      </w:r>
      <w:r w:rsidR="0054675E">
        <w:rPr>
          <w:rFonts w:ascii="Times New Roman" w:eastAsia="Times New Roman" w:hAnsi="Times New Roman" w:cs="Times New Roman"/>
          <w:sz w:val="28"/>
          <w:szCs w:val="28"/>
          <w:lang w:eastAsia="ru-RU"/>
        </w:rPr>
        <w:t xml:space="preserve"> г. </w:t>
      </w:r>
      <w:r w:rsidRPr="003D163A">
        <w:rPr>
          <w:rFonts w:ascii="Times New Roman" w:eastAsia="Times New Roman" w:hAnsi="Times New Roman" w:cs="Times New Roman"/>
          <w:sz w:val="28"/>
          <w:szCs w:val="28"/>
          <w:lang w:eastAsia="ru-RU"/>
        </w:rPr>
        <w:t xml:space="preserve"> № 38, исполняет Управление государственного строительного надзора </w:t>
      </w:r>
      <w:proofErr w:type="spellStart"/>
      <w:r w:rsidRPr="003D163A">
        <w:rPr>
          <w:rFonts w:ascii="Times New Roman" w:eastAsia="Times New Roman" w:hAnsi="Times New Roman" w:cs="Times New Roman"/>
          <w:sz w:val="28"/>
          <w:szCs w:val="28"/>
          <w:lang w:eastAsia="ru-RU"/>
        </w:rPr>
        <w:t>Ростехнадзора</w:t>
      </w:r>
      <w:proofErr w:type="spellEnd"/>
      <w:r w:rsidRPr="003D163A">
        <w:rPr>
          <w:rFonts w:ascii="Times New Roman" w:eastAsia="Times New Roman" w:hAnsi="Times New Roman" w:cs="Times New Roman"/>
          <w:sz w:val="28"/>
          <w:szCs w:val="28"/>
          <w:lang w:eastAsia="ru-RU"/>
        </w:rPr>
        <w:t xml:space="preserve">  в части организации исполнения государственной функции, научно-методического обеспечения</w:t>
      </w:r>
      <w:r w:rsidR="0054675E">
        <w:rPr>
          <w:rFonts w:ascii="Times New Roman" w:eastAsia="Times New Roman" w:hAnsi="Times New Roman" w:cs="Times New Roman"/>
          <w:sz w:val="28"/>
          <w:szCs w:val="28"/>
          <w:lang w:eastAsia="ru-RU"/>
        </w:rPr>
        <w:t xml:space="preserve"> </w:t>
      </w:r>
      <w:r w:rsidRPr="003D163A">
        <w:rPr>
          <w:rFonts w:ascii="Times New Roman" w:eastAsia="Times New Roman" w:hAnsi="Times New Roman" w:cs="Times New Roman"/>
          <w:sz w:val="28"/>
          <w:szCs w:val="28"/>
          <w:lang w:eastAsia="ru-RU"/>
        </w:rPr>
        <w:t xml:space="preserve">государственного строительного надзора в Российской Федерации, а также территориальные органы </w:t>
      </w:r>
      <w:proofErr w:type="spellStart"/>
      <w:r w:rsidRPr="003D163A">
        <w:rPr>
          <w:rFonts w:ascii="Times New Roman" w:eastAsia="Times New Roman" w:hAnsi="Times New Roman" w:cs="Times New Roman"/>
          <w:sz w:val="28"/>
          <w:szCs w:val="28"/>
          <w:lang w:eastAsia="ru-RU"/>
        </w:rPr>
        <w:t>Ростехнадзора</w:t>
      </w:r>
      <w:proofErr w:type="spellEnd"/>
      <w:r w:rsidRPr="003D163A">
        <w:rPr>
          <w:rFonts w:ascii="Times New Roman" w:eastAsia="Times New Roman" w:hAnsi="Times New Roman" w:cs="Times New Roman"/>
          <w:sz w:val="28"/>
          <w:szCs w:val="28"/>
          <w:lang w:eastAsia="ru-RU"/>
        </w:rPr>
        <w:t xml:space="preserve"> в части непосредственного выполнения мероприятий и действий по осуществлению государственной функции государственного строительного надзора.</w:t>
      </w:r>
      <w:proofErr w:type="gramEnd"/>
    </w:p>
    <w:p w:rsidR="008C1E5F" w:rsidRPr="003D163A" w:rsidRDefault="008C1E5F" w:rsidP="00930A9E">
      <w:pPr>
        <w:spacing w:line="240" w:lineRule="auto"/>
        <w:ind w:firstLine="709"/>
        <w:contextualSpacing/>
        <w:jc w:val="both"/>
        <w:rPr>
          <w:rFonts w:ascii="Times New Roman" w:eastAsia="Times New Roman" w:hAnsi="Times New Roman" w:cs="Times New Roman"/>
          <w:sz w:val="28"/>
          <w:szCs w:val="28"/>
          <w:lang w:eastAsia="ru-RU"/>
        </w:rPr>
      </w:pPr>
      <w:r w:rsidRPr="003D163A">
        <w:rPr>
          <w:rFonts w:ascii="Times New Roman" w:eastAsia="Times New Roman" w:hAnsi="Times New Roman" w:cs="Times New Roman"/>
          <w:sz w:val="28"/>
          <w:szCs w:val="28"/>
          <w:lang w:eastAsia="ru-RU"/>
        </w:rPr>
        <w:t xml:space="preserve">Количество поднадзорных территориальным управлениям </w:t>
      </w:r>
      <w:proofErr w:type="spellStart"/>
      <w:r w:rsidRPr="003D163A">
        <w:rPr>
          <w:rFonts w:ascii="Times New Roman" w:eastAsia="Times New Roman" w:hAnsi="Times New Roman" w:cs="Times New Roman"/>
          <w:sz w:val="28"/>
          <w:szCs w:val="28"/>
          <w:lang w:eastAsia="ru-RU"/>
        </w:rPr>
        <w:t>Ростехнадзора</w:t>
      </w:r>
      <w:proofErr w:type="spellEnd"/>
      <w:r w:rsidRPr="003D163A">
        <w:rPr>
          <w:rFonts w:ascii="Times New Roman" w:eastAsia="Times New Roman" w:hAnsi="Times New Roman" w:cs="Times New Roman"/>
          <w:sz w:val="28"/>
          <w:szCs w:val="28"/>
          <w:lang w:eastAsia="ru-RU"/>
        </w:rPr>
        <w:t xml:space="preserve"> объектов капитального строительства (за исключением объектов использования атомной энергии), включая объекты, по которым выданы заключения</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Pr="003D163A">
        <w:rPr>
          <w:rFonts w:ascii="Times New Roman" w:eastAsia="Times New Roman" w:hAnsi="Times New Roman" w:cs="Times New Roman"/>
          <w:sz w:val="28"/>
          <w:szCs w:val="28"/>
          <w:lang w:eastAsia="ru-RU"/>
        </w:rPr>
        <w:t>о соответствии требованиям проектной документации, за 9 месяцев 2020 года составило 13</w:t>
      </w:r>
      <w:r w:rsidR="00231B62">
        <w:rPr>
          <w:rFonts w:ascii="Times New Roman" w:eastAsia="Times New Roman" w:hAnsi="Times New Roman" w:cs="Times New Roman"/>
          <w:sz w:val="28"/>
          <w:szCs w:val="28"/>
          <w:lang w:eastAsia="ru-RU"/>
        </w:rPr>
        <w:t> </w:t>
      </w:r>
      <w:r w:rsidRPr="003D163A">
        <w:rPr>
          <w:rFonts w:ascii="Times New Roman" w:eastAsia="Times New Roman" w:hAnsi="Times New Roman" w:cs="Times New Roman"/>
          <w:sz w:val="28"/>
          <w:szCs w:val="28"/>
          <w:lang w:eastAsia="ru-RU"/>
        </w:rPr>
        <w:t>299 объектов.</w:t>
      </w:r>
    </w:p>
    <w:p w:rsidR="008C1E5F" w:rsidRDefault="008C1E5F" w:rsidP="008C1E5F">
      <w:pPr>
        <w:spacing w:line="240" w:lineRule="auto"/>
        <w:ind w:firstLine="709"/>
        <w:contextualSpacing/>
        <w:jc w:val="both"/>
        <w:rPr>
          <w:rFonts w:ascii="Times New Roman" w:eastAsia="Times New Roman" w:hAnsi="Times New Roman" w:cs="Times New Roman"/>
          <w:sz w:val="28"/>
          <w:szCs w:val="28"/>
          <w:lang w:eastAsia="ru-RU"/>
        </w:rPr>
      </w:pPr>
      <w:r w:rsidRPr="003D163A">
        <w:rPr>
          <w:rFonts w:ascii="Times New Roman" w:eastAsia="Times New Roman" w:hAnsi="Times New Roman" w:cs="Times New Roman"/>
          <w:sz w:val="28"/>
          <w:szCs w:val="28"/>
          <w:lang w:eastAsia="ru-RU"/>
        </w:rPr>
        <w:t>В соответствии с пунктом 5.1 статьи 6 и статьей 48.1 Градостроительного кодекса Российской Федерации поднадзорные объекты капитального строительства распределены по следующим категориям:</w:t>
      </w:r>
    </w:p>
    <w:p w:rsidR="008C1E5F" w:rsidRPr="002375E1" w:rsidRDefault="008C1E5F" w:rsidP="008C1E5F">
      <w:pPr>
        <w:spacing w:line="240" w:lineRule="auto"/>
        <w:ind w:firstLine="709"/>
        <w:contextualSpacing/>
        <w:jc w:val="both"/>
        <w:rPr>
          <w:rFonts w:ascii="Times New Roman" w:eastAsia="Calibri" w:hAnsi="Times New Roman" w:cs="Times New Roman"/>
          <w:sz w:val="28"/>
          <w:szCs w:val="28"/>
        </w:rPr>
      </w:pPr>
    </w:p>
    <w:tbl>
      <w:tblPr>
        <w:tblStyle w:val="350"/>
        <w:tblW w:w="9639" w:type="dxa"/>
        <w:tblInd w:w="108" w:type="dxa"/>
        <w:tblLayout w:type="fixed"/>
        <w:tblLook w:val="04A0" w:firstRow="1" w:lastRow="0" w:firstColumn="1" w:lastColumn="0" w:noHBand="0" w:noVBand="1"/>
      </w:tblPr>
      <w:tblGrid>
        <w:gridCol w:w="851"/>
        <w:gridCol w:w="5671"/>
        <w:gridCol w:w="1701"/>
        <w:gridCol w:w="1416"/>
      </w:tblGrid>
      <w:tr w:rsidR="004F69AC" w:rsidRPr="002375E1" w:rsidTr="00EB197A">
        <w:trPr>
          <w:trHeight w:val="633"/>
        </w:trPr>
        <w:tc>
          <w:tcPr>
            <w:tcW w:w="851" w:type="dxa"/>
            <w:vMerge w:val="restart"/>
            <w:shd w:val="clear" w:color="auto" w:fill="FFFFFF" w:themeFill="background1"/>
            <w:vAlign w:val="center"/>
            <w:hideMark/>
          </w:tcPr>
          <w:p w:rsidR="004F69AC" w:rsidRPr="002375E1" w:rsidRDefault="004F69AC" w:rsidP="00E1400A">
            <w:pPr>
              <w:spacing w:before="100" w:beforeAutospacing="1" w:after="100" w:afterAutospacing="1" w:line="240" w:lineRule="auto"/>
              <w:contextualSpacing/>
              <w:jc w:val="center"/>
              <w:rPr>
                <w:rFonts w:ascii="Times New Roman" w:eastAsia="Times New Roman" w:hAnsi="Times New Roman" w:cs="Times New Roman"/>
                <w:b/>
                <w:i/>
                <w:lang w:eastAsia="ru-RU"/>
              </w:rPr>
            </w:pPr>
            <w:r w:rsidRPr="002375E1">
              <w:rPr>
                <w:rFonts w:ascii="Times New Roman" w:eastAsia="Times New Roman" w:hAnsi="Times New Roman" w:cs="Times New Roman"/>
                <w:b/>
                <w:i/>
                <w:lang w:eastAsia="ru-RU"/>
              </w:rPr>
              <w:t xml:space="preserve">№ </w:t>
            </w:r>
            <w:proofErr w:type="gramStart"/>
            <w:r w:rsidRPr="002375E1">
              <w:rPr>
                <w:rFonts w:ascii="Times New Roman" w:eastAsia="Times New Roman" w:hAnsi="Times New Roman" w:cs="Times New Roman"/>
                <w:b/>
                <w:i/>
                <w:lang w:eastAsia="ru-RU"/>
              </w:rPr>
              <w:t>п</w:t>
            </w:r>
            <w:proofErr w:type="gramEnd"/>
            <w:r w:rsidRPr="002375E1">
              <w:rPr>
                <w:rFonts w:ascii="Times New Roman" w:eastAsia="Times New Roman" w:hAnsi="Times New Roman" w:cs="Times New Roman"/>
                <w:b/>
                <w:i/>
                <w:lang w:eastAsia="ru-RU"/>
              </w:rPr>
              <w:t>/п</w:t>
            </w:r>
          </w:p>
        </w:tc>
        <w:tc>
          <w:tcPr>
            <w:tcW w:w="5671" w:type="dxa"/>
            <w:vMerge w:val="restart"/>
            <w:shd w:val="clear" w:color="auto" w:fill="FFFFFF" w:themeFill="background1"/>
            <w:vAlign w:val="center"/>
            <w:hideMark/>
          </w:tcPr>
          <w:p w:rsidR="004F69AC" w:rsidRPr="002375E1" w:rsidRDefault="004F69AC" w:rsidP="00E1400A">
            <w:pPr>
              <w:spacing w:before="100" w:beforeAutospacing="1" w:after="100" w:afterAutospacing="1" w:line="240" w:lineRule="auto"/>
              <w:contextualSpacing/>
              <w:jc w:val="center"/>
              <w:rPr>
                <w:rFonts w:ascii="Times New Roman" w:eastAsia="Times New Roman" w:hAnsi="Times New Roman" w:cs="Times New Roman"/>
                <w:b/>
                <w:i/>
                <w:lang w:eastAsia="ru-RU"/>
              </w:rPr>
            </w:pPr>
            <w:r w:rsidRPr="002375E1">
              <w:rPr>
                <w:rFonts w:ascii="Times New Roman" w:eastAsia="Times New Roman" w:hAnsi="Times New Roman" w:cs="Times New Roman"/>
                <w:b/>
                <w:i/>
                <w:lang w:eastAsia="ru-RU"/>
              </w:rPr>
              <w:t>Вид поднадзорного объекта</w:t>
            </w:r>
          </w:p>
        </w:tc>
        <w:tc>
          <w:tcPr>
            <w:tcW w:w="1701" w:type="dxa"/>
            <w:vMerge w:val="restart"/>
            <w:shd w:val="clear" w:color="auto" w:fill="FFFFFF" w:themeFill="background1"/>
            <w:vAlign w:val="center"/>
            <w:hideMark/>
          </w:tcPr>
          <w:p w:rsidR="004F69AC" w:rsidRPr="002375E1" w:rsidRDefault="004F69AC" w:rsidP="00E1400A">
            <w:pPr>
              <w:spacing w:before="100" w:beforeAutospacing="1" w:after="100" w:afterAutospacing="1" w:line="240" w:lineRule="auto"/>
              <w:contextualSpacing/>
              <w:jc w:val="center"/>
              <w:rPr>
                <w:rFonts w:ascii="Times New Roman" w:eastAsia="Times New Roman" w:hAnsi="Times New Roman" w:cs="Times New Roman"/>
                <w:b/>
                <w:i/>
                <w:lang w:eastAsia="ru-RU"/>
              </w:rPr>
            </w:pPr>
            <w:r w:rsidRPr="002375E1">
              <w:rPr>
                <w:rFonts w:ascii="Times New Roman" w:eastAsia="Times New Roman" w:hAnsi="Times New Roman" w:cs="Times New Roman"/>
                <w:b/>
                <w:i/>
                <w:lang w:eastAsia="ru-RU"/>
              </w:rPr>
              <w:t>Количество поднадзорных               объектов</w:t>
            </w:r>
          </w:p>
        </w:tc>
        <w:tc>
          <w:tcPr>
            <w:tcW w:w="1416" w:type="dxa"/>
            <w:vMerge w:val="restart"/>
            <w:shd w:val="clear" w:color="auto" w:fill="FFFFFF" w:themeFill="background1"/>
            <w:vAlign w:val="center"/>
            <w:hideMark/>
          </w:tcPr>
          <w:p w:rsidR="004F69AC" w:rsidRPr="002375E1" w:rsidRDefault="004F69AC" w:rsidP="00E1400A">
            <w:pPr>
              <w:spacing w:before="100" w:beforeAutospacing="1" w:after="100" w:afterAutospacing="1" w:line="240" w:lineRule="auto"/>
              <w:contextualSpacing/>
              <w:jc w:val="center"/>
              <w:rPr>
                <w:rFonts w:ascii="Times New Roman" w:eastAsia="Times New Roman" w:hAnsi="Times New Roman" w:cs="Times New Roman"/>
                <w:b/>
                <w:i/>
                <w:lang w:eastAsia="ru-RU"/>
              </w:rPr>
            </w:pPr>
            <w:r w:rsidRPr="002375E1">
              <w:rPr>
                <w:rFonts w:ascii="Times New Roman" w:eastAsia="Times New Roman" w:hAnsi="Times New Roman" w:cs="Times New Roman"/>
                <w:b/>
                <w:i/>
                <w:lang w:eastAsia="ru-RU"/>
              </w:rPr>
              <w:t>%</w:t>
            </w:r>
            <w:r w:rsidRPr="002375E1">
              <w:rPr>
                <w:rFonts w:ascii="Times New Roman" w:eastAsia="Times New Roman" w:hAnsi="Times New Roman" w:cs="Times New Roman"/>
                <w:b/>
                <w:i/>
                <w:lang w:eastAsia="ru-RU"/>
              </w:rPr>
              <w:br/>
              <w:t>от общего количества</w:t>
            </w:r>
          </w:p>
        </w:tc>
      </w:tr>
      <w:tr w:rsidR="004F69AC" w:rsidRPr="002375E1" w:rsidTr="00EB197A">
        <w:trPr>
          <w:trHeight w:val="483"/>
        </w:trPr>
        <w:tc>
          <w:tcPr>
            <w:tcW w:w="851" w:type="dxa"/>
            <w:vMerge/>
            <w:shd w:val="clear" w:color="auto" w:fill="FFFFFF" w:themeFill="background1"/>
            <w:hideMark/>
          </w:tcPr>
          <w:p w:rsidR="004F69AC" w:rsidRPr="002375E1" w:rsidRDefault="004F69AC" w:rsidP="00EB197A">
            <w:pPr>
              <w:spacing w:before="100" w:beforeAutospacing="1" w:after="0" w:afterAutospacing="1" w:line="360" w:lineRule="auto"/>
              <w:contextualSpacing/>
              <w:jc w:val="center"/>
              <w:rPr>
                <w:rFonts w:ascii="Times New Roman" w:eastAsia="Times New Roman" w:hAnsi="Times New Roman" w:cs="Times New Roman"/>
                <w:sz w:val="24"/>
                <w:szCs w:val="24"/>
                <w:lang w:eastAsia="ru-RU"/>
              </w:rPr>
            </w:pPr>
          </w:p>
        </w:tc>
        <w:tc>
          <w:tcPr>
            <w:tcW w:w="5671" w:type="dxa"/>
            <w:vMerge/>
            <w:shd w:val="clear" w:color="auto" w:fill="FFFFFF" w:themeFill="background1"/>
            <w:hideMark/>
          </w:tcPr>
          <w:p w:rsidR="004F69AC" w:rsidRPr="002375E1" w:rsidRDefault="004F69AC" w:rsidP="00EB197A">
            <w:pPr>
              <w:spacing w:before="100" w:beforeAutospacing="1" w:after="0" w:afterAutospacing="1" w:line="360" w:lineRule="auto"/>
              <w:contextualSpacing/>
              <w:rPr>
                <w:rFonts w:ascii="Times New Roman" w:eastAsia="Times New Roman" w:hAnsi="Times New Roman" w:cs="Times New Roman"/>
                <w:sz w:val="24"/>
                <w:szCs w:val="24"/>
                <w:lang w:eastAsia="ru-RU"/>
              </w:rPr>
            </w:pPr>
          </w:p>
        </w:tc>
        <w:tc>
          <w:tcPr>
            <w:tcW w:w="1701" w:type="dxa"/>
            <w:vMerge/>
            <w:shd w:val="clear" w:color="auto" w:fill="FFFFFF" w:themeFill="background1"/>
            <w:hideMark/>
          </w:tcPr>
          <w:p w:rsidR="004F69AC" w:rsidRPr="002375E1" w:rsidRDefault="004F69AC" w:rsidP="00EB197A">
            <w:pPr>
              <w:spacing w:before="100" w:beforeAutospacing="1" w:after="0" w:afterAutospacing="1" w:line="360" w:lineRule="auto"/>
              <w:contextualSpacing/>
              <w:jc w:val="center"/>
              <w:rPr>
                <w:rFonts w:ascii="Times New Roman" w:eastAsia="Times New Roman" w:hAnsi="Times New Roman" w:cs="Times New Roman"/>
                <w:sz w:val="24"/>
                <w:szCs w:val="24"/>
                <w:lang w:eastAsia="ru-RU"/>
              </w:rPr>
            </w:pPr>
          </w:p>
        </w:tc>
        <w:tc>
          <w:tcPr>
            <w:tcW w:w="1416" w:type="dxa"/>
            <w:vMerge/>
            <w:shd w:val="clear" w:color="auto" w:fill="FFFFFF" w:themeFill="background1"/>
            <w:hideMark/>
          </w:tcPr>
          <w:p w:rsidR="004F69AC" w:rsidRPr="002375E1" w:rsidRDefault="004F69AC" w:rsidP="00EB197A">
            <w:pPr>
              <w:spacing w:before="100" w:beforeAutospacing="1" w:after="0" w:afterAutospacing="1" w:line="360" w:lineRule="auto"/>
              <w:contextualSpacing/>
              <w:jc w:val="center"/>
              <w:rPr>
                <w:rFonts w:ascii="Times New Roman" w:eastAsia="Times New Roman" w:hAnsi="Times New Roman" w:cs="Times New Roman"/>
                <w:sz w:val="24"/>
                <w:szCs w:val="24"/>
                <w:lang w:eastAsia="ru-RU"/>
              </w:rPr>
            </w:pPr>
          </w:p>
        </w:tc>
      </w:tr>
      <w:tr w:rsidR="00905480" w:rsidRPr="002375E1" w:rsidTr="00EB197A">
        <w:trPr>
          <w:trHeight w:val="288"/>
        </w:trPr>
        <w:tc>
          <w:tcPr>
            <w:tcW w:w="851" w:type="dxa"/>
            <w:noWrap/>
            <w:vAlign w:val="center"/>
            <w:hideMark/>
          </w:tcPr>
          <w:p w:rsidR="00905480" w:rsidRPr="002375E1" w:rsidRDefault="00905480" w:rsidP="00EB197A">
            <w:pPr>
              <w:spacing w:before="100" w:beforeAutospacing="1" w:after="0" w:afterAutospacing="1" w:line="360" w:lineRule="auto"/>
              <w:contextualSpacing/>
              <w:jc w:val="center"/>
              <w:rPr>
                <w:rFonts w:ascii="Times New Roman" w:eastAsia="Times New Roman" w:hAnsi="Times New Roman" w:cs="Times New Roman"/>
                <w:sz w:val="24"/>
                <w:szCs w:val="24"/>
                <w:lang w:eastAsia="ru-RU"/>
              </w:rPr>
            </w:pPr>
            <w:r w:rsidRPr="002375E1">
              <w:rPr>
                <w:rFonts w:ascii="Times New Roman" w:eastAsia="Times New Roman" w:hAnsi="Times New Roman" w:cs="Times New Roman"/>
                <w:sz w:val="24"/>
                <w:szCs w:val="24"/>
                <w:lang w:eastAsia="ru-RU"/>
              </w:rPr>
              <w:t>1</w:t>
            </w:r>
          </w:p>
        </w:tc>
        <w:tc>
          <w:tcPr>
            <w:tcW w:w="5671" w:type="dxa"/>
            <w:vAlign w:val="center"/>
            <w:hideMark/>
          </w:tcPr>
          <w:p w:rsidR="00905480" w:rsidRPr="002375E1" w:rsidRDefault="00905480" w:rsidP="00CB37C4">
            <w:pPr>
              <w:spacing w:before="100" w:beforeAutospacing="1" w:after="0" w:afterAutospacing="1" w:line="276" w:lineRule="auto"/>
              <w:contextualSpacing/>
              <w:rPr>
                <w:rFonts w:ascii="Times New Roman" w:eastAsia="Times New Roman" w:hAnsi="Times New Roman" w:cs="Times New Roman"/>
                <w:sz w:val="24"/>
                <w:szCs w:val="24"/>
                <w:lang w:eastAsia="ru-RU"/>
              </w:rPr>
            </w:pPr>
            <w:r w:rsidRPr="002375E1">
              <w:rPr>
                <w:rFonts w:ascii="Times New Roman" w:eastAsia="Times New Roman" w:hAnsi="Times New Roman" w:cs="Times New Roman"/>
                <w:sz w:val="24"/>
                <w:szCs w:val="24"/>
                <w:lang w:eastAsia="ru-RU"/>
              </w:rPr>
              <w:t>Объекты на территории двух и более субъект</w:t>
            </w:r>
            <w:r w:rsidR="00CB37C4">
              <w:rPr>
                <w:rFonts w:ascii="Times New Roman" w:eastAsia="Times New Roman" w:hAnsi="Times New Roman" w:cs="Times New Roman"/>
                <w:sz w:val="24"/>
                <w:szCs w:val="24"/>
                <w:lang w:eastAsia="ru-RU"/>
              </w:rPr>
              <w:t>ов</w:t>
            </w:r>
            <w:r w:rsidRPr="002375E1">
              <w:rPr>
                <w:rFonts w:ascii="Times New Roman" w:eastAsia="Times New Roman" w:hAnsi="Times New Roman" w:cs="Times New Roman"/>
                <w:sz w:val="24"/>
                <w:szCs w:val="24"/>
                <w:lang w:eastAsia="ru-RU"/>
              </w:rPr>
              <w:t xml:space="preserve"> РФ</w:t>
            </w:r>
          </w:p>
        </w:tc>
        <w:tc>
          <w:tcPr>
            <w:tcW w:w="1701" w:type="dxa"/>
            <w:noWrap/>
            <w:vAlign w:val="center"/>
          </w:tcPr>
          <w:p w:rsidR="00905480" w:rsidRPr="00EA44EB" w:rsidRDefault="00905480" w:rsidP="00930A9E">
            <w:pPr>
              <w:spacing w:line="276" w:lineRule="auto"/>
              <w:contextualSpacing/>
              <w:jc w:val="center"/>
              <w:rPr>
                <w:rFonts w:ascii="Times New Roman" w:hAnsi="Times New Roman"/>
                <w:bCs/>
                <w:color w:val="000000"/>
                <w:sz w:val="24"/>
                <w:szCs w:val="24"/>
              </w:rPr>
            </w:pPr>
            <w:r>
              <w:rPr>
                <w:rFonts w:ascii="Times New Roman" w:hAnsi="Times New Roman"/>
                <w:bCs/>
                <w:color w:val="000000"/>
                <w:sz w:val="24"/>
                <w:szCs w:val="24"/>
              </w:rPr>
              <w:t>90</w:t>
            </w:r>
          </w:p>
        </w:tc>
        <w:tc>
          <w:tcPr>
            <w:tcW w:w="1416" w:type="dxa"/>
            <w:noWrap/>
            <w:vAlign w:val="center"/>
          </w:tcPr>
          <w:p w:rsidR="00905480" w:rsidRPr="00EA44EB" w:rsidRDefault="00905480" w:rsidP="00930A9E">
            <w:pPr>
              <w:spacing w:line="360" w:lineRule="auto"/>
              <w:contextualSpacing/>
              <w:jc w:val="center"/>
              <w:rPr>
                <w:rFonts w:ascii="Times New Roman" w:hAnsi="Times New Roman"/>
                <w:bCs/>
                <w:color w:val="000000"/>
                <w:sz w:val="24"/>
                <w:szCs w:val="24"/>
              </w:rPr>
            </w:pPr>
            <w:r>
              <w:rPr>
                <w:rFonts w:ascii="Times New Roman" w:hAnsi="Times New Roman"/>
                <w:bCs/>
                <w:color w:val="000000"/>
                <w:sz w:val="24"/>
                <w:szCs w:val="24"/>
              </w:rPr>
              <w:t>0,67</w:t>
            </w:r>
          </w:p>
        </w:tc>
      </w:tr>
      <w:tr w:rsidR="00905480" w:rsidRPr="002375E1" w:rsidTr="00EB197A">
        <w:trPr>
          <w:trHeight w:val="288"/>
        </w:trPr>
        <w:tc>
          <w:tcPr>
            <w:tcW w:w="851" w:type="dxa"/>
            <w:noWrap/>
            <w:vAlign w:val="center"/>
            <w:hideMark/>
          </w:tcPr>
          <w:p w:rsidR="00905480" w:rsidRPr="002375E1" w:rsidRDefault="00905480" w:rsidP="00EB197A">
            <w:pPr>
              <w:spacing w:before="100" w:beforeAutospacing="1" w:after="0" w:afterAutospacing="1" w:line="360" w:lineRule="auto"/>
              <w:contextualSpacing/>
              <w:jc w:val="center"/>
              <w:rPr>
                <w:rFonts w:ascii="Times New Roman" w:eastAsia="Times New Roman" w:hAnsi="Times New Roman" w:cs="Times New Roman"/>
                <w:sz w:val="24"/>
                <w:szCs w:val="24"/>
                <w:lang w:eastAsia="ru-RU"/>
              </w:rPr>
            </w:pPr>
            <w:r w:rsidRPr="002375E1">
              <w:rPr>
                <w:rFonts w:ascii="Times New Roman" w:eastAsia="Times New Roman" w:hAnsi="Times New Roman" w:cs="Times New Roman"/>
                <w:sz w:val="24"/>
                <w:szCs w:val="24"/>
                <w:lang w:eastAsia="ru-RU"/>
              </w:rPr>
              <w:t>2</w:t>
            </w:r>
          </w:p>
        </w:tc>
        <w:tc>
          <w:tcPr>
            <w:tcW w:w="5671" w:type="dxa"/>
            <w:vAlign w:val="center"/>
            <w:hideMark/>
          </w:tcPr>
          <w:p w:rsidR="00905480" w:rsidRPr="002375E1" w:rsidRDefault="00905480" w:rsidP="00EB197A">
            <w:pPr>
              <w:spacing w:before="100" w:beforeAutospacing="1" w:after="0" w:afterAutospacing="1" w:line="276" w:lineRule="auto"/>
              <w:contextualSpacing/>
              <w:rPr>
                <w:rFonts w:ascii="Times New Roman" w:eastAsia="Times New Roman" w:hAnsi="Times New Roman" w:cs="Times New Roman"/>
                <w:sz w:val="24"/>
                <w:szCs w:val="24"/>
                <w:lang w:eastAsia="ru-RU"/>
              </w:rPr>
            </w:pPr>
            <w:r w:rsidRPr="002375E1">
              <w:rPr>
                <w:rFonts w:ascii="Times New Roman" w:eastAsia="Times New Roman" w:hAnsi="Times New Roman" w:cs="Times New Roman"/>
                <w:sz w:val="24"/>
                <w:szCs w:val="24"/>
                <w:lang w:eastAsia="ru-RU"/>
              </w:rPr>
              <w:t>Объекты в исключительной экономической зоне РФ</w:t>
            </w:r>
          </w:p>
        </w:tc>
        <w:tc>
          <w:tcPr>
            <w:tcW w:w="1701" w:type="dxa"/>
            <w:noWrap/>
            <w:vAlign w:val="center"/>
          </w:tcPr>
          <w:p w:rsidR="00905480" w:rsidRPr="00EA44EB" w:rsidRDefault="00905480" w:rsidP="00930A9E">
            <w:pPr>
              <w:spacing w:line="276" w:lineRule="auto"/>
              <w:contextualSpacing/>
              <w:jc w:val="center"/>
              <w:rPr>
                <w:rFonts w:ascii="Times New Roman" w:hAnsi="Times New Roman"/>
                <w:bCs/>
                <w:color w:val="000000"/>
                <w:sz w:val="24"/>
                <w:szCs w:val="24"/>
              </w:rPr>
            </w:pPr>
            <w:r>
              <w:rPr>
                <w:rFonts w:ascii="Times New Roman" w:hAnsi="Times New Roman"/>
                <w:bCs/>
                <w:color w:val="000000"/>
                <w:sz w:val="24"/>
                <w:szCs w:val="24"/>
              </w:rPr>
              <w:t>0</w:t>
            </w:r>
          </w:p>
        </w:tc>
        <w:tc>
          <w:tcPr>
            <w:tcW w:w="1416" w:type="dxa"/>
            <w:noWrap/>
            <w:vAlign w:val="center"/>
          </w:tcPr>
          <w:p w:rsidR="00905480" w:rsidRPr="00EA44EB" w:rsidRDefault="00905480" w:rsidP="00930A9E">
            <w:pPr>
              <w:spacing w:line="360" w:lineRule="auto"/>
              <w:contextualSpacing/>
              <w:jc w:val="center"/>
              <w:rPr>
                <w:rFonts w:ascii="Times New Roman" w:hAnsi="Times New Roman"/>
                <w:bCs/>
                <w:color w:val="000000"/>
                <w:sz w:val="24"/>
                <w:szCs w:val="24"/>
              </w:rPr>
            </w:pPr>
            <w:r>
              <w:rPr>
                <w:rFonts w:ascii="Times New Roman" w:hAnsi="Times New Roman"/>
                <w:bCs/>
                <w:color w:val="000000"/>
                <w:sz w:val="24"/>
                <w:szCs w:val="24"/>
              </w:rPr>
              <w:t>0</w:t>
            </w:r>
          </w:p>
        </w:tc>
      </w:tr>
      <w:tr w:rsidR="00905480" w:rsidRPr="002375E1" w:rsidTr="00EB197A">
        <w:trPr>
          <w:trHeight w:val="288"/>
        </w:trPr>
        <w:tc>
          <w:tcPr>
            <w:tcW w:w="851" w:type="dxa"/>
            <w:noWrap/>
            <w:vAlign w:val="center"/>
            <w:hideMark/>
          </w:tcPr>
          <w:p w:rsidR="00905480" w:rsidRPr="002375E1" w:rsidRDefault="00905480" w:rsidP="00EB197A">
            <w:pPr>
              <w:spacing w:before="100" w:beforeAutospacing="1" w:after="0" w:afterAutospacing="1" w:line="360" w:lineRule="auto"/>
              <w:contextualSpacing/>
              <w:jc w:val="center"/>
              <w:rPr>
                <w:rFonts w:ascii="Times New Roman" w:eastAsia="Times New Roman" w:hAnsi="Times New Roman" w:cs="Times New Roman"/>
                <w:sz w:val="24"/>
                <w:szCs w:val="24"/>
                <w:lang w:eastAsia="ru-RU"/>
              </w:rPr>
            </w:pPr>
            <w:r w:rsidRPr="002375E1">
              <w:rPr>
                <w:rFonts w:ascii="Times New Roman" w:eastAsia="Times New Roman" w:hAnsi="Times New Roman" w:cs="Times New Roman"/>
                <w:sz w:val="24"/>
                <w:szCs w:val="24"/>
                <w:lang w:eastAsia="ru-RU"/>
              </w:rPr>
              <w:t>3</w:t>
            </w:r>
          </w:p>
        </w:tc>
        <w:tc>
          <w:tcPr>
            <w:tcW w:w="5671" w:type="dxa"/>
            <w:vAlign w:val="center"/>
            <w:hideMark/>
          </w:tcPr>
          <w:p w:rsidR="00905480" w:rsidRPr="002375E1" w:rsidRDefault="00905480" w:rsidP="00EB197A">
            <w:pPr>
              <w:spacing w:before="100" w:beforeAutospacing="1" w:after="0" w:afterAutospacing="1" w:line="276" w:lineRule="auto"/>
              <w:contextualSpacing/>
              <w:rPr>
                <w:rFonts w:ascii="Times New Roman" w:eastAsia="Times New Roman" w:hAnsi="Times New Roman" w:cs="Times New Roman"/>
                <w:sz w:val="24"/>
                <w:szCs w:val="24"/>
                <w:lang w:eastAsia="ru-RU"/>
              </w:rPr>
            </w:pPr>
            <w:r w:rsidRPr="002375E1">
              <w:rPr>
                <w:rFonts w:ascii="Times New Roman" w:eastAsia="Times New Roman" w:hAnsi="Times New Roman" w:cs="Times New Roman"/>
                <w:sz w:val="24"/>
                <w:szCs w:val="24"/>
                <w:lang w:eastAsia="ru-RU"/>
              </w:rPr>
              <w:t>Объекты на континентальном шельфе РФ</w:t>
            </w:r>
          </w:p>
        </w:tc>
        <w:tc>
          <w:tcPr>
            <w:tcW w:w="1701" w:type="dxa"/>
            <w:noWrap/>
            <w:vAlign w:val="center"/>
          </w:tcPr>
          <w:p w:rsidR="00905480" w:rsidRPr="00EA44EB" w:rsidRDefault="00905480" w:rsidP="00930A9E">
            <w:pPr>
              <w:spacing w:line="276" w:lineRule="auto"/>
              <w:contextualSpacing/>
              <w:jc w:val="center"/>
              <w:rPr>
                <w:rFonts w:ascii="Times New Roman" w:hAnsi="Times New Roman"/>
                <w:bCs/>
                <w:color w:val="000000"/>
                <w:sz w:val="24"/>
                <w:szCs w:val="24"/>
              </w:rPr>
            </w:pPr>
            <w:r>
              <w:rPr>
                <w:rFonts w:ascii="Times New Roman" w:hAnsi="Times New Roman"/>
                <w:bCs/>
                <w:color w:val="000000"/>
                <w:sz w:val="24"/>
                <w:szCs w:val="24"/>
              </w:rPr>
              <w:t>0</w:t>
            </w:r>
          </w:p>
        </w:tc>
        <w:tc>
          <w:tcPr>
            <w:tcW w:w="1416" w:type="dxa"/>
            <w:noWrap/>
            <w:vAlign w:val="center"/>
          </w:tcPr>
          <w:p w:rsidR="00905480" w:rsidRPr="00EA44EB" w:rsidRDefault="00905480" w:rsidP="00930A9E">
            <w:pPr>
              <w:spacing w:line="360" w:lineRule="auto"/>
              <w:contextualSpacing/>
              <w:jc w:val="center"/>
              <w:rPr>
                <w:rFonts w:ascii="Times New Roman" w:hAnsi="Times New Roman"/>
                <w:bCs/>
                <w:color w:val="000000"/>
                <w:sz w:val="24"/>
                <w:szCs w:val="24"/>
              </w:rPr>
            </w:pPr>
            <w:r>
              <w:rPr>
                <w:rFonts w:ascii="Times New Roman" w:hAnsi="Times New Roman"/>
                <w:bCs/>
                <w:color w:val="000000"/>
                <w:sz w:val="24"/>
                <w:szCs w:val="24"/>
              </w:rPr>
              <w:t>0</w:t>
            </w:r>
          </w:p>
        </w:tc>
      </w:tr>
      <w:tr w:rsidR="00905480" w:rsidRPr="002375E1" w:rsidTr="00EB197A">
        <w:trPr>
          <w:trHeight w:val="288"/>
        </w:trPr>
        <w:tc>
          <w:tcPr>
            <w:tcW w:w="851" w:type="dxa"/>
            <w:noWrap/>
            <w:vAlign w:val="center"/>
            <w:hideMark/>
          </w:tcPr>
          <w:p w:rsidR="00905480" w:rsidRPr="002375E1" w:rsidRDefault="00905480" w:rsidP="00EB197A">
            <w:pPr>
              <w:spacing w:before="100" w:beforeAutospacing="1" w:after="0" w:afterAutospacing="1" w:line="360" w:lineRule="auto"/>
              <w:contextualSpacing/>
              <w:jc w:val="center"/>
              <w:rPr>
                <w:rFonts w:ascii="Times New Roman" w:eastAsia="Times New Roman" w:hAnsi="Times New Roman" w:cs="Times New Roman"/>
                <w:sz w:val="24"/>
                <w:szCs w:val="24"/>
                <w:lang w:eastAsia="ru-RU"/>
              </w:rPr>
            </w:pPr>
            <w:r w:rsidRPr="002375E1">
              <w:rPr>
                <w:rFonts w:ascii="Times New Roman" w:eastAsia="Times New Roman" w:hAnsi="Times New Roman" w:cs="Times New Roman"/>
                <w:sz w:val="24"/>
                <w:szCs w:val="24"/>
                <w:lang w:eastAsia="ru-RU"/>
              </w:rPr>
              <w:t>4</w:t>
            </w:r>
          </w:p>
        </w:tc>
        <w:tc>
          <w:tcPr>
            <w:tcW w:w="5671" w:type="dxa"/>
            <w:vAlign w:val="center"/>
            <w:hideMark/>
          </w:tcPr>
          <w:p w:rsidR="00905480" w:rsidRPr="002375E1" w:rsidRDefault="00905480" w:rsidP="00EB197A">
            <w:pPr>
              <w:spacing w:before="100" w:beforeAutospacing="1" w:after="0" w:afterAutospacing="1" w:line="276" w:lineRule="auto"/>
              <w:contextualSpacing/>
              <w:rPr>
                <w:rFonts w:ascii="Times New Roman" w:eastAsia="Times New Roman" w:hAnsi="Times New Roman" w:cs="Times New Roman"/>
                <w:sz w:val="24"/>
                <w:szCs w:val="24"/>
                <w:lang w:eastAsia="ru-RU"/>
              </w:rPr>
            </w:pPr>
            <w:r w:rsidRPr="002375E1">
              <w:rPr>
                <w:rFonts w:ascii="Times New Roman" w:eastAsia="Times New Roman" w:hAnsi="Times New Roman" w:cs="Times New Roman"/>
                <w:sz w:val="24"/>
                <w:szCs w:val="24"/>
                <w:lang w:eastAsia="ru-RU"/>
              </w:rPr>
              <w:t>Объекты во внутренних морских водах</w:t>
            </w:r>
          </w:p>
        </w:tc>
        <w:tc>
          <w:tcPr>
            <w:tcW w:w="1701" w:type="dxa"/>
            <w:noWrap/>
            <w:vAlign w:val="center"/>
          </w:tcPr>
          <w:p w:rsidR="00905480" w:rsidRPr="00EA44EB" w:rsidRDefault="00905480" w:rsidP="00930A9E">
            <w:pPr>
              <w:spacing w:line="276" w:lineRule="auto"/>
              <w:contextualSpacing/>
              <w:jc w:val="center"/>
              <w:rPr>
                <w:rFonts w:ascii="Times New Roman" w:hAnsi="Times New Roman"/>
                <w:bCs/>
                <w:color w:val="000000"/>
                <w:sz w:val="24"/>
                <w:szCs w:val="24"/>
              </w:rPr>
            </w:pPr>
            <w:r>
              <w:rPr>
                <w:rFonts w:ascii="Times New Roman" w:hAnsi="Times New Roman"/>
                <w:bCs/>
                <w:color w:val="000000"/>
                <w:sz w:val="24"/>
                <w:szCs w:val="24"/>
              </w:rPr>
              <w:t>3</w:t>
            </w:r>
          </w:p>
        </w:tc>
        <w:tc>
          <w:tcPr>
            <w:tcW w:w="1416" w:type="dxa"/>
            <w:noWrap/>
            <w:vAlign w:val="center"/>
          </w:tcPr>
          <w:p w:rsidR="00905480" w:rsidRPr="00EA44EB" w:rsidRDefault="00905480" w:rsidP="00930A9E">
            <w:pPr>
              <w:spacing w:line="360" w:lineRule="auto"/>
              <w:contextualSpacing/>
              <w:jc w:val="center"/>
              <w:rPr>
                <w:rFonts w:ascii="Times New Roman" w:hAnsi="Times New Roman"/>
                <w:bCs/>
                <w:color w:val="000000"/>
                <w:sz w:val="24"/>
                <w:szCs w:val="24"/>
              </w:rPr>
            </w:pPr>
            <w:r>
              <w:rPr>
                <w:rFonts w:ascii="Times New Roman" w:hAnsi="Times New Roman"/>
                <w:bCs/>
                <w:color w:val="000000"/>
                <w:sz w:val="24"/>
                <w:szCs w:val="24"/>
              </w:rPr>
              <w:t>0,02</w:t>
            </w:r>
          </w:p>
        </w:tc>
      </w:tr>
      <w:tr w:rsidR="00905480" w:rsidRPr="002375E1" w:rsidTr="00EB197A">
        <w:trPr>
          <w:trHeight w:val="288"/>
        </w:trPr>
        <w:tc>
          <w:tcPr>
            <w:tcW w:w="851" w:type="dxa"/>
            <w:noWrap/>
            <w:vAlign w:val="center"/>
            <w:hideMark/>
          </w:tcPr>
          <w:p w:rsidR="00905480" w:rsidRPr="002375E1" w:rsidRDefault="00905480" w:rsidP="00EB197A">
            <w:pPr>
              <w:spacing w:before="100" w:beforeAutospacing="1" w:after="0" w:afterAutospacing="1" w:line="360" w:lineRule="auto"/>
              <w:contextualSpacing/>
              <w:jc w:val="center"/>
              <w:rPr>
                <w:rFonts w:ascii="Times New Roman" w:eastAsia="Times New Roman" w:hAnsi="Times New Roman" w:cs="Times New Roman"/>
                <w:sz w:val="24"/>
                <w:szCs w:val="24"/>
                <w:lang w:eastAsia="ru-RU"/>
              </w:rPr>
            </w:pPr>
            <w:r w:rsidRPr="002375E1">
              <w:rPr>
                <w:rFonts w:ascii="Times New Roman" w:eastAsia="Times New Roman" w:hAnsi="Times New Roman" w:cs="Times New Roman"/>
                <w:sz w:val="24"/>
                <w:szCs w:val="24"/>
                <w:lang w:eastAsia="ru-RU"/>
              </w:rPr>
              <w:t>5</w:t>
            </w:r>
          </w:p>
        </w:tc>
        <w:tc>
          <w:tcPr>
            <w:tcW w:w="5671" w:type="dxa"/>
            <w:vAlign w:val="center"/>
            <w:hideMark/>
          </w:tcPr>
          <w:p w:rsidR="00905480" w:rsidRPr="002375E1" w:rsidRDefault="00905480" w:rsidP="00EB197A">
            <w:pPr>
              <w:spacing w:before="100" w:beforeAutospacing="1" w:after="0" w:afterAutospacing="1" w:line="276" w:lineRule="auto"/>
              <w:contextualSpacing/>
              <w:rPr>
                <w:rFonts w:ascii="Times New Roman" w:eastAsia="Times New Roman" w:hAnsi="Times New Roman" w:cs="Times New Roman"/>
                <w:sz w:val="24"/>
                <w:szCs w:val="24"/>
                <w:lang w:eastAsia="ru-RU"/>
              </w:rPr>
            </w:pPr>
            <w:r w:rsidRPr="002375E1">
              <w:rPr>
                <w:rFonts w:ascii="Times New Roman" w:eastAsia="Times New Roman" w:hAnsi="Times New Roman" w:cs="Times New Roman"/>
                <w:sz w:val="24"/>
                <w:szCs w:val="24"/>
                <w:lang w:eastAsia="ru-RU"/>
              </w:rPr>
              <w:t>Объекты в территориальном море РФ</w:t>
            </w:r>
          </w:p>
        </w:tc>
        <w:tc>
          <w:tcPr>
            <w:tcW w:w="1701" w:type="dxa"/>
            <w:noWrap/>
            <w:vAlign w:val="center"/>
          </w:tcPr>
          <w:p w:rsidR="00905480" w:rsidRPr="00EA44EB" w:rsidRDefault="00905480" w:rsidP="00930A9E">
            <w:pPr>
              <w:spacing w:line="276" w:lineRule="auto"/>
              <w:contextualSpacing/>
              <w:jc w:val="center"/>
              <w:rPr>
                <w:rFonts w:ascii="Times New Roman" w:hAnsi="Times New Roman"/>
                <w:bCs/>
                <w:color w:val="000000"/>
                <w:sz w:val="24"/>
                <w:szCs w:val="24"/>
              </w:rPr>
            </w:pPr>
            <w:r>
              <w:rPr>
                <w:rFonts w:ascii="Times New Roman" w:hAnsi="Times New Roman"/>
                <w:bCs/>
                <w:color w:val="000000"/>
                <w:sz w:val="24"/>
                <w:szCs w:val="24"/>
              </w:rPr>
              <w:t>12</w:t>
            </w:r>
          </w:p>
        </w:tc>
        <w:tc>
          <w:tcPr>
            <w:tcW w:w="1416" w:type="dxa"/>
            <w:noWrap/>
            <w:vAlign w:val="center"/>
          </w:tcPr>
          <w:p w:rsidR="00905480" w:rsidRPr="00EA44EB" w:rsidRDefault="00905480" w:rsidP="00930A9E">
            <w:pPr>
              <w:spacing w:line="360" w:lineRule="auto"/>
              <w:contextualSpacing/>
              <w:jc w:val="center"/>
              <w:rPr>
                <w:rFonts w:ascii="Times New Roman" w:hAnsi="Times New Roman"/>
                <w:bCs/>
                <w:color w:val="000000"/>
                <w:sz w:val="24"/>
                <w:szCs w:val="24"/>
              </w:rPr>
            </w:pPr>
            <w:r>
              <w:rPr>
                <w:rFonts w:ascii="Times New Roman" w:hAnsi="Times New Roman"/>
                <w:bCs/>
                <w:color w:val="000000"/>
                <w:sz w:val="24"/>
                <w:szCs w:val="24"/>
              </w:rPr>
              <w:t>0,09</w:t>
            </w:r>
          </w:p>
        </w:tc>
      </w:tr>
      <w:tr w:rsidR="00905480" w:rsidRPr="002375E1" w:rsidTr="00EB197A">
        <w:trPr>
          <w:trHeight w:val="288"/>
        </w:trPr>
        <w:tc>
          <w:tcPr>
            <w:tcW w:w="851" w:type="dxa"/>
            <w:noWrap/>
            <w:vAlign w:val="center"/>
            <w:hideMark/>
          </w:tcPr>
          <w:p w:rsidR="00905480" w:rsidRPr="002375E1" w:rsidRDefault="00905480" w:rsidP="00EB197A">
            <w:pPr>
              <w:spacing w:before="100" w:beforeAutospacing="1" w:after="0" w:afterAutospacing="1" w:line="360" w:lineRule="auto"/>
              <w:contextualSpacing/>
              <w:jc w:val="center"/>
              <w:rPr>
                <w:rFonts w:ascii="Times New Roman" w:eastAsia="Times New Roman" w:hAnsi="Times New Roman" w:cs="Times New Roman"/>
                <w:sz w:val="24"/>
                <w:szCs w:val="24"/>
                <w:lang w:eastAsia="ru-RU"/>
              </w:rPr>
            </w:pPr>
            <w:r w:rsidRPr="002375E1">
              <w:rPr>
                <w:rFonts w:ascii="Times New Roman" w:eastAsia="Times New Roman" w:hAnsi="Times New Roman" w:cs="Times New Roman"/>
                <w:sz w:val="24"/>
                <w:szCs w:val="24"/>
                <w:lang w:eastAsia="ru-RU"/>
              </w:rPr>
              <w:t>6</w:t>
            </w:r>
          </w:p>
        </w:tc>
        <w:tc>
          <w:tcPr>
            <w:tcW w:w="5671" w:type="dxa"/>
            <w:vAlign w:val="center"/>
            <w:hideMark/>
          </w:tcPr>
          <w:p w:rsidR="00905480" w:rsidRPr="002375E1" w:rsidRDefault="00905480" w:rsidP="00EB197A">
            <w:pPr>
              <w:spacing w:before="100" w:beforeAutospacing="1" w:after="0" w:afterAutospacing="1" w:line="276" w:lineRule="auto"/>
              <w:contextualSpacing/>
              <w:rPr>
                <w:rFonts w:ascii="Times New Roman" w:eastAsia="Times New Roman" w:hAnsi="Times New Roman" w:cs="Times New Roman"/>
                <w:sz w:val="24"/>
                <w:szCs w:val="24"/>
                <w:lang w:eastAsia="ru-RU"/>
              </w:rPr>
            </w:pPr>
            <w:r w:rsidRPr="002375E1">
              <w:rPr>
                <w:rFonts w:ascii="Times New Roman" w:eastAsia="Times New Roman" w:hAnsi="Times New Roman" w:cs="Times New Roman"/>
                <w:sz w:val="24"/>
                <w:szCs w:val="24"/>
                <w:lang w:eastAsia="ru-RU"/>
              </w:rPr>
              <w:t>Объекты обороны и безопасности</w:t>
            </w:r>
          </w:p>
        </w:tc>
        <w:tc>
          <w:tcPr>
            <w:tcW w:w="1701" w:type="dxa"/>
            <w:noWrap/>
            <w:vAlign w:val="center"/>
          </w:tcPr>
          <w:p w:rsidR="00905480" w:rsidRPr="00EA44EB" w:rsidRDefault="00905480" w:rsidP="00930A9E">
            <w:pPr>
              <w:spacing w:line="276" w:lineRule="auto"/>
              <w:contextualSpacing/>
              <w:jc w:val="center"/>
              <w:rPr>
                <w:rFonts w:ascii="Times New Roman" w:hAnsi="Times New Roman"/>
                <w:bCs/>
                <w:color w:val="000000"/>
                <w:sz w:val="24"/>
                <w:szCs w:val="24"/>
              </w:rPr>
            </w:pPr>
            <w:r>
              <w:rPr>
                <w:rFonts w:ascii="Times New Roman" w:hAnsi="Times New Roman"/>
                <w:bCs/>
                <w:color w:val="000000"/>
                <w:sz w:val="24"/>
                <w:szCs w:val="24"/>
              </w:rPr>
              <w:t>75</w:t>
            </w:r>
          </w:p>
        </w:tc>
        <w:tc>
          <w:tcPr>
            <w:tcW w:w="1416" w:type="dxa"/>
            <w:noWrap/>
            <w:vAlign w:val="center"/>
          </w:tcPr>
          <w:p w:rsidR="00905480" w:rsidRPr="00EA44EB" w:rsidRDefault="00905480" w:rsidP="00930A9E">
            <w:pPr>
              <w:spacing w:line="360" w:lineRule="auto"/>
              <w:contextualSpacing/>
              <w:jc w:val="center"/>
              <w:rPr>
                <w:rFonts w:ascii="Times New Roman" w:hAnsi="Times New Roman"/>
                <w:bCs/>
                <w:color w:val="000000"/>
                <w:sz w:val="24"/>
                <w:szCs w:val="24"/>
              </w:rPr>
            </w:pPr>
            <w:r>
              <w:rPr>
                <w:rFonts w:ascii="Times New Roman" w:hAnsi="Times New Roman"/>
                <w:bCs/>
                <w:color w:val="000000"/>
                <w:sz w:val="24"/>
                <w:szCs w:val="24"/>
              </w:rPr>
              <w:t>0,56</w:t>
            </w:r>
          </w:p>
        </w:tc>
      </w:tr>
      <w:tr w:rsidR="00905480" w:rsidRPr="002375E1" w:rsidTr="00EB197A">
        <w:trPr>
          <w:trHeight w:val="288"/>
        </w:trPr>
        <w:tc>
          <w:tcPr>
            <w:tcW w:w="851" w:type="dxa"/>
            <w:noWrap/>
            <w:vAlign w:val="center"/>
            <w:hideMark/>
          </w:tcPr>
          <w:p w:rsidR="00905480" w:rsidRPr="002375E1" w:rsidRDefault="00905480" w:rsidP="00EB197A">
            <w:pPr>
              <w:spacing w:before="100" w:beforeAutospacing="1" w:after="0" w:afterAutospacing="1" w:line="360" w:lineRule="auto"/>
              <w:contextualSpacing/>
              <w:jc w:val="center"/>
              <w:rPr>
                <w:rFonts w:ascii="Times New Roman" w:eastAsia="Times New Roman" w:hAnsi="Times New Roman" w:cs="Times New Roman"/>
                <w:sz w:val="24"/>
                <w:szCs w:val="24"/>
                <w:lang w:eastAsia="ru-RU"/>
              </w:rPr>
            </w:pPr>
            <w:r w:rsidRPr="002375E1">
              <w:rPr>
                <w:rFonts w:ascii="Times New Roman" w:eastAsia="Times New Roman" w:hAnsi="Times New Roman" w:cs="Times New Roman"/>
                <w:sz w:val="24"/>
                <w:szCs w:val="24"/>
                <w:lang w:eastAsia="ru-RU"/>
              </w:rPr>
              <w:t>7</w:t>
            </w:r>
          </w:p>
        </w:tc>
        <w:tc>
          <w:tcPr>
            <w:tcW w:w="5671" w:type="dxa"/>
            <w:vAlign w:val="center"/>
            <w:hideMark/>
          </w:tcPr>
          <w:p w:rsidR="00905480" w:rsidRPr="002375E1" w:rsidRDefault="00905480" w:rsidP="00EB197A">
            <w:pPr>
              <w:spacing w:before="100" w:beforeAutospacing="1" w:after="0" w:afterAutospacing="1" w:line="276" w:lineRule="auto"/>
              <w:contextualSpacing/>
              <w:rPr>
                <w:rFonts w:ascii="Times New Roman" w:eastAsia="Times New Roman" w:hAnsi="Times New Roman" w:cs="Times New Roman"/>
                <w:sz w:val="24"/>
                <w:szCs w:val="24"/>
                <w:lang w:eastAsia="ru-RU"/>
              </w:rPr>
            </w:pPr>
            <w:r w:rsidRPr="002375E1">
              <w:rPr>
                <w:rFonts w:ascii="Times New Roman" w:eastAsia="Times New Roman" w:hAnsi="Times New Roman" w:cs="Times New Roman"/>
                <w:sz w:val="24"/>
                <w:szCs w:val="24"/>
                <w:lang w:eastAsia="ru-RU"/>
              </w:rPr>
              <w:t>Автомобильные дороги федерального значения</w:t>
            </w:r>
          </w:p>
        </w:tc>
        <w:tc>
          <w:tcPr>
            <w:tcW w:w="1701" w:type="dxa"/>
            <w:noWrap/>
            <w:vAlign w:val="center"/>
          </w:tcPr>
          <w:p w:rsidR="00905480" w:rsidRPr="00EA44EB" w:rsidRDefault="00905480" w:rsidP="00930A9E">
            <w:pPr>
              <w:spacing w:line="276" w:lineRule="auto"/>
              <w:contextualSpacing/>
              <w:jc w:val="center"/>
              <w:rPr>
                <w:rFonts w:ascii="Times New Roman" w:hAnsi="Times New Roman"/>
                <w:bCs/>
                <w:color w:val="000000"/>
                <w:sz w:val="24"/>
                <w:szCs w:val="24"/>
              </w:rPr>
            </w:pPr>
            <w:r>
              <w:rPr>
                <w:rFonts w:ascii="Times New Roman" w:hAnsi="Times New Roman"/>
                <w:bCs/>
                <w:color w:val="000000"/>
                <w:sz w:val="24"/>
                <w:szCs w:val="24"/>
              </w:rPr>
              <w:t>317</w:t>
            </w:r>
          </w:p>
        </w:tc>
        <w:tc>
          <w:tcPr>
            <w:tcW w:w="1416" w:type="dxa"/>
            <w:noWrap/>
            <w:vAlign w:val="center"/>
          </w:tcPr>
          <w:p w:rsidR="00905480" w:rsidRPr="00EA44EB" w:rsidRDefault="00905480" w:rsidP="00930A9E">
            <w:pPr>
              <w:spacing w:line="360" w:lineRule="auto"/>
              <w:contextualSpacing/>
              <w:jc w:val="center"/>
              <w:rPr>
                <w:rFonts w:ascii="Times New Roman" w:hAnsi="Times New Roman"/>
                <w:bCs/>
                <w:color w:val="000000"/>
                <w:sz w:val="24"/>
                <w:szCs w:val="24"/>
              </w:rPr>
            </w:pPr>
            <w:r>
              <w:rPr>
                <w:rFonts w:ascii="Times New Roman" w:hAnsi="Times New Roman"/>
                <w:bCs/>
                <w:color w:val="000000"/>
                <w:sz w:val="24"/>
                <w:szCs w:val="24"/>
              </w:rPr>
              <w:t>2,38</w:t>
            </w:r>
          </w:p>
        </w:tc>
      </w:tr>
      <w:tr w:rsidR="00905480" w:rsidRPr="002375E1" w:rsidTr="00EB197A">
        <w:trPr>
          <w:trHeight w:val="288"/>
        </w:trPr>
        <w:tc>
          <w:tcPr>
            <w:tcW w:w="851" w:type="dxa"/>
            <w:noWrap/>
            <w:vAlign w:val="center"/>
            <w:hideMark/>
          </w:tcPr>
          <w:p w:rsidR="00905480" w:rsidRPr="002375E1" w:rsidRDefault="00905480" w:rsidP="00EB197A">
            <w:pPr>
              <w:spacing w:before="100" w:beforeAutospacing="1" w:after="0" w:afterAutospacing="1" w:line="360" w:lineRule="auto"/>
              <w:contextualSpacing/>
              <w:jc w:val="center"/>
              <w:rPr>
                <w:rFonts w:ascii="Times New Roman" w:eastAsia="Times New Roman" w:hAnsi="Times New Roman" w:cs="Times New Roman"/>
                <w:sz w:val="24"/>
                <w:szCs w:val="24"/>
                <w:lang w:eastAsia="ru-RU"/>
              </w:rPr>
            </w:pPr>
            <w:r w:rsidRPr="002375E1">
              <w:rPr>
                <w:rFonts w:ascii="Times New Roman" w:eastAsia="Times New Roman" w:hAnsi="Times New Roman" w:cs="Times New Roman"/>
                <w:sz w:val="24"/>
                <w:szCs w:val="24"/>
                <w:lang w:eastAsia="ru-RU"/>
              </w:rPr>
              <w:t>8</w:t>
            </w:r>
          </w:p>
        </w:tc>
        <w:tc>
          <w:tcPr>
            <w:tcW w:w="5671" w:type="dxa"/>
            <w:vAlign w:val="center"/>
            <w:hideMark/>
          </w:tcPr>
          <w:p w:rsidR="00905480" w:rsidRPr="002375E1" w:rsidRDefault="00905480" w:rsidP="00EB197A">
            <w:pPr>
              <w:spacing w:before="100" w:beforeAutospacing="1" w:after="0" w:afterAutospacing="1" w:line="276" w:lineRule="auto"/>
              <w:contextualSpacing/>
              <w:rPr>
                <w:rFonts w:ascii="Times New Roman" w:eastAsia="Times New Roman" w:hAnsi="Times New Roman" w:cs="Times New Roman"/>
                <w:sz w:val="24"/>
                <w:szCs w:val="24"/>
                <w:lang w:eastAsia="ru-RU"/>
              </w:rPr>
            </w:pPr>
            <w:r w:rsidRPr="002375E1">
              <w:rPr>
                <w:rFonts w:ascii="Times New Roman" w:eastAsia="Times New Roman" w:hAnsi="Times New Roman" w:cs="Times New Roman"/>
                <w:sz w:val="24"/>
                <w:szCs w:val="24"/>
                <w:lang w:eastAsia="ru-RU"/>
              </w:rPr>
              <w:t>Объекты культурного наследия федерального значения</w:t>
            </w:r>
          </w:p>
        </w:tc>
        <w:tc>
          <w:tcPr>
            <w:tcW w:w="1701" w:type="dxa"/>
            <w:noWrap/>
            <w:vAlign w:val="center"/>
          </w:tcPr>
          <w:p w:rsidR="00905480" w:rsidRPr="00EA44EB" w:rsidRDefault="00905480" w:rsidP="00930A9E">
            <w:pPr>
              <w:spacing w:line="276" w:lineRule="auto"/>
              <w:contextualSpacing/>
              <w:jc w:val="center"/>
              <w:rPr>
                <w:rFonts w:ascii="Times New Roman" w:hAnsi="Times New Roman"/>
                <w:bCs/>
                <w:color w:val="000000"/>
                <w:sz w:val="24"/>
                <w:szCs w:val="24"/>
              </w:rPr>
            </w:pPr>
            <w:r>
              <w:rPr>
                <w:rFonts w:ascii="Times New Roman" w:hAnsi="Times New Roman"/>
                <w:bCs/>
                <w:color w:val="000000"/>
                <w:sz w:val="24"/>
                <w:szCs w:val="24"/>
              </w:rPr>
              <w:t>46</w:t>
            </w:r>
          </w:p>
        </w:tc>
        <w:tc>
          <w:tcPr>
            <w:tcW w:w="1416" w:type="dxa"/>
            <w:noWrap/>
            <w:vAlign w:val="center"/>
          </w:tcPr>
          <w:p w:rsidR="00905480" w:rsidRPr="00EA44EB" w:rsidRDefault="00905480" w:rsidP="00930A9E">
            <w:pPr>
              <w:spacing w:line="360" w:lineRule="auto"/>
              <w:contextualSpacing/>
              <w:jc w:val="center"/>
              <w:rPr>
                <w:rFonts w:ascii="Times New Roman" w:hAnsi="Times New Roman"/>
                <w:bCs/>
                <w:color w:val="000000"/>
                <w:sz w:val="24"/>
                <w:szCs w:val="24"/>
              </w:rPr>
            </w:pPr>
            <w:r>
              <w:rPr>
                <w:rFonts w:ascii="Times New Roman" w:hAnsi="Times New Roman"/>
                <w:bCs/>
                <w:color w:val="000000"/>
                <w:sz w:val="24"/>
                <w:szCs w:val="24"/>
              </w:rPr>
              <w:t>0,34</w:t>
            </w:r>
          </w:p>
        </w:tc>
      </w:tr>
      <w:tr w:rsidR="00905480" w:rsidRPr="002375E1" w:rsidTr="00EB197A">
        <w:trPr>
          <w:trHeight w:val="288"/>
        </w:trPr>
        <w:tc>
          <w:tcPr>
            <w:tcW w:w="851" w:type="dxa"/>
            <w:noWrap/>
            <w:vAlign w:val="center"/>
            <w:hideMark/>
          </w:tcPr>
          <w:p w:rsidR="00905480" w:rsidRPr="002375E1" w:rsidRDefault="00905480" w:rsidP="00EB197A">
            <w:pPr>
              <w:spacing w:before="100" w:beforeAutospacing="1" w:after="0" w:afterAutospacing="1" w:line="360" w:lineRule="auto"/>
              <w:contextualSpacing/>
              <w:jc w:val="center"/>
              <w:rPr>
                <w:rFonts w:ascii="Times New Roman" w:eastAsia="Times New Roman" w:hAnsi="Times New Roman" w:cs="Times New Roman"/>
                <w:sz w:val="24"/>
                <w:szCs w:val="24"/>
                <w:lang w:eastAsia="ru-RU"/>
              </w:rPr>
            </w:pPr>
            <w:r w:rsidRPr="002375E1">
              <w:rPr>
                <w:rFonts w:ascii="Times New Roman" w:eastAsia="Times New Roman" w:hAnsi="Times New Roman" w:cs="Times New Roman"/>
                <w:sz w:val="24"/>
                <w:szCs w:val="24"/>
                <w:lang w:eastAsia="ru-RU"/>
              </w:rPr>
              <w:t>9</w:t>
            </w:r>
          </w:p>
        </w:tc>
        <w:tc>
          <w:tcPr>
            <w:tcW w:w="5671" w:type="dxa"/>
            <w:vAlign w:val="center"/>
            <w:hideMark/>
          </w:tcPr>
          <w:p w:rsidR="00905480" w:rsidRPr="002375E1" w:rsidRDefault="00905480" w:rsidP="00CB37C4">
            <w:pPr>
              <w:spacing w:before="100" w:beforeAutospacing="1" w:after="0" w:afterAutospacing="1" w:line="276" w:lineRule="auto"/>
              <w:contextualSpacing/>
              <w:rPr>
                <w:rFonts w:ascii="Times New Roman" w:eastAsia="Times New Roman" w:hAnsi="Times New Roman" w:cs="Times New Roman"/>
                <w:sz w:val="24"/>
                <w:szCs w:val="24"/>
                <w:lang w:eastAsia="ru-RU"/>
              </w:rPr>
            </w:pPr>
            <w:r w:rsidRPr="002375E1">
              <w:rPr>
                <w:rFonts w:ascii="Times New Roman" w:eastAsia="Times New Roman" w:hAnsi="Times New Roman" w:cs="Times New Roman"/>
                <w:sz w:val="24"/>
                <w:szCs w:val="24"/>
                <w:lang w:eastAsia="ru-RU"/>
              </w:rPr>
              <w:t>Гидротехнические сооружения I,II класс</w:t>
            </w:r>
            <w:r w:rsidR="00CB37C4">
              <w:rPr>
                <w:rFonts w:ascii="Times New Roman" w:eastAsia="Times New Roman" w:hAnsi="Times New Roman" w:cs="Times New Roman"/>
                <w:sz w:val="24"/>
                <w:szCs w:val="24"/>
                <w:lang w:eastAsia="ru-RU"/>
              </w:rPr>
              <w:t>ов</w:t>
            </w:r>
          </w:p>
        </w:tc>
        <w:tc>
          <w:tcPr>
            <w:tcW w:w="1701" w:type="dxa"/>
            <w:noWrap/>
            <w:vAlign w:val="center"/>
          </w:tcPr>
          <w:p w:rsidR="00905480" w:rsidRPr="00EA44EB" w:rsidRDefault="00905480" w:rsidP="00930A9E">
            <w:pPr>
              <w:spacing w:line="276" w:lineRule="auto"/>
              <w:contextualSpacing/>
              <w:jc w:val="center"/>
              <w:rPr>
                <w:rFonts w:ascii="Times New Roman" w:hAnsi="Times New Roman"/>
                <w:bCs/>
                <w:color w:val="000000"/>
                <w:sz w:val="24"/>
                <w:szCs w:val="24"/>
              </w:rPr>
            </w:pPr>
            <w:r>
              <w:rPr>
                <w:rFonts w:ascii="Times New Roman" w:hAnsi="Times New Roman"/>
                <w:bCs/>
                <w:color w:val="000000"/>
                <w:sz w:val="24"/>
                <w:szCs w:val="24"/>
              </w:rPr>
              <w:t>106</w:t>
            </w:r>
          </w:p>
        </w:tc>
        <w:tc>
          <w:tcPr>
            <w:tcW w:w="1416" w:type="dxa"/>
            <w:noWrap/>
            <w:vAlign w:val="center"/>
          </w:tcPr>
          <w:p w:rsidR="00905480" w:rsidRPr="00EA44EB" w:rsidRDefault="00905480" w:rsidP="00930A9E">
            <w:pPr>
              <w:spacing w:line="360" w:lineRule="auto"/>
              <w:contextualSpacing/>
              <w:jc w:val="center"/>
              <w:rPr>
                <w:rFonts w:ascii="Times New Roman" w:hAnsi="Times New Roman"/>
                <w:bCs/>
                <w:color w:val="000000"/>
                <w:sz w:val="24"/>
                <w:szCs w:val="24"/>
              </w:rPr>
            </w:pPr>
            <w:r>
              <w:rPr>
                <w:rFonts w:ascii="Times New Roman" w:hAnsi="Times New Roman"/>
                <w:bCs/>
                <w:color w:val="000000"/>
                <w:sz w:val="24"/>
                <w:szCs w:val="24"/>
              </w:rPr>
              <w:t>0,8</w:t>
            </w:r>
          </w:p>
        </w:tc>
      </w:tr>
      <w:tr w:rsidR="00905480" w:rsidRPr="002375E1" w:rsidTr="00EB197A">
        <w:trPr>
          <w:trHeight w:val="288"/>
        </w:trPr>
        <w:tc>
          <w:tcPr>
            <w:tcW w:w="851" w:type="dxa"/>
            <w:noWrap/>
            <w:vAlign w:val="center"/>
            <w:hideMark/>
          </w:tcPr>
          <w:p w:rsidR="00905480" w:rsidRPr="002375E1" w:rsidRDefault="00905480" w:rsidP="00EB197A">
            <w:pPr>
              <w:spacing w:before="100" w:beforeAutospacing="1" w:after="0" w:afterAutospacing="1" w:line="360" w:lineRule="auto"/>
              <w:contextualSpacing/>
              <w:jc w:val="center"/>
              <w:rPr>
                <w:rFonts w:ascii="Times New Roman" w:eastAsia="Times New Roman" w:hAnsi="Times New Roman" w:cs="Times New Roman"/>
                <w:sz w:val="24"/>
                <w:szCs w:val="24"/>
                <w:lang w:eastAsia="ru-RU"/>
              </w:rPr>
            </w:pPr>
            <w:r w:rsidRPr="002375E1">
              <w:rPr>
                <w:rFonts w:ascii="Times New Roman" w:eastAsia="Times New Roman" w:hAnsi="Times New Roman" w:cs="Times New Roman"/>
                <w:sz w:val="24"/>
                <w:szCs w:val="24"/>
                <w:lang w:eastAsia="ru-RU"/>
              </w:rPr>
              <w:t>10</w:t>
            </w:r>
          </w:p>
        </w:tc>
        <w:tc>
          <w:tcPr>
            <w:tcW w:w="5671" w:type="dxa"/>
            <w:vAlign w:val="center"/>
            <w:hideMark/>
          </w:tcPr>
          <w:p w:rsidR="00905480" w:rsidRPr="002375E1" w:rsidRDefault="00905480" w:rsidP="00EB197A">
            <w:pPr>
              <w:autoSpaceDE w:val="0"/>
              <w:autoSpaceDN w:val="0"/>
              <w:adjustRightInd w:val="0"/>
              <w:spacing w:after="0" w:line="240" w:lineRule="auto"/>
              <w:jc w:val="both"/>
              <w:rPr>
                <w:rFonts w:ascii="Times New Roman" w:eastAsia="Calibri" w:hAnsi="Times New Roman" w:cs="Times New Roman"/>
                <w:sz w:val="24"/>
                <w:szCs w:val="24"/>
              </w:rPr>
            </w:pPr>
            <w:r w:rsidRPr="002375E1">
              <w:rPr>
                <w:rFonts w:ascii="Times New Roman" w:eastAsia="Calibri" w:hAnsi="Times New Roman" w:cs="Times New Roman"/>
                <w:sz w:val="24"/>
                <w:szCs w:val="24"/>
              </w:rPr>
              <w:t xml:space="preserve">Сооружения связи, являющиеся особо опасными, технически сложными в соответствии с </w:t>
            </w:r>
            <w:hyperlink r:id="rId12" w:history="1">
              <w:r w:rsidRPr="002375E1">
                <w:rPr>
                  <w:rFonts w:ascii="Times New Roman" w:eastAsia="Calibri" w:hAnsi="Times New Roman" w:cs="Times New Roman"/>
                  <w:sz w:val="24"/>
                  <w:szCs w:val="24"/>
                </w:rPr>
                <w:t>законодательством</w:t>
              </w:r>
            </w:hyperlink>
            <w:r w:rsidRPr="002375E1">
              <w:rPr>
                <w:rFonts w:ascii="Times New Roman" w:eastAsia="Calibri" w:hAnsi="Times New Roman" w:cs="Times New Roman"/>
                <w:sz w:val="24"/>
                <w:szCs w:val="24"/>
              </w:rPr>
              <w:t xml:space="preserve"> Российской Федерации в области связи</w:t>
            </w:r>
          </w:p>
        </w:tc>
        <w:tc>
          <w:tcPr>
            <w:tcW w:w="1701" w:type="dxa"/>
            <w:noWrap/>
            <w:vAlign w:val="center"/>
          </w:tcPr>
          <w:p w:rsidR="00905480" w:rsidRPr="00EA44EB" w:rsidRDefault="00905480" w:rsidP="00930A9E">
            <w:pPr>
              <w:spacing w:line="276" w:lineRule="auto"/>
              <w:contextualSpacing/>
              <w:jc w:val="center"/>
              <w:rPr>
                <w:rFonts w:ascii="Times New Roman" w:hAnsi="Times New Roman"/>
                <w:bCs/>
                <w:color w:val="000000"/>
                <w:sz w:val="24"/>
                <w:szCs w:val="24"/>
              </w:rPr>
            </w:pPr>
            <w:r>
              <w:rPr>
                <w:rFonts w:ascii="Times New Roman" w:hAnsi="Times New Roman"/>
                <w:bCs/>
                <w:color w:val="000000"/>
                <w:sz w:val="24"/>
                <w:szCs w:val="24"/>
              </w:rPr>
              <w:t>27</w:t>
            </w:r>
          </w:p>
        </w:tc>
        <w:tc>
          <w:tcPr>
            <w:tcW w:w="1416" w:type="dxa"/>
            <w:noWrap/>
            <w:vAlign w:val="center"/>
          </w:tcPr>
          <w:p w:rsidR="00905480" w:rsidRPr="00EA44EB" w:rsidRDefault="00905480" w:rsidP="00930A9E">
            <w:pPr>
              <w:spacing w:line="360" w:lineRule="auto"/>
              <w:contextualSpacing/>
              <w:jc w:val="center"/>
              <w:rPr>
                <w:rFonts w:ascii="Times New Roman" w:hAnsi="Times New Roman"/>
                <w:bCs/>
                <w:color w:val="000000"/>
                <w:sz w:val="24"/>
                <w:szCs w:val="24"/>
              </w:rPr>
            </w:pPr>
            <w:r>
              <w:rPr>
                <w:rFonts w:ascii="Times New Roman" w:hAnsi="Times New Roman"/>
                <w:bCs/>
                <w:color w:val="000000"/>
                <w:sz w:val="24"/>
                <w:szCs w:val="24"/>
              </w:rPr>
              <w:t>0,2</w:t>
            </w:r>
          </w:p>
        </w:tc>
      </w:tr>
      <w:tr w:rsidR="00905480" w:rsidRPr="002375E1" w:rsidTr="00EB197A">
        <w:trPr>
          <w:trHeight w:val="528"/>
        </w:trPr>
        <w:tc>
          <w:tcPr>
            <w:tcW w:w="851" w:type="dxa"/>
            <w:noWrap/>
            <w:vAlign w:val="center"/>
            <w:hideMark/>
          </w:tcPr>
          <w:p w:rsidR="00905480" w:rsidRPr="002375E1" w:rsidRDefault="00905480" w:rsidP="00EB197A">
            <w:pPr>
              <w:spacing w:before="100" w:beforeAutospacing="1" w:after="0" w:afterAutospacing="1" w:line="360" w:lineRule="auto"/>
              <w:contextualSpacing/>
              <w:jc w:val="center"/>
              <w:rPr>
                <w:rFonts w:ascii="Times New Roman" w:eastAsia="Times New Roman" w:hAnsi="Times New Roman" w:cs="Times New Roman"/>
                <w:sz w:val="24"/>
                <w:szCs w:val="24"/>
                <w:lang w:eastAsia="ru-RU"/>
              </w:rPr>
            </w:pPr>
            <w:r w:rsidRPr="002375E1">
              <w:rPr>
                <w:rFonts w:ascii="Times New Roman" w:eastAsia="Times New Roman" w:hAnsi="Times New Roman" w:cs="Times New Roman"/>
                <w:sz w:val="24"/>
                <w:szCs w:val="24"/>
                <w:lang w:eastAsia="ru-RU"/>
              </w:rPr>
              <w:t>11</w:t>
            </w:r>
          </w:p>
        </w:tc>
        <w:tc>
          <w:tcPr>
            <w:tcW w:w="5671" w:type="dxa"/>
            <w:vAlign w:val="center"/>
            <w:hideMark/>
          </w:tcPr>
          <w:p w:rsidR="00905480" w:rsidRPr="002375E1" w:rsidRDefault="00905480" w:rsidP="00EB197A">
            <w:pPr>
              <w:spacing w:before="100" w:beforeAutospacing="1" w:after="0" w:afterAutospacing="1" w:line="276" w:lineRule="auto"/>
              <w:contextualSpacing/>
              <w:rPr>
                <w:rFonts w:ascii="Times New Roman" w:eastAsia="Times New Roman" w:hAnsi="Times New Roman" w:cs="Times New Roman"/>
                <w:sz w:val="24"/>
                <w:szCs w:val="24"/>
                <w:lang w:eastAsia="ru-RU"/>
              </w:rPr>
            </w:pPr>
            <w:r w:rsidRPr="002375E1">
              <w:rPr>
                <w:rFonts w:ascii="Times New Roman" w:eastAsia="Times New Roman" w:hAnsi="Times New Roman" w:cs="Times New Roman"/>
                <w:sz w:val="24"/>
                <w:szCs w:val="24"/>
                <w:lang w:eastAsia="ru-RU"/>
              </w:rPr>
              <w:t xml:space="preserve">Линии электропередачи и иные объекты электросетевого хозяйства напряжением 330 </w:t>
            </w:r>
            <w:proofErr w:type="spellStart"/>
            <w:r w:rsidRPr="002375E1">
              <w:rPr>
                <w:rFonts w:ascii="Times New Roman" w:eastAsia="Times New Roman" w:hAnsi="Times New Roman" w:cs="Times New Roman"/>
                <w:sz w:val="24"/>
                <w:szCs w:val="24"/>
                <w:lang w:eastAsia="ru-RU"/>
              </w:rPr>
              <w:t>кВ</w:t>
            </w:r>
            <w:proofErr w:type="spellEnd"/>
            <w:r w:rsidRPr="002375E1">
              <w:rPr>
                <w:rFonts w:ascii="Times New Roman" w:eastAsia="Times New Roman" w:hAnsi="Times New Roman" w:cs="Times New Roman"/>
                <w:sz w:val="24"/>
                <w:szCs w:val="24"/>
                <w:lang w:eastAsia="ru-RU"/>
              </w:rPr>
              <w:t xml:space="preserve"> и более</w:t>
            </w:r>
          </w:p>
        </w:tc>
        <w:tc>
          <w:tcPr>
            <w:tcW w:w="1701" w:type="dxa"/>
            <w:noWrap/>
            <w:vAlign w:val="center"/>
          </w:tcPr>
          <w:p w:rsidR="00905480" w:rsidRPr="00EA44EB" w:rsidRDefault="00905480" w:rsidP="00930A9E">
            <w:pPr>
              <w:spacing w:line="276" w:lineRule="auto"/>
              <w:contextualSpacing/>
              <w:jc w:val="center"/>
              <w:rPr>
                <w:rFonts w:ascii="Times New Roman" w:hAnsi="Times New Roman"/>
                <w:bCs/>
                <w:color w:val="000000"/>
                <w:sz w:val="24"/>
                <w:szCs w:val="24"/>
              </w:rPr>
            </w:pPr>
            <w:r>
              <w:rPr>
                <w:rFonts w:ascii="Times New Roman" w:hAnsi="Times New Roman"/>
                <w:bCs/>
                <w:color w:val="000000"/>
                <w:sz w:val="24"/>
                <w:szCs w:val="24"/>
              </w:rPr>
              <w:t>61</w:t>
            </w:r>
          </w:p>
        </w:tc>
        <w:tc>
          <w:tcPr>
            <w:tcW w:w="1416" w:type="dxa"/>
            <w:noWrap/>
            <w:vAlign w:val="center"/>
          </w:tcPr>
          <w:p w:rsidR="00905480" w:rsidRPr="00EA44EB" w:rsidRDefault="00905480" w:rsidP="00930A9E">
            <w:pPr>
              <w:spacing w:line="360" w:lineRule="auto"/>
              <w:contextualSpacing/>
              <w:jc w:val="center"/>
              <w:rPr>
                <w:rFonts w:ascii="Times New Roman" w:hAnsi="Times New Roman"/>
                <w:bCs/>
                <w:color w:val="000000"/>
                <w:sz w:val="24"/>
                <w:szCs w:val="24"/>
              </w:rPr>
            </w:pPr>
            <w:r>
              <w:rPr>
                <w:rFonts w:ascii="Times New Roman" w:hAnsi="Times New Roman"/>
                <w:bCs/>
                <w:color w:val="000000"/>
                <w:sz w:val="24"/>
                <w:szCs w:val="24"/>
              </w:rPr>
              <w:t>0,45</w:t>
            </w:r>
          </w:p>
        </w:tc>
      </w:tr>
      <w:tr w:rsidR="00905480" w:rsidRPr="002375E1" w:rsidTr="00EB197A">
        <w:trPr>
          <w:trHeight w:val="288"/>
        </w:trPr>
        <w:tc>
          <w:tcPr>
            <w:tcW w:w="851" w:type="dxa"/>
            <w:noWrap/>
            <w:vAlign w:val="center"/>
            <w:hideMark/>
          </w:tcPr>
          <w:p w:rsidR="00905480" w:rsidRPr="002375E1" w:rsidRDefault="00905480" w:rsidP="00EB197A">
            <w:pPr>
              <w:spacing w:before="100" w:beforeAutospacing="1" w:after="0" w:afterAutospacing="1" w:line="360" w:lineRule="auto"/>
              <w:contextualSpacing/>
              <w:jc w:val="center"/>
              <w:rPr>
                <w:rFonts w:ascii="Times New Roman" w:eastAsia="Times New Roman" w:hAnsi="Times New Roman" w:cs="Times New Roman"/>
                <w:sz w:val="24"/>
                <w:szCs w:val="24"/>
                <w:lang w:eastAsia="ru-RU"/>
              </w:rPr>
            </w:pPr>
            <w:r w:rsidRPr="002375E1">
              <w:rPr>
                <w:rFonts w:ascii="Times New Roman" w:eastAsia="Times New Roman" w:hAnsi="Times New Roman" w:cs="Times New Roman"/>
                <w:sz w:val="24"/>
                <w:szCs w:val="24"/>
                <w:lang w:eastAsia="ru-RU"/>
              </w:rPr>
              <w:t>12</w:t>
            </w:r>
          </w:p>
        </w:tc>
        <w:tc>
          <w:tcPr>
            <w:tcW w:w="5671" w:type="dxa"/>
            <w:vAlign w:val="center"/>
            <w:hideMark/>
          </w:tcPr>
          <w:p w:rsidR="00905480" w:rsidRPr="002375E1" w:rsidRDefault="00905480" w:rsidP="00EB197A">
            <w:pPr>
              <w:spacing w:before="100" w:beforeAutospacing="1" w:after="0" w:afterAutospacing="1" w:line="276" w:lineRule="auto"/>
              <w:contextualSpacing/>
              <w:rPr>
                <w:rFonts w:ascii="Times New Roman" w:eastAsia="Times New Roman" w:hAnsi="Times New Roman" w:cs="Times New Roman"/>
                <w:sz w:val="24"/>
                <w:szCs w:val="24"/>
                <w:lang w:eastAsia="ru-RU"/>
              </w:rPr>
            </w:pPr>
            <w:r w:rsidRPr="002375E1">
              <w:rPr>
                <w:rFonts w:ascii="Times New Roman" w:eastAsia="Times New Roman" w:hAnsi="Times New Roman" w:cs="Times New Roman"/>
                <w:sz w:val="24"/>
                <w:szCs w:val="24"/>
                <w:lang w:eastAsia="ru-RU"/>
              </w:rPr>
              <w:t>Объекты космической инфраструктуры</w:t>
            </w:r>
          </w:p>
        </w:tc>
        <w:tc>
          <w:tcPr>
            <w:tcW w:w="1701" w:type="dxa"/>
            <w:noWrap/>
            <w:vAlign w:val="center"/>
          </w:tcPr>
          <w:p w:rsidR="00905480" w:rsidRPr="00EA44EB" w:rsidRDefault="00905480" w:rsidP="00930A9E">
            <w:pPr>
              <w:spacing w:line="276" w:lineRule="auto"/>
              <w:contextualSpacing/>
              <w:jc w:val="center"/>
              <w:rPr>
                <w:rFonts w:ascii="Times New Roman" w:hAnsi="Times New Roman"/>
                <w:bCs/>
                <w:color w:val="000000"/>
                <w:sz w:val="24"/>
                <w:szCs w:val="24"/>
              </w:rPr>
            </w:pPr>
            <w:r>
              <w:rPr>
                <w:rFonts w:ascii="Times New Roman" w:hAnsi="Times New Roman"/>
                <w:bCs/>
                <w:color w:val="000000"/>
                <w:sz w:val="24"/>
                <w:szCs w:val="24"/>
              </w:rPr>
              <w:t>52</w:t>
            </w:r>
          </w:p>
        </w:tc>
        <w:tc>
          <w:tcPr>
            <w:tcW w:w="1416" w:type="dxa"/>
            <w:noWrap/>
            <w:vAlign w:val="center"/>
          </w:tcPr>
          <w:p w:rsidR="00905480" w:rsidRPr="00EA44EB" w:rsidRDefault="00905480" w:rsidP="00930A9E">
            <w:pPr>
              <w:spacing w:line="360" w:lineRule="auto"/>
              <w:contextualSpacing/>
              <w:jc w:val="center"/>
              <w:rPr>
                <w:rFonts w:ascii="Times New Roman" w:hAnsi="Times New Roman"/>
                <w:bCs/>
                <w:color w:val="000000"/>
                <w:sz w:val="24"/>
                <w:szCs w:val="24"/>
              </w:rPr>
            </w:pPr>
            <w:r>
              <w:rPr>
                <w:rFonts w:ascii="Times New Roman" w:hAnsi="Times New Roman"/>
                <w:bCs/>
                <w:color w:val="000000"/>
                <w:sz w:val="24"/>
                <w:szCs w:val="24"/>
              </w:rPr>
              <w:t>0,39</w:t>
            </w:r>
          </w:p>
        </w:tc>
      </w:tr>
      <w:tr w:rsidR="00905480" w:rsidRPr="002375E1" w:rsidTr="00EB197A">
        <w:trPr>
          <w:trHeight w:val="288"/>
        </w:trPr>
        <w:tc>
          <w:tcPr>
            <w:tcW w:w="851" w:type="dxa"/>
            <w:noWrap/>
            <w:vAlign w:val="center"/>
            <w:hideMark/>
          </w:tcPr>
          <w:p w:rsidR="00905480" w:rsidRPr="002375E1" w:rsidRDefault="00905480" w:rsidP="00EB197A">
            <w:pPr>
              <w:spacing w:before="100" w:beforeAutospacing="1" w:after="0" w:afterAutospacing="1" w:line="360" w:lineRule="auto"/>
              <w:contextualSpacing/>
              <w:jc w:val="center"/>
              <w:rPr>
                <w:rFonts w:ascii="Times New Roman" w:eastAsia="Times New Roman" w:hAnsi="Times New Roman" w:cs="Times New Roman"/>
                <w:sz w:val="24"/>
                <w:szCs w:val="24"/>
                <w:lang w:eastAsia="ru-RU"/>
              </w:rPr>
            </w:pPr>
            <w:r w:rsidRPr="002375E1">
              <w:rPr>
                <w:rFonts w:ascii="Times New Roman" w:eastAsia="Times New Roman" w:hAnsi="Times New Roman" w:cs="Times New Roman"/>
                <w:sz w:val="24"/>
                <w:szCs w:val="24"/>
                <w:lang w:eastAsia="ru-RU"/>
              </w:rPr>
              <w:t>13</w:t>
            </w:r>
          </w:p>
        </w:tc>
        <w:tc>
          <w:tcPr>
            <w:tcW w:w="5671" w:type="dxa"/>
            <w:vAlign w:val="center"/>
            <w:hideMark/>
          </w:tcPr>
          <w:p w:rsidR="00905480" w:rsidRPr="002375E1" w:rsidRDefault="00905480" w:rsidP="00EB197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Pr="002375E1">
              <w:rPr>
                <w:rFonts w:ascii="Times New Roman" w:eastAsia="Calibri" w:hAnsi="Times New Roman" w:cs="Times New Roman"/>
                <w:sz w:val="24"/>
                <w:szCs w:val="24"/>
              </w:rPr>
              <w:t>бъекты инфраструктуры воздушного транспорта</w:t>
            </w:r>
          </w:p>
        </w:tc>
        <w:tc>
          <w:tcPr>
            <w:tcW w:w="1701" w:type="dxa"/>
            <w:noWrap/>
            <w:vAlign w:val="center"/>
          </w:tcPr>
          <w:p w:rsidR="00905480" w:rsidRPr="00EA44EB" w:rsidRDefault="00905480" w:rsidP="00930A9E">
            <w:pPr>
              <w:spacing w:line="276" w:lineRule="auto"/>
              <w:contextualSpacing/>
              <w:jc w:val="center"/>
              <w:rPr>
                <w:rFonts w:ascii="Times New Roman" w:hAnsi="Times New Roman"/>
                <w:bCs/>
                <w:color w:val="000000"/>
                <w:sz w:val="24"/>
                <w:szCs w:val="24"/>
              </w:rPr>
            </w:pPr>
            <w:r>
              <w:rPr>
                <w:rFonts w:ascii="Times New Roman" w:hAnsi="Times New Roman"/>
                <w:bCs/>
                <w:color w:val="000000"/>
                <w:sz w:val="24"/>
                <w:szCs w:val="24"/>
              </w:rPr>
              <w:t>206</w:t>
            </w:r>
          </w:p>
        </w:tc>
        <w:tc>
          <w:tcPr>
            <w:tcW w:w="1416" w:type="dxa"/>
            <w:noWrap/>
            <w:vAlign w:val="center"/>
          </w:tcPr>
          <w:p w:rsidR="00905480" w:rsidRPr="00EA44EB" w:rsidRDefault="00905480" w:rsidP="00930A9E">
            <w:pPr>
              <w:spacing w:line="360" w:lineRule="auto"/>
              <w:contextualSpacing/>
              <w:jc w:val="center"/>
              <w:rPr>
                <w:rFonts w:ascii="Times New Roman" w:hAnsi="Times New Roman"/>
                <w:bCs/>
                <w:color w:val="000000"/>
                <w:sz w:val="24"/>
                <w:szCs w:val="24"/>
              </w:rPr>
            </w:pPr>
            <w:r>
              <w:rPr>
                <w:rFonts w:ascii="Times New Roman" w:hAnsi="Times New Roman"/>
                <w:bCs/>
                <w:color w:val="000000"/>
                <w:sz w:val="24"/>
                <w:szCs w:val="24"/>
              </w:rPr>
              <w:t>1,55</w:t>
            </w:r>
          </w:p>
        </w:tc>
      </w:tr>
      <w:tr w:rsidR="00905480" w:rsidRPr="002375E1" w:rsidTr="00EB197A">
        <w:trPr>
          <w:trHeight w:val="288"/>
        </w:trPr>
        <w:tc>
          <w:tcPr>
            <w:tcW w:w="851" w:type="dxa"/>
            <w:noWrap/>
            <w:vAlign w:val="center"/>
            <w:hideMark/>
          </w:tcPr>
          <w:p w:rsidR="00905480" w:rsidRPr="002375E1" w:rsidRDefault="00905480" w:rsidP="00EB197A">
            <w:pPr>
              <w:spacing w:before="100" w:beforeAutospacing="1" w:after="0" w:afterAutospacing="1" w:line="360" w:lineRule="auto"/>
              <w:contextualSpacing/>
              <w:jc w:val="center"/>
              <w:rPr>
                <w:rFonts w:ascii="Times New Roman" w:eastAsia="Times New Roman" w:hAnsi="Times New Roman" w:cs="Times New Roman"/>
                <w:sz w:val="24"/>
                <w:szCs w:val="24"/>
                <w:lang w:eastAsia="ru-RU"/>
              </w:rPr>
            </w:pPr>
            <w:r w:rsidRPr="002375E1">
              <w:rPr>
                <w:rFonts w:ascii="Times New Roman" w:eastAsia="Times New Roman" w:hAnsi="Times New Roman" w:cs="Times New Roman"/>
                <w:sz w:val="24"/>
                <w:szCs w:val="24"/>
                <w:lang w:eastAsia="ru-RU"/>
              </w:rPr>
              <w:t>14</w:t>
            </w:r>
          </w:p>
        </w:tc>
        <w:tc>
          <w:tcPr>
            <w:tcW w:w="5671" w:type="dxa"/>
            <w:vAlign w:val="center"/>
            <w:hideMark/>
          </w:tcPr>
          <w:p w:rsidR="00905480" w:rsidRPr="002375E1" w:rsidRDefault="00905480" w:rsidP="00EB197A">
            <w:pPr>
              <w:spacing w:before="100" w:beforeAutospacing="1" w:after="0" w:afterAutospacing="1" w:line="276" w:lineRule="auto"/>
              <w:contextualSpacing/>
              <w:rPr>
                <w:rFonts w:ascii="Times New Roman" w:eastAsia="Times New Roman" w:hAnsi="Times New Roman" w:cs="Times New Roman"/>
                <w:sz w:val="24"/>
                <w:szCs w:val="24"/>
                <w:lang w:eastAsia="ru-RU"/>
              </w:rPr>
            </w:pPr>
            <w:r w:rsidRPr="002375E1">
              <w:rPr>
                <w:rFonts w:ascii="Times New Roman" w:eastAsia="Times New Roman" w:hAnsi="Times New Roman" w:cs="Times New Roman"/>
                <w:sz w:val="24"/>
                <w:szCs w:val="24"/>
                <w:lang w:eastAsia="ru-RU"/>
              </w:rPr>
              <w:t>Объекты инфраструктуры железнодорожного транспорта общего пользования</w:t>
            </w:r>
          </w:p>
        </w:tc>
        <w:tc>
          <w:tcPr>
            <w:tcW w:w="1701" w:type="dxa"/>
            <w:noWrap/>
            <w:vAlign w:val="center"/>
          </w:tcPr>
          <w:p w:rsidR="00905480" w:rsidRPr="00EA44EB" w:rsidRDefault="00905480" w:rsidP="00930A9E">
            <w:pPr>
              <w:spacing w:line="276" w:lineRule="auto"/>
              <w:contextualSpacing/>
              <w:jc w:val="center"/>
              <w:rPr>
                <w:rFonts w:ascii="Times New Roman" w:hAnsi="Times New Roman"/>
                <w:bCs/>
                <w:color w:val="000000"/>
                <w:sz w:val="24"/>
                <w:szCs w:val="24"/>
              </w:rPr>
            </w:pPr>
            <w:r>
              <w:rPr>
                <w:rFonts w:ascii="Times New Roman" w:hAnsi="Times New Roman"/>
                <w:bCs/>
                <w:color w:val="000000"/>
                <w:sz w:val="24"/>
                <w:szCs w:val="24"/>
              </w:rPr>
              <w:t>553</w:t>
            </w:r>
          </w:p>
        </w:tc>
        <w:tc>
          <w:tcPr>
            <w:tcW w:w="1416" w:type="dxa"/>
            <w:noWrap/>
            <w:vAlign w:val="center"/>
          </w:tcPr>
          <w:p w:rsidR="00905480" w:rsidRPr="00EA44EB" w:rsidRDefault="00905480" w:rsidP="00930A9E">
            <w:pPr>
              <w:spacing w:line="360" w:lineRule="auto"/>
              <w:contextualSpacing/>
              <w:jc w:val="center"/>
              <w:rPr>
                <w:rFonts w:ascii="Times New Roman" w:hAnsi="Times New Roman"/>
                <w:bCs/>
                <w:color w:val="000000"/>
                <w:sz w:val="24"/>
                <w:szCs w:val="24"/>
              </w:rPr>
            </w:pPr>
            <w:r>
              <w:rPr>
                <w:rFonts w:ascii="Times New Roman" w:hAnsi="Times New Roman"/>
                <w:bCs/>
                <w:color w:val="000000"/>
                <w:sz w:val="24"/>
                <w:szCs w:val="24"/>
              </w:rPr>
              <w:t>4,16</w:t>
            </w:r>
          </w:p>
        </w:tc>
      </w:tr>
      <w:tr w:rsidR="00905480" w:rsidRPr="002375E1" w:rsidTr="00EB197A">
        <w:trPr>
          <w:trHeight w:val="288"/>
        </w:trPr>
        <w:tc>
          <w:tcPr>
            <w:tcW w:w="851" w:type="dxa"/>
            <w:noWrap/>
            <w:vAlign w:val="center"/>
            <w:hideMark/>
          </w:tcPr>
          <w:p w:rsidR="00905480" w:rsidRPr="002375E1" w:rsidRDefault="00905480" w:rsidP="00EB197A">
            <w:pPr>
              <w:spacing w:before="100" w:beforeAutospacing="1" w:after="0" w:afterAutospacing="1" w:line="360" w:lineRule="auto"/>
              <w:contextualSpacing/>
              <w:jc w:val="center"/>
              <w:rPr>
                <w:rFonts w:ascii="Times New Roman" w:eastAsia="Times New Roman" w:hAnsi="Times New Roman" w:cs="Times New Roman"/>
                <w:sz w:val="24"/>
                <w:szCs w:val="24"/>
                <w:lang w:eastAsia="ru-RU"/>
              </w:rPr>
            </w:pPr>
            <w:r w:rsidRPr="002375E1">
              <w:rPr>
                <w:rFonts w:ascii="Times New Roman" w:eastAsia="Times New Roman" w:hAnsi="Times New Roman" w:cs="Times New Roman"/>
                <w:sz w:val="24"/>
                <w:szCs w:val="24"/>
                <w:lang w:eastAsia="ru-RU"/>
              </w:rPr>
              <w:t>15</w:t>
            </w:r>
          </w:p>
        </w:tc>
        <w:tc>
          <w:tcPr>
            <w:tcW w:w="5671" w:type="dxa"/>
            <w:vAlign w:val="center"/>
            <w:hideMark/>
          </w:tcPr>
          <w:p w:rsidR="00905480" w:rsidRPr="002375E1" w:rsidRDefault="00905480" w:rsidP="00EB197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Pr="002375E1">
              <w:rPr>
                <w:rFonts w:ascii="Times New Roman" w:eastAsia="Calibri" w:hAnsi="Times New Roman" w:cs="Times New Roman"/>
                <w:sz w:val="24"/>
                <w:szCs w:val="24"/>
              </w:rPr>
              <w:t>бъекты инфраструктуры внеуличного транспорта</w:t>
            </w:r>
          </w:p>
        </w:tc>
        <w:tc>
          <w:tcPr>
            <w:tcW w:w="1701" w:type="dxa"/>
            <w:noWrap/>
            <w:vAlign w:val="center"/>
          </w:tcPr>
          <w:p w:rsidR="00905480" w:rsidRPr="00EA44EB" w:rsidRDefault="00905480" w:rsidP="00930A9E">
            <w:pPr>
              <w:spacing w:line="276" w:lineRule="auto"/>
              <w:contextualSpacing/>
              <w:jc w:val="center"/>
              <w:rPr>
                <w:rFonts w:ascii="Times New Roman" w:hAnsi="Times New Roman"/>
                <w:bCs/>
                <w:color w:val="000000"/>
                <w:sz w:val="24"/>
                <w:szCs w:val="24"/>
              </w:rPr>
            </w:pPr>
            <w:r>
              <w:rPr>
                <w:rFonts w:ascii="Times New Roman" w:hAnsi="Times New Roman"/>
                <w:bCs/>
                <w:color w:val="000000"/>
                <w:sz w:val="24"/>
                <w:szCs w:val="24"/>
              </w:rPr>
              <w:t>12</w:t>
            </w:r>
          </w:p>
        </w:tc>
        <w:tc>
          <w:tcPr>
            <w:tcW w:w="1416" w:type="dxa"/>
            <w:noWrap/>
            <w:vAlign w:val="center"/>
          </w:tcPr>
          <w:p w:rsidR="00905480" w:rsidRPr="00EA44EB" w:rsidRDefault="00905480" w:rsidP="00930A9E">
            <w:pPr>
              <w:spacing w:line="360" w:lineRule="auto"/>
              <w:contextualSpacing/>
              <w:jc w:val="center"/>
              <w:rPr>
                <w:rFonts w:ascii="Times New Roman" w:hAnsi="Times New Roman"/>
                <w:bCs/>
                <w:color w:val="000000"/>
                <w:sz w:val="24"/>
                <w:szCs w:val="24"/>
              </w:rPr>
            </w:pPr>
            <w:r>
              <w:rPr>
                <w:rFonts w:ascii="Times New Roman" w:hAnsi="Times New Roman"/>
                <w:bCs/>
                <w:color w:val="000000"/>
                <w:sz w:val="24"/>
                <w:szCs w:val="24"/>
              </w:rPr>
              <w:t>0,09</w:t>
            </w:r>
          </w:p>
        </w:tc>
      </w:tr>
      <w:tr w:rsidR="00905480" w:rsidRPr="002375E1" w:rsidTr="00EB197A">
        <w:trPr>
          <w:trHeight w:val="288"/>
        </w:trPr>
        <w:tc>
          <w:tcPr>
            <w:tcW w:w="851" w:type="dxa"/>
            <w:noWrap/>
            <w:vAlign w:val="center"/>
            <w:hideMark/>
          </w:tcPr>
          <w:p w:rsidR="00905480" w:rsidRPr="002375E1" w:rsidRDefault="00905480" w:rsidP="00EB197A">
            <w:pPr>
              <w:spacing w:before="100" w:beforeAutospacing="1" w:after="0" w:afterAutospacing="1" w:line="360" w:lineRule="auto"/>
              <w:contextualSpacing/>
              <w:jc w:val="center"/>
              <w:rPr>
                <w:rFonts w:ascii="Times New Roman" w:eastAsia="Times New Roman" w:hAnsi="Times New Roman" w:cs="Times New Roman"/>
                <w:sz w:val="24"/>
                <w:szCs w:val="24"/>
                <w:lang w:eastAsia="ru-RU"/>
              </w:rPr>
            </w:pPr>
            <w:r w:rsidRPr="002375E1">
              <w:rPr>
                <w:rFonts w:ascii="Times New Roman" w:eastAsia="Times New Roman" w:hAnsi="Times New Roman" w:cs="Times New Roman"/>
                <w:sz w:val="24"/>
                <w:szCs w:val="24"/>
                <w:lang w:eastAsia="ru-RU"/>
              </w:rPr>
              <w:t>16</w:t>
            </w:r>
          </w:p>
        </w:tc>
        <w:tc>
          <w:tcPr>
            <w:tcW w:w="5671" w:type="dxa"/>
            <w:vAlign w:val="center"/>
            <w:hideMark/>
          </w:tcPr>
          <w:p w:rsidR="00905480" w:rsidRPr="002375E1" w:rsidRDefault="00905480" w:rsidP="00EB197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2375E1">
              <w:rPr>
                <w:rFonts w:ascii="Times New Roman" w:eastAsia="Calibri" w:hAnsi="Times New Roman" w:cs="Times New Roman"/>
                <w:sz w:val="24"/>
                <w:szCs w:val="24"/>
              </w:rPr>
              <w:t>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tc>
        <w:tc>
          <w:tcPr>
            <w:tcW w:w="1701" w:type="dxa"/>
            <w:noWrap/>
            <w:vAlign w:val="center"/>
          </w:tcPr>
          <w:p w:rsidR="00905480" w:rsidRPr="00EA44EB" w:rsidRDefault="00905480" w:rsidP="00930A9E">
            <w:pPr>
              <w:spacing w:line="276" w:lineRule="auto"/>
              <w:contextualSpacing/>
              <w:jc w:val="center"/>
              <w:rPr>
                <w:rFonts w:ascii="Times New Roman" w:hAnsi="Times New Roman"/>
                <w:bCs/>
                <w:color w:val="000000"/>
                <w:sz w:val="24"/>
                <w:szCs w:val="24"/>
              </w:rPr>
            </w:pPr>
            <w:r>
              <w:rPr>
                <w:rFonts w:ascii="Times New Roman" w:hAnsi="Times New Roman"/>
                <w:bCs/>
                <w:color w:val="000000"/>
                <w:sz w:val="24"/>
                <w:szCs w:val="24"/>
              </w:rPr>
              <w:t>77</w:t>
            </w:r>
          </w:p>
        </w:tc>
        <w:tc>
          <w:tcPr>
            <w:tcW w:w="1416" w:type="dxa"/>
            <w:noWrap/>
            <w:vAlign w:val="center"/>
          </w:tcPr>
          <w:p w:rsidR="00905480" w:rsidRPr="00EA44EB" w:rsidRDefault="00905480" w:rsidP="00930A9E">
            <w:pPr>
              <w:spacing w:line="360" w:lineRule="auto"/>
              <w:contextualSpacing/>
              <w:jc w:val="center"/>
              <w:rPr>
                <w:rFonts w:ascii="Times New Roman" w:hAnsi="Times New Roman"/>
                <w:bCs/>
                <w:color w:val="000000"/>
                <w:sz w:val="24"/>
                <w:szCs w:val="24"/>
              </w:rPr>
            </w:pPr>
            <w:r>
              <w:rPr>
                <w:rFonts w:ascii="Times New Roman" w:hAnsi="Times New Roman"/>
                <w:bCs/>
                <w:color w:val="000000"/>
                <w:sz w:val="24"/>
                <w:szCs w:val="24"/>
              </w:rPr>
              <w:t>0,58</w:t>
            </w:r>
          </w:p>
        </w:tc>
      </w:tr>
      <w:tr w:rsidR="00905480" w:rsidRPr="002375E1" w:rsidTr="00EB197A">
        <w:trPr>
          <w:trHeight w:val="288"/>
        </w:trPr>
        <w:tc>
          <w:tcPr>
            <w:tcW w:w="851" w:type="dxa"/>
            <w:noWrap/>
            <w:vAlign w:val="center"/>
            <w:hideMark/>
          </w:tcPr>
          <w:p w:rsidR="00905480" w:rsidRPr="002375E1" w:rsidRDefault="00905480" w:rsidP="00EB197A">
            <w:pPr>
              <w:spacing w:before="100" w:beforeAutospacing="1" w:after="0" w:afterAutospacing="1" w:line="360" w:lineRule="auto"/>
              <w:contextualSpacing/>
              <w:jc w:val="center"/>
              <w:rPr>
                <w:rFonts w:ascii="Times New Roman" w:eastAsia="Times New Roman" w:hAnsi="Times New Roman" w:cs="Times New Roman"/>
                <w:sz w:val="24"/>
                <w:szCs w:val="24"/>
                <w:lang w:eastAsia="ru-RU"/>
              </w:rPr>
            </w:pPr>
            <w:r w:rsidRPr="002375E1">
              <w:rPr>
                <w:rFonts w:ascii="Times New Roman" w:eastAsia="Times New Roman" w:hAnsi="Times New Roman" w:cs="Times New Roman"/>
                <w:sz w:val="24"/>
                <w:szCs w:val="24"/>
                <w:lang w:eastAsia="ru-RU"/>
              </w:rPr>
              <w:t>17</w:t>
            </w:r>
          </w:p>
        </w:tc>
        <w:tc>
          <w:tcPr>
            <w:tcW w:w="5671" w:type="dxa"/>
            <w:vAlign w:val="center"/>
            <w:hideMark/>
          </w:tcPr>
          <w:p w:rsidR="00905480" w:rsidRPr="002375E1" w:rsidRDefault="00905480" w:rsidP="00EB197A">
            <w:pPr>
              <w:spacing w:before="100" w:beforeAutospacing="1" w:after="0" w:afterAutospacing="1" w:line="276" w:lineRule="auto"/>
              <w:contextualSpacing/>
              <w:rPr>
                <w:rFonts w:ascii="Times New Roman" w:eastAsia="Times New Roman" w:hAnsi="Times New Roman" w:cs="Times New Roman"/>
                <w:sz w:val="24"/>
                <w:szCs w:val="24"/>
                <w:lang w:eastAsia="ru-RU"/>
              </w:rPr>
            </w:pPr>
            <w:r w:rsidRPr="002375E1">
              <w:rPr>
                <w:rFonts w:ascii="Times New Roman" w:eastAsia="Times New Roman" w:hAnsi="Times New Roman" w:cs="Times New Roman"/>
                <w:sz w:val="24"/>
                <w:szCs w:val="24"/>
                <w:lang w:eastAsia="ru-RU"/>
              </w:rPr>
              <w:t>Тепловые электростанции мощностью 150 МВт и выше</w:t>
            </w:r>
          </w:p>
        </w:tc>
        <w:tc>
          <w:tcPr>
            <w:tcW w:w="1701" w:type="dxa"/>
            <w:noWrap/>
            <w:vAlign w:val="center"/>
          </w:tcPr>
          <w:p w:rsidR="00905480" w:rsidRPr="00EA44EB" w:rsidRDefault="00905480" w:rsidP="00930A9E">
            <w:pPr>
              <w:spacing w:line="276" w:lineRule="auto"/>
              <w:contextualSpacing/>
              <w:jc w:val="center"/>
              <w:rPr>
                <w:rFonts w:ascii="Times New Roman" w:hAnsi="Times New Roman"/>
                <w:bCs/>
                <w:color w:val="000000"/>
                <w:sz w:val="24"/>
                <w:szCs w:val="24"/>
              </w:rPr>
            </w:pPr>
            <w:r>
              <w:rPr>
                <w:rFonts w:ascii="Times New Roman" w:hAnsi="Times New Roman"/>
                <w:bCs/>
                <w:color w:val="000000"/>
                <w:sz w:val="24"/>
                <w:szCs w:val="24"/>
              </w:rPr>
              <w:t>27</w:t>
            </w:r>
          </w:p>
        </w:tc>
        <w:tc>
          <w:tcPr>
            <w:tcW w:w="1416" w:type="dxa"/>
            <w:noWrap/>
            <w:vAlign w:val="center"/>
          </w:tcPr>
          <w:p w:rsidR="00905480" w:rsidRPr="00EA44EB" w:rsidRDefault="00905480" w:rsidP="00930A9E">
            <w:pPr>
              <w:spacing w:line="360" w:lineRule="auto"/>
              <w:contextualSpacing/>
              <w:jc w:val="center"/>
              <w:rPr>
                <w:rFonts w:ascii="Times New Roman" w:hAnsi="Times New Roman"/>
                <w:bCs/>
                <w:color w:val="000000"/>
                <w:sz w:val="24"/>
                <w:szCs w:val="24"/>
              </w:rPr>
            </w:pPr>
            <w:r>
              <w:rPr>
                <w:rFonts w:ascii="Times New Roman" w:hAnsi="Times New Roman"/>
                <w:bCs/>
                <w:color w:val="000000"/>
                <w:sz w:val="24"/>
                <w:szCs w:val="24"/>
              </w:rPr>
              <w:t>0,2</w:t>
            </w:r>
          </w:p>
        </w:tc>
      </w:tr>
      <w:tr w:rsidR="00905480" w:rsidRPr="002375E1" w:rsidTr="00EB197A">
        <w:trPr>
          <w:trHeight w:val="288"/>
        </w:trPr>
        <w:tc>
          <w:tcPr>
            <w:tcW w:w="851" w:type="dxa"/>
            <w:noWrap/>
            <w:vAlign w:val="center"/>
          </w:tcPr>
          <w:p w:rsidR="00905480" w:rsidRPr="002375E1" w:rsidRDefault="00905480" w:rsidP="00EB197A">
            <w:pPr>
              <w:spacing w:before="100" w:beforeAutospacing="1" w:after="0" w:afterAutospacing="1" w:line="360" w:lineRule="auto"/>
              <w:contextualSpacing/>
              <w:jc w:val="center"/>
              <w:rPr>
                <w:rFonts w:ascii="Times New Roman" w:eastAsia="Times New Roman" w:hAnsi="Times New Roman" w:cs="Times New Roman"/>
                <w:sz w:val="24"/>
                <w:szCs w:val="24"/>
                <w:lang w:eastAsia="ru-RU"/>
              </w:rPr>
            </w:pPr>
            <w:r w:rsidRPr="002375E1">
              <w:rPr>
                <w:rFonts w:ascii="Times New Roman" w:eastAsia="Times New Roman" w:hAnsi="Times New Roman" w:cs="Times New Roman"/>
                <w:sz w:val="24"/>
                <w:szCs w:val="24"/>
                <w:lang w:eastAsia="ru-RU"/>
              </w:rPr>
              <w:t>18</w:t>
            </w:r>
          </w:p>
        </w:tc>
        <w:tc>
          <w:tcPr>
            <w:tcW w:w="5671" w:type="dxa"/>
            <w:vAlign w:val="center"/>
          </w:tcPr>
          <w:p w:rsidR="00905480" w:rsidRPr="002375E1" w:rsidRDefault="00905480" w:rsidP="00EB197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2375E1">
              <w:rPr>
                <w:rFonts w:ascii="Times New Roman" w:eastAsia="Calibri" w:hAnsi="Times New Roman" w:cs="Times New Roman"/>
                <w:sz w:val="24"/>
                <w:szCs w:val="24"/>
              </w:rPr>
              <w:t>одвесные канатные дороги</w:t>
            </w:r>
          </w:p>
        </w:tc>
        <w:tc>
          <w:tcPr>
            <w:tcW w:w="1701" w:type="dxa"/>
            <w:noWrap/>
            <w:vAlign w:val="center"/>
          </w:tcPr>
          <w:p w:rsidR="00905480" w:rsidRPr="00EA44EB" w:rsidRDefault="00905480" w:rsidP="00930A9E">
            <w:pPr>
              <w:spacing w:line="276" w:lineRule="auto"/>
              <w:contextualSpacing/>
              <w:jc w:val="center"/>
              <w:rPr>
                <w:rFonts w:ascii="Times New Roman" w:hAnsi="Times New Roman"/>
                <w:bCs/>
                <w:color w:val="000000"/>
                <w:sz w:val="24"/>
                <w:szCs w:val="24"/>
              </w:rPr>
            </w:pPr>
            <w:r>
              <w:rPr>
                <w:rFonts w:ascii="Times New Roman" w:hAnsi="Times New Roman"/>
                <w:bCs/>
                <w:color w:val="000000"/>
                <w:sz w:val="24"/>
                <w:szCs w:val="24"/>
              </w:rPr>
              <w:t>12</w:t>
            </w:r>
          </w:p>
        </w:tc>
        <w:tc>
          <w:tcPr>
            <w:tcW w:w="1416" w:type="dxa"/>
            <w:noWrap/>
            <w:vAlign w:val="center"/>
          </w:tcPr>
          <w:p w:rsidR="00905480" w:rsidRPr="00EA44EB" w:rsidRDefault="00905480" w:rsidP="00930A9E">
            <w:pPr>
              <w:spacing w:line="360" w:lineRule="auto"/>
              <w:contextualSpacing/>
              <w:jc w:val="center"/>
              <w:rPr>
                <w:rFonts w:ascii="Times New Roman" w:hAnsi="Times New Roman"/>
                <w:bCs/>
                <w:color w:val="000000"/>
                <w:sz w:val="24"/>
                <w:szCs w:val="24"/>
              </w:rPr>
            </w:pPr>
            <w:r>
              <w:rPr>
                <w:rFonts w:ascii="Times New Roman" w:hAnsi="Times New Roman"/>
                <w:bCs/>
                <w:color w:val="000000"/>
                <w:sz w:val="24"/>
                <w:szCs w:val="24"/>
              </w:rPr>
              <w:t>0,09</w:t>
            </w:r>
          </w:p>
        </w:tc>
      </w:tr>
      <w:tr w:rsidR="00905480" w:rsidRPr="002375E1" w:rsidTr="00EB197A">
        <w:trPr>
          <w:trHeight w:val="288"/>
        </w:trPr>
        <w:tc>
          <w:tcPr>
            <w:tcW w:w="851" w:type="dxa"/>
            <w:noWrap/>
            <w:vAlign w:val="center"/>
            <w:hideMark/>
          </w:tcPr>
          <w:p w:rsidR="00905480" w:rsidRPr="002375E1" w:rsidRDefault="00905480" w:rsidP="00EB197A">
            <w:pPr>
              <w:spacing w:before="100" w:beforeAutospacing="1" w:after="0" w:afterAutospacing="1" w:line="360" w:lineRule="auto"/>
              <w:contextualSpacing/>
              <w:jc w:val="center"/>
              <w:rPr>
                <w:rFonts w:ascii="Times New Roman" w:eastAsia="Times New Roman" w:hAnsi="Times New Roman" w:cs="Times New Roman"/>
                <w:sz w:val="24"/>
                <w:szCs w:val="24"/>
                <w:lang w:eastAsia="ru-RU"/>
              </w:rPr>
            </w:pPr>
            <w:r w:rsidRPr="002375E1">
              <w:rPr>
                <w:rFonts w:ascii="Times New Roman" w:eastAsia="Times New Roman" w:hAnsi="Times New Roman" w:cs="Times New Roman"/>
                <w:sz w:val="24"/>
                <w:szCs w:val="24"/>
                <w:lang w:eastAsia="ru-RU"/>
              </w:rPr>
              <w:t>19</w:t>
            </w:r>
          </w:p>
        </w:tc>
        <w:tc>
          <w:tcPr>
            <w:tcW w:w="5671" w:type="dxa"/>
            <w:vAlign w:val="center"/>
            <w:hideMark/>
          </w:tcPr>
          <w:p w:rsidR="00905480" w:rsidRPr="002375E1" w:rsidRDefault="00905480" w:rsidP="00EB197A">
            <w:pPr>
              <w:spacing w:before="100" w:beforeAutospacing="1" w:after="0" w:afterAutospacing="1" w:line="276" w:lineRule="auto"/>
              <w:contextualSpacing/>
              <w:rPr>
                <w:rFonts w:ascii="Times New Roman" w:eastAsia="Times New Roman" w:hAnsi="Times New Roman" w:cs="Times New Roman"/>
                <w:sz w:val="24"/>
                <w:szCs w:val="24"/>
                <w:lang w:eastAsia="ru-RU"/>
              </w:rPr>
            </w:pPr>
            <w:r w:rsidRPr="002375E1">
              <w:rPr>
                <w:rFonts w:ascii="Times New Roman" w:eastAsia="Times New Roman" w:hAnsi="Times New Roman" w:cs="Times New Roman"/>
                <w:sz w:val="24"/>
                <w:szCs w:val="24"/>
                <w:lang w:eastAsia="ru-RU"/>
              </w:rPr>
              <w:t>Опасные производственные объекты, из них:</w:t>
            </w:r>
          </w:p>
        </w:tc>
        <w:tc>
          <w:tcPr>
            <w:tcW w:w="1701" w:type="dxa"/>
            <w:noWrap/>
            <w:vAlign w:val="center"/>
          </w:tcPr>
          <w:p w:rsidR="00905480" w:rsidRPr="00EA44EB" w:rsidRDefault="00905480" w:rsidP="00930A9E">
            <w:pPr>
              <w:spacing w:line="276" w:lineRule="auto"/>
              <w:contextualSpacing/>
              <w:jc w:val="center"/>
              <w:rPr>
                <w:rFonts w:ascii="Times New Roman" w:hAnsi="Times New Roman"/>
                <w:b/>
                <w:bCs/>
                <w:color w:val="000000"/>
                <w:sz w:val="24"/>
                <w:szCs w:val="24"/>
              </w:rPr>
            </w:pPr>
            <w:r>
              <w:rPr>
                <w:rFonts w:ascii="Times New Roman" w:hAnsi="Times New Roman"/>
                <w:b/>
                <w:bCs/>
                <w:color w:val="000000"/>
                <w:sz w:val="24"/>
                <w:szCs w:val="24"/>
              </w:rPr>
              <w:t>10</w:t>
            </w:r>
            <w:r w:rsidR="007A79E6">
              <w:rPr>
                <w:rFonts w:ascii="Times New Roman" w:hAnsi="Times New Roman"/>
                <w:b/>
                <w:bCs/>
                <w:color w:val="000000"/>
                <w:sz w:val="24"/>
                <w:szCs w:val="24"/>
              </w:rPr>
              <w:t> </w:t>
            </w:r>
            <w:r>
              <w:rPr>
                <w:rFonts w:ascii="Times New Roman" w:hAnsi="Times New Roman"/>
                <w:b/>
                <w:bCs/>
                <w:color w:val="000000"/>
                <w:sz w:val="24"/>
                <w:szCs w:val="24"/>
              </w:rPr>
              <w:t>771</w:t>
            </w:r>
          </w:p>
        </w:tc>
        <w:tc>
          <w:tcPr>
            <w:tcW w:w="1416" w:type="dxa"/>
            <w:noWrap/>
            <w:vAlign w:val="center"/>
          </w:tcPr>
          <w:p w:rsidR="00905480" w:rsidRPr="00EA44EB" w:rsidRDefault="00905480" w:rsidP="00930A9E">
            <w:pPr>
              <w:spacing w:line="360" w:lineRule="auto"/>
              <w:contextualSpacing/>
              <w:jc w:val="center"/>
              <w:rPr>
                <w:rFonts w:ascii="Times New Roman" w:hAnsi="Times New Roman"/>
                <w:b/>
                <w:bCs/>
                <w:color w:val="000000"/>
                <w:sz w:val="24"/>
                <w:szCs w:val="24"/>
              </w:rPr>
            </w:pPr>
            <w:r>
              <w:rPr>
                <w:rFonts w:ascii="Times New Roman" w:hAnsi="Times New Roman"/>
                <w:b/>
                <w:bCs/>
                <w:color w:val="000000"/>
                <w:sz w:val="24"/>
                <w:szCs w:val="24"/>
              </w:rPr>
              <w:t>80,1</w:t>
            </w:r>
          </w:p>
        </w:tc>
      </w:tr>
      <w:tr w:rsidR="00905480" w:rsidRPr="002375E1" w:rsidTr="00EB197A">
        <w:trPr>
          <w:trHeight w:val="804"/>
        </w:trPr>
        <w:tc>
          <w:tcPr>
            <w:tcW w:w="851" w:type="dxa"/>
            <w:noWrap/>
            <w:vAlign w:val="center"/>
            <w:hideMark/>
          </w:tcPr>
          <w:p w:rsidR="00905480" w:rsidRPr="002375E1" w:rsidRDefault="00905480" w:rsidP="00EB197A">
            <w:pPr>
              <w:spacing w:before="100" w:beforeAutospacing="1" w:after="0" w:afterAutospacing="1" w:line="360" w:lineRule="auto"/>
              <w:contextualSpacing/>
              <w:jc w:val="center"/>
              <w:rPr>
                <w:rFonts w:ascii="Times New Roman" w:eastAsia="Times New Roman" w:hAnsi="Times New Roman" w:cs="Times New Roman"/>
                <w:sz w:val="24"/>
                <w:szCs w:val="24"/>
                <w:lang w:eastAsia="ru-RU"/>
              </w:rPr>
            </w:pPr>
            <w:r w:rsidRPr="002375E1">
              <w:rPr>
                <w:rFonts w:ascii="Times New Roman" w:eastAsia="Times New Roman" w:hAnsi="Times New Roman" w:cs="Times New Roman"/>
                <w:sz w:val="24"/>
                <w:szCs w:val="24"/>
                <w:lang w:eastAsia="ru-RU"/>
              </w:rPr>
              <w:t>19.1</w:t>
            </w:r>
          </w:p>
        </w:tc>
        <w:tc>
          <w:tcPr>
            <w:tcW w:w="5671" w:type="dxa"/>
            <w:vAlign w:val="center"/>
            <w:hideMark/>
          </w:tcPr>
          <w:p w:rsidR="00905480" w:rsidRPr="002375E1" w:rsidRDefault="00905480" w:rsidP="00EB197A">
            <w:pPr>
              <w:spacing w:before="100" w:beforeAutospacing="1" w:after="0" w:afterAutospacing="1" w:line="276" w:lineRule="auto"/>
              <w:contextualSpacing/>
              <w:rPr>
                <w:rFonts w:ascii="Times New Roman" w:eastAsia="Times New Roman" w:hAnsi="Times New Roman" w:cs="Times New Roman"/>
                <w:sz w:val="24"/>
                <w:szCs w:val="24"/>
                <w:lang w:eastAsia="ru-RU"/>
              </w:rPr>
            </w:pPr>
            <w:proofErr w:type="gramStart"/>
            <w:r w:rsidRPr="002375E1">
              <w:rPr>
                <w:rFonts w:ascii="Times New Roman" w:eastAsia="Times New Roman" w:hAnsi="Times New Roman" w:cs="Times New Roman"/>
                <w:sz w:val="24"/>
                <w:szCs w:val="24"/>
                <w:lang w:eastAsia="ru-RU"/>
              </w:rPr>
              <w:t>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 (ед.), из них:</w:t>
            </w:r>
            <w:proofErr w:type="gramEnd"/>
          </w:p>
        </w:tc>
        <w:tc>
          <w:tcPr>
            <w:tcW w:w="1701" w:type="dxa"/>
            <w:noWrap/>
            <w:vAlign w:val="center"/>
          </w:tcPr>
          <w:p w:rsidR="00905480" w:rsidRPr="00EA44EB" w:rsidRDefault="00905480" w:rsidP="00930A9E">
            <w:pPr>
              <w:spacing w:line="276" w:lineRule="auto"/>
              <w:contextualSpacing/>
              <w:jc w:val="center"/>
              <w:outlineLvl w:val="0"/>
              <w:rPr>
                <w:rFonts w:ascii="Times New Roman" w:hAnsi="Times New Roman"/>
                <w:bCs/>
                <w:color w:val="000000"/>
                <w:sz w:val="24"/>
                <w:szCs w:val="24"/>
              </w:rPr>
            </w:pPr>
            <w:r>
              <w:rPr>
                <w:rFonts w:ascii="Times New Roman" w:hAnsi="Times New Roman"/>
                <w:bCs/>
                <w:color w:val="000000"/>
                <w:sz w:val="24"/>
                <w:szCs w:val="24"/>
              </w:rPr>
              <w:t>8</w:t>
            </w:r>
            <w:r w:rsidR="007A79E6">
              <w:rPr>
                <w:rFonts w:ascii="Times New Roman" w:hAnsi="Times New Roman"/>
                <w:bCs/>
                <w:color w:val="000000"/>
                <w:sz w:val="24"/>
                <w:szCs w:val="24"/>
              </w:rPr>
              <w:t> </w:t>
            </w:r>
            <w:r>
              <w:rPr>
                <w:rFonts w:ascii="Times New Roman" w:hAnsi="Times New Roman"/>
                <w:bCs/>
                <w:color w:val="000000"/>
                <w:sz w:val="24"/>
                <w:szCs w:val="24"/>
              </w:rPr>
              <w:t>186</w:t>
            </w:r>
          </w:p>
        </w:tc>
        <w:tc>
          <w:tcPr>
            <w:tcW w:w="1416" w:type="dxa"/>
            <w:noWrap/>
            <w:vAlign w:val="center"/>
          </w:tcPr>
          <w:p w:rsidR="00905480" w:rsidRPr="00EA44EB" w:rsidRDefault="00905480" w:rsidP="00930A9E">
            <w:pPr>
              <w:spacing w:line="360" w:lineRule="auto"/>
              <w:contextualSpacing/>
              <w:jc w:val="center"/>
              <w:outlineLvl w:val="0"/>
              <w:rPr>
                <w:rFonts w:ascii="Times New Roman" w:hAnsi="Times New Roman"/>
                <w:bCs/>
                <w:color w:val="000000"/>
                <w:sz w:val="24"/>
                <w:szCs w:val="24"/>
              </w:rPr>
            </w:pPr>
            <w:r>
              <w:rPr>
                <w:rFonts w:ascii="Times New Roman" w:hAnsi="Times New Roman"/>
                <w:bCs/>
                <w:color w:val="000000"/>
                <w:sz w:val="24"/>
                <w:szCs w:val="24"/>
              </w:rPr>
              <w:t>61,55</w:t>
            </w:r>
          </w:p>
        </w:tc>
      </w:tr>
      <w:tr w:rsidR="00905480" w:rsidRPr="002375E1" w:rsidTr="00EB197A">
        <w:trPr>
          <w:trHeight w:val="288"/>
        </w:trPr>
        <w:tc>
          <w:tcPr>
            <w:tcW w:w="851" w:type="dxa"/>
            <w:noWrap/>
            <w:vAlign w:val="center"/>
            <w:hideMark/>
          </w:tcPr>
          <w:p w:rsidR="00905480" w:rsidRPr="002375E1" w:rsidRDefault="00905480" w:rsidP="00EB197A">
            <w:pPr>
              <w:spacing w:before="100" w:beforeAutospacing="1" w:after="0" w:afterAutospacing="1" w:line="360" w:lineRule="auto"/>
              <w:contextualSpacing/>
              <w:jc w:val="center"/>
              <w:rPr>
                <w:rFonts w:ascii="Times New Roman" w:eastAsia="Times New Roman" w:hAnsi="Times New Roman" w:cs="Times New Roman"/>
                <w:sz w:val="24"/>
                <w:szCs w:val="24"/>
                <w:lang w:eastAsia="ru-RU"/>
              </w:rPr>
            </w:pPr>
            <w:r w:rsidRPr="002375E1">
              <w:rPr>
                <w:rFonts w:ascii="Times New Roman" w:eastAsia="Times New Roman" w:hAnsi="Times New Roman" w:cs="Times New Roman"/>
                <w:sz w:val="24"/>
                <w:szCs w:val="24"/>
                <w:lang w:eastAsia="ru-RU"/>
              </w:rPr>
              <w:t>19.1.1</w:t>
            </w:r>
          </w:p>
        </w:tc>
        <w:tc>
          <w:tcPr>
            <w:tcW w:w="5671" w:type="dxa"/>
            <w:vAlign w:val="center"/>
            <w:hideMark/>
          </w:tcPr>
          <w:p w:rsidR="00905480" w:rsidRPr="002375E1" w:rsidRDefault="00905480" w:rsidP="00EB197A">
            <w:pPr>
              <w:spacing w:before="100" w:beforeAutospacing="1" w:after="0" w:afterAutospacing="1" w:line="276" w:lineRule="auto"/>
              <w:contextualSpacing/>
              <w:rPr>
                <w:rFonts w:ascii="Times New Roman" w:eastAsia="Times New Roman" w:hAnsi="Times New Roman" w:cs="Times New Roman"/>
                <w:sz w:val="24"/>
                <w:szCs w:val="24"/>
                <w:lang w:eastAsia="ru-RU"/>
              </w:rPr>
            </w:pPr>
            <w:r w:rsidRPr="002375E1">
              <w:rPr>
                <w:rFonts w:ascii="Times New Roman" w:eastAsia="Times New Roman" w:hAnsi="Times New Roman" w:cs="Times New Roman"/>
                <w:sz w:val="24"/>
                <w:szCs w:val="24"/>
                <w:lang w:eastAsia="ru-RU"/>
              </w:rPr>
              <w:t xml:space="preserve">опасные производственные объекты добычи нефти, </w:t>
            </w:r>
            <w:r w:rsidRPr="002375E1">
              <w:rPr>
                <w:rFonts w:ascii="Times New Roman" w:eastAsia="Times New Roman" w:hAnsi="Times New Roman" w:cs="Times New Roman"/>
                <w:sz w:val="24"/>
                <w:szCs w:val="24"/>
                <w:lang w:eastAsia="ru-RU"/>
              </w:rPr>
              <w:lastRenderedPageBreak/>
              <w:t xml:space="preserve">газа и газового конденсата; </w:t>
            </w:r>
          </w:p>
        </w:tc>
        <w:tc>
          <w:tcPr>
            <w:tcW w:w="1701" w:type="dxa"/>
            <w:noWrap/>
            <w:vAlign w:val="center"/>
          </w:tcPr>
          <w:p w:rsidR="00905480" w:rsidRPr="00EA44EB" w:rsidRDefault="00905480" w:rsidP="00930A9E">
            <w:pPr>
              <w:spacing w:line="276" w:lineRule="auto"/>
              <w:contextualSpacing/>
              <w:jc w:val="center"/>
              <w:outlineLvl w:val="0"/>
              <w:rPr>
                <w:rFonts w:ascii="Times New Roman" w:hAnsi="Times New Roman"/>
                <w:bCs/>
                <w:color w:val="000000"/>
                <w:sz w:val="24"/>
                <w:szCs w:val="24"/>
              </w:rPr>
            </w:pPr>
            <w:r>
              <w:rPr>
                <w:rFonts w:ascii="Times New Roman" w:hAnsi="Times New Roman"/>
                <w:bCs/>
                <w:color w:val="000000"/>
                <w:sz w:val="24"/>
                <w:szCs w:val="24"/>
              </w:rPr>
              <w:lastRenderedPageBreak/>
              <w:t>984</w:t>
            </w:r>
          </w:p>
        </w:tc>
        <w:tc>
          <w:tcPr>
            <w:tcW w:w="1416" w:type="dxa"/>
            <w:noWrap/>
            <w:vAlign w:val="center"/>
          </w:tcPr>
          <w:p w:rsidR="00905480" w:rsidRPr="00EA44EB" w:rsidRDefault="00905480" w:rsidP="00930A9E">
            <w:pPr>
              <w:spacing w:line="360" w:lineRule="auto"/>
              <w:contextualSpacing/>
              <w:jc w:val="center"/>
              <w:outlineLvl w:val="0"/>
              <w:rPr>
                <w:rFonts w:ascii="Times New Roman" w:hAnsi="Times New Roman"/>
                <w:bCs/>
                <w:color w:val="000000"/>
                <w:sz w:val="24"/>
                <w:szCs w:val="24"/>
              </w:rPr>
            </w:pPr>
            <w:r>
              <w:rPr>
                <w:rFonts w:ascii="Times New Roman" w:hAnsi="Times New Roman"/>
                <w:bCs/>
                <w:color w:val="000000"/>
                <w:sz w:val="24"/>
                <w:szCs w:val="24"/>
              </w:rPr>
              <w:t>7,4</w:t>
            </w:r>
          </w:p>
        </w:tc>
      </w:tr>
      <w:tr w:rsidR="00905480" w:rsidRPr="002375E1" w:rsidTr="00EB197A">
        <w:trPr>
          <w:trHeight w:val="558"/>
        </w:trPr>
        <w:tc>
          <w:tcPr>
            <w:tcW w:w="851" w:type="dxa"/>
            <w:noWrap/>
            <w:vAlign w:val="center"/>
            <w:hideMark/>
          </w:tcPr>
          <w:p w:rsidR="00905480" w:rsidRPr="002375E1" w:rsidRDefault="00905480" w:rsidP="00EB197A">
            <w:pPr>
              <w:spacing w:before="100" w:beforeAutospacing="1" w:after="0" w:afterAutospacing="1" w:line="360" w:lineRule="auto"/>
              <w:contextualSpacing/>
              <w:jc w:val="center"/>
              <w:rPr>
                <w:rFonts w:ascii="Times New Roman" w:eastAsia="Times New Roman" w:hAnsi="Times New Roman" w:cs="Times New Roman"/>
                <w:sz w:val="24"/>
                <w:szCs w:val="24"/>
                <w:lang w:eastAsia="ru-RU"/>
              </w:rPr>
            </w:pPr>
            <w:r w:rsidRPr="002375E1">
              <w:rPr>
                <w:rFonts w:ascii="Times New Roman" w:eastAsia="Times New Roman" w:hAnsi="Times New Roman" w:cs="Times New Roman"/>
                <w:sz w:val="24"/>
                <w:szCs w:val="24"/>
                <w:lang w:eastAsia="ru-RU"/>
              </w:rPr>
              <w:lastRenderedPageBreak/>
              <w:t>19.2</w:t>
            </w:r>
          </w:p>
        </w:tc>
        <w:tc>
          <w:tcPr>
            <w:tcW w:w="5671" w:type="dxa"/>
            <w:vAlign w:val="center"/>
            <w:hideMark/>
          </w:tcPr>
          <w:p w:rsidR="00905480" w:rsidRPr="002375E1" w:rsidRDefault="00905480" w:rsidP="00EB197A">
            <w:pPr>
              <w:spacing w:before="100" w:beforeAutospacing="1" w:after="0" w:afterAutospacing="1" w:line="276" w:lineRule="auto"/>
              <w:contextualSpacing/>
              <w:rPr>
                <w:rFonts w:ascii="Times New Roman" w:eastAsia="Times New Roman" w:hAnsi="Times New Roman" w:cs="Times New Roman"/>
                <w:sz w:val="24"/>
                <w:szCs w:val="24"/>
                <w:lang w:eastAsia="ru-RU"/>
              </w:rPr>
            </w:pPr>
            <w:r w:rsidRPr="002375E1">
              <w:rPr>
                <w:rFonts w:ascii="Times New Roman" w:eastAsia="Times New Roman" w:hAnsi="Times New Roman" w:cs="Times New Roman"/>
                <w:sz w:val="24"/>
                <w:szCs w:val="24"/>
                <w:lang w:eastAsia="ru-RU"/>
              </w:rPr>
              <w:t>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tc>
        <w:tc>
          <w:tcPr>
            <w:tcW w:w="1701" w:type="dxa"/>
            <w:noWrap/>
            <w:vAlign w:val="center"/>
          </w:tcPr>
          <w:p w:rsidR="00905480" w:rsidRPr="00EA44EB" w:rsidRDefault="00905480" w:rsidP="00930A9E">
            <w:pPr>
              <w:spacing w:line="276" w:lineRule="auto"/>
              <w:contextualSpacing/>
              <w:jc w:val="center"/>
              <w:outlineLvl w:val="0"/>
              <w:rPr>
                <w:rFonts w:ascii="Times New Roman" w:hAnsi="Times New Roman"/>
                <w:bCs/>
                <w:color w:val="000000"/>
                <w:sz w:val="24"/>
                <w:szCs w:val="24"/>
              </w:rPr>
            </w:pPr>
            <w:r>
              <w:rPr>
                <w:rFonts w:ascii="Times New Roman" w:hAnsi="Times New Roman"/>
                <w:bCs/>
                <w:color w:val="000000"/>
                <w:sz w:val="24"/>
                <w:szCs w:val="24"/>
              </w:rPr>
              <w:t>24</w:t>
            </w:r>
          </w:p>
        </w:tc>
        <w:tc>
          <w:tcPr>
            <w:tcW w:w="1416" w:type="dxa"/>
            <w:noWrap/>
            <w:vAlign w:val="center"/>
          </w:tcPr>
          <w:p w:rsidR="00905480" w:rsidRPr="00EA44EB" w:rsidRDefault="00905480" w:rsidP="00930A9E">
            <w:pPr>
              <w:spacing w:line="360" w:lineRule="auto"/>
              <w:contextualSpacing/>
              <w:jc w:val="center"/>
              <w:outlineLvl w:val="0"/>
              <w:rPr>
                <w:rFonts w:ascii="Times New Roman" w:hAnsi="Times New Roman"/>
                <w:bCs/>
                <w:color w:val="000000"/>
                <w:sz w:val="24"/>
                <w:szCs w:val="24"/>
              </w:rPr>
            </w:pPr>
            <w:r>
              <w:rPr>
                <w:rFonts w:ascii="Times New Roman" w:hAnsi="Times New Roman"/>
                <w:bCs/>
                <w:color w:val="000000"/>
                <w:sz w:val="24"/>
                <w:szCs w:val="24"/>
              </w:rPr>
              <w:t>0,18</w:t>
            </w:r>
          </w:p>
        </w:tc>
      </w:tr>
      <w:tr w:rsidR="00905480" w:rsidRPr="002375E1" w:rsidTr="00EB197A">
        <w:trPr>
          <w:trHeight w:val="698"/>
        </w:trPr>
        <w:tc>
          <w:tcPr>
            <w:tcW w:w="851" w:type="dxa"/>
            <w:noWrap/>
            <w:vAlign w:val="center"/>
            <w:hideMark/>
          </w:tcPr>
          <w:p w:rsidR="00905480" w:rsidRPr="002375E1" w:rsidRDefault="00905480" w:rsidP="00EB197A">
            <w:pPr>
              <w:spacing w:before="100" w:beforeAutospacing="1" w:after="0" w:afterAutospacing="1" w:line="360" w:lineRule="auto"/>
              <w:contextualSpacing/>
              <w:jc w:val="center"/>
              <w:rPr>
                <w:rFonts w:ascii="Times New Roman" w:eastAsia="Times New Roman" w:hAnsi="Times New Roman" w:cs="Times New Roman"/>
                <w:sz w:val="24"/>
                <w:szCs w:val="24"/>
                <w:lang w:eastAsia="ru-RU"/>
              </w:rPr>
            </w:pPr>
            <w:r w:rsidRPr="002375E1">
              <w:rPr>
                <w:rFonts w:ascii="Times New Roman" w:eastAsia="Times New Roman" w:hAnsi="Times New Roman" w:cs="Times New Roman"/>
                <w:sz w:val="24"/>
                <w:szCs w:val="24"/>
                <w:lang w:eastAsia="ru-RU"/>
              </w:rPr>
              <w:t>19.3</w:t>
            </w:r>
          </w:p>
        </w:tc>
        <w:tc>
          <w:tcPr>
            <w:tcW w:w="5671" w:type="dxa"/>
            <w:vAlign w:val="center"/>
            <w:hideMark/>
          </w:tcPr>
          <w:p w:rsidR="00905480" w:rsidRPr="002375E1" w:rsidRDefault="00905480" w:rsidP="00EB197A">
            <w:pPr>
              <w:spacing w:before="100" w:beforeAutospacing="1" w:after="0" w:afterAutospacing="1" w:line="276" w:lineRule="auto"/>
              <w:contextualSpacing/>
              <w:rPr>
                <w:rFonts w:ascii="Times New Roman" w:eastAsia="Times New Roman" w:hAnsi="Times New Roman" w:cs="Times New Roman"/>
                <w:sz w:val="24"/>
                <w:szCs w:val="24"/>
                <w:lang w:eastAsia="ru-RU"/>
              </w:rPr>
            </w:pPr>
            <w:r w:rsidRPr="002375E1">
              <w:rPr>
                <w:rFonts w:ascii="Times New Roman" w:eastAsia="Times New Roman" w:hAnsi="Times New Roman" w:cs="Times New Roman"/>
                <w:sz w:val="24"/>
                <w:szCs w:val="24"/>
                <w:lang w:eastAsia="ru-RU"/>
              </w:rPr>
              <w:t>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tc>
        <w:tc>
          <w:tcPr>
            <w:tcW w:w="1701" w:type="dxa"/>
            <w:noWrap/>
            <w:vAlign w:val="center"/>
          </w:tcPr>
          <w:p w:rsidR="00905480" w:rsidRPr="00EA44EB" w:rsidRDefault="00905480" w:rsidP="00930A9E">
            <w:pPr>
              <w:spacing w:line="276" w:lineRule="auto"/>
              <w:contextualSpacing/>
              <w:jc w:val="center"/>
              <w:outlineLvl w:val="0"/>
              <w:rPr>
                <w:rFonts w:ascii="Times New Roman" w:hAnsi="Times New Roman"/>
                <w:bCs/>
                <w:color w:val="000000"/>
                <w:sz w:val="24"/>
                <w:szCs w:val="24"/>
              </w:rPr>
            </w:pPr>
            <w:r>
              <w:rPr>
                <w:rFonts w:ascii="Times New Roman" w:hAnsi="Times New Roman"/>
                <w:bCs/>
                <w:color w:val="000000"/>
                <w:sz w:val="24"/>
                <w:szCs w:val="24"/>
              </w:rPr>
              <w:t>1</w:t>
            </w:r>
            <w:r w:rsidR="005613F8">
              <w:rPr>
                <w:rFonts w:ascii="Times New Roman" w:hAnsi="Times New Roman"/>
                <w:bCs/>
                <w:color w:val="000000"/>
                <w:sz w:val="24"/>
                <w:szCs w:val="24"/>
              </w:rPr>
              <w:t> </w:t>
            </w:r>
            <w:r>
              <w:rPr>
                <w:rFonts w:ascii="Times New Roman" w:hAnsi="Times New Roman"/>
                <w:bCs/>
                <w:color w:val="000000"/>
                <w:sz w:val="24"/>
                <w:szCs w:val="24"/>
              </w:rPr>
              <w:t>302</w:t>
            </w:r>
          </w:p>
        </w:tc>
        <w:tc>
          <w:tcPr>
            <w:tcW w:w="1416" w:type="dxa"/>
            <w:noWrap/>
            <w:vAlign w:val="center"/>
          </w:tcPr>
          <w:p w:rsidR="00905480" w:rsidRPr="00EA44EB" w:rsidRDefault="00905480" w:rsidP="00930A9E">
            <w:pPr>
              <w:spacing w:line="360" w:lineRule="auto"/>
              <w:contextualSpacing/>
              <w:jc w:val="center"/>
              <w:outlineLvl w:val="0"/>
              <w:rPr>
                <w:rFonts w:ascii="Times New Roman" w:hAnsi="Times New Roman"/>
                <w:bCs/>
                <w:color w:val="000000"/>
                <w:sz w:val="24"/>
                <w:szCs w:val="24"/>
              </w:rPr>
            </w:pPr>
            <w:r>
              <w:rPr>
                <w:rFonts w:ascii="Times New Roman" w:hAnsi="Times New Roman"/>
                <w:bCs/>
                <w:color w:val="000000"/>
                <w:sz w:val="24"/>
                <w:szCs w:val="24"/>
              </w:rPr>
              <w:t>9,8</w:t>
            </w:r>
          </w:p>
        </w:tc>
      </w:tr>
      <w:tr w:rsidR="00905480" w:rsidRPr="002375E1" w:rsidTr="00EB197A">
        <w:trPr>
          <w:trHeight w:val="288"/>
        </w:trPr>
        <w:tc>
          <w:tcPr>
            <w:tcW w:w="851" w:type="dxa"/>
            <w:noWrap/>
            <w:vAlign w:val="center"/>
            <w:hideMark/>
          </w:tcPr>
          <w:p w:rsidR="00905480" w:rsidRPr="002375E1" w:rsidRDefault="00905480" w:rsidP="00EB197A">
            <w:pPr>
              <w:spacing w:before="100" w:beforeAutospacing="1" w:after="0" w:afterAutospacing="1" w:line="360" w:lineRule="auto"/>
              <w:contextualSpacing/>
              <w:jc w:val="center"/>
              <w:rPr>
                <w:rFonts w:ascii="Times New Roman" w:eastAsia="Times New Roman" w:hAnsi="Times New Roman" w:cs="Times New Roman"/>
                <w:sz w:val="24"/>
                <w:szCs w:val="24"/>
                <w:lang w:eastAsia="ru-RU"/>
              </w:rPr>
            </w:pPr>
            <w:r w:rsidRPr="002375E1">
              <w:rPr>
                <w:rFonts w:ascii="Times New Roman" w:eastAsia="Times New Roman" w:hAnsi="Times New Roman" w:cs="Times New Roman"/>
                <w:sz w:val="24"/>
                <w:szCs w:val="24"/>
                <w:lang w:eastAsia="ru-RU"/>
              </w:rPr>
              <w:t>19.4</w:t>
            </w:r>
          </w:p>
        </w:tc>
        <w:tc>
          <w:tcPr>
            <w:tcW w:w="5671" w:type="dxa"/>
            <w:vAlign w:val="center"/>
            <w:hideMark/>
          </w:tcPr>
          <w:p w:rsidR="00905480" w:rsidRPr="002375E1" w:rsidRDefault="00905480" w:rsidP="00EB197A">
            <w:pPr>
              <w:spacing w:before="100" w:beforeAutospacing="1" w:after="0" w:afterAutospacing="1" w:line="276" w:lineRule="auto"/>
              <w:contextualSpacing/>
              <w:rPr>
                <w:rFonts w:ascii="Times New Roman" w:eastAsia="Times New Roman" w:hAnsi="Times New Roman" w:cs="Times New Roman"/>
                <w:sz w:val="24"/>
                <w:szCs w:val="24"/>
                <w:lang w:eastAsia="ru-RU"/>
              </w:rPr>
            </w:pPr>
            <w:r w:rsidRPr="002375E1">
              <w:rPr>
                <w:rFonts w:ascii="Times New Roman" w:eastAsia="Times New Roman" w:hAnsi="Times New Roman" w:cs="Times New Roman"/>
                <w:sz w:val="24"/>
                <w:szCs w:val="24"/>
                <w:lang w:eastAsia="ru-RU"/>
              </w:rPr>
              <w:t xml:space="preserve"> иные опасные производственные объекты;</w:t>
            </w:r>
          </w:p>
        </w:tc>
        <w:tc>
          <w:tcPr>
            <w:tcW w:w="1701" w:type="dxa"/>
            <w:noWrap/>
            <w:vAlign w:val="center"/>
          </w:tcPr>
          <w:p w:rsidR="00905480" w:rsidRPr="00EA44EB" w:rsidRDefault="00905480" w:rsidP="00930A9E">
            <w:pPr>
              <w:spacing w:line="276" w:lineRule="auto"/>
              <w:contextualSpacing/>
              <w:jc w:val="center"/>
              <w:outlineLvl w:val="0"/>
              <w:rPr>
                <w:rFonts w:ascii="Times New Roman" w:hAnsi="Times New Roman"/>
                <w:bCs/>
                <w:color w:val="000000"/>
                <w:sz w:val="24"/>
                <w:szCs w:val="24"/>
              </w:rPr>
            </w:pPr>
            <w:r>
              <w:rPr>
                <w:rFonts w:ascii="Times New Roman" w:hAnsi="Times New Roman"/>
                <w:bCs/>
                <w:color w:val="000000"/>
                <w:sz w:val="24"/>
                <w:szCs w:val="24"/>
              </w:rPr>
              <w:t>1</w:t>
            </w:r>
            <w:r w:rsidR="005613F8">
              <w:rPr>
                <w:rFonts w:ascii="Times New Roman" w:hAnsi="Times New Roman"/>
                <w:bCs/>
                <w:color w:val="000000"/>
                <w:sz w:val="24"/>
                <w:szCs w:val="24"/>
              </w:rPr>
              <w:t> </w:t>
            </w:r>
            <w:r>
              <w:rPr>
                <w:rFonts w:ascii="Times New Roman" w:hAnsi="Times New Roman"/>
                <w:bCs/>
                <w:color w:val="000000"/>
                <w:sz w:val="24"/>
                <w:szCs w:val="24"/>
              </w:rPr>
              <w:t>387</w:t>
            </w:r>
          </w:p>
        </w:tc>
        <w:tc>
          <w:tcPr>
            <w:tcW w:w="1416" w:type="dxa"/>
            <w:noWrap/>
            <w:vAlign w:val="center"/>
          </w:tcPr>
          <w:p w:rsidR="00905480" w:rsidRPr="00EA44EB" w:rsidRDefault="00905480" w:rsidP="00930A9E">
            <w:pPr>
              <w:spacing w:line="360" w:lineRule="auto"/>
              <w:contextualSpacing/>
              <w:jc w:val="center"/>
              <w:outlineLvl w:val="0"/>
              <w:rPr>
                <w:rFonts w:ascii="Times New Roman" w:hAnsi="Times New Roman"/>
                <w:bCs/>
                <w:color w:val="000000"/>
                <w:sz w:val="24"/>
                <w:szCs w:val="24"/>
              </w:rPr>
            </w:pPr>
            <w:r>
              <w:rPr>
                <w:rFonts w:ascii="Times New Roman" w:hAnsi="Times New Roman"/>
                <w:bCs/>
                <w:color w:val="000000"/>
                <w:sz w:val="24"/>
                <w:szCs w:val="24"/>
              </w:rPr>
              <w:t>10,43</w:t>
            </w:r>
          </w:p>
        </w:tc>
      </w:tr>
      <w:tr w:rsidR="00905480" w:rsidRPr="002375E1" w:rsidTr="00EB197A">
        <w:trPr>
          <w:trHeight w:val="288"/>
        </w:trPr>
        <w:tc>
          <w:tcPr>
            <w:tcW w:w="851" w:type="dxa"/>
            <w:noWrap/>
            <w:vAlign w:val="center"/>
            <w:hideMark/>
          </w:tcPr>
          <w:p w:rsidR="00905480" w:rsidRPr="002375E1" w:rsidRDefault="00905480" w:rsidP="00EB197A">
            <w:pPr>
              <w:spacing w:before="100" w:beforeAutospacing="1" w:after="0" w:afterAutospacing="1" w:line="360" w:lineRule="auto"/>
              <w:contextualSpacing/>
              <w:jc w:val="center"/>
              <w:rPr>
                <w:rFonts w:ascii="Times New Roman" w:eastAsia="Times New Roman" w:hAnsi="Times New Roman" w:cs="Times New Roman"/>
                <w:sz w:val="24"/>
                <w:szCs w:val="24"/>
                <w:lang w:eastAsia="ru-RU"/>
              </w:rPr>
            </w:pPr>
            <w:r w:rsidRPr="002375E1">
              <w:rPr>
                <w:rFonts w:ascii="Times New Roman" w:eastAsia="Times New Roman" w:hAnsi="Times New Roman" w:cs="Times New Roman"/>
                <w:sz w:val="24"/>
                <w:szCs w:val="24"/>
                <w:lang w:eastAsia="ru-RU"/>
              </w:rPr>
              <w:t>20</w:t>
            </w:r>
          </w:p>
        </w:tc>
        <w:tc>
          <w:tcPr>
            <w:tcW w:w="5671" w:type="dxa"/>
            <w:vAlign w:val="center"/>
            <w:hideMark/>
          </w:tcPr>
          <w:p w:rsidR="00905480" w:rsidRPr="002375E1" w:rsidRDefault="00905480" w:rsidP="00EB197A">
            <w:pPr>
              <w:spacing w:before="100" w:beforeAutospacing="1" w:after="0" w:afterAutospacing="1" w:line="276"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2375E1">
              <w:rPr>
                <w:rFonts w:ascii="Times New Roman" w:eastAsia="Times New Roman" w:hAnsi="Times New Roman" w:cs="Times New Roman"/>
                <w:sz w:val="24"/>
                <w:szCs w:val="24"/>
                <w:lang w:eastAsia="ru-RU"/>
              </w:rPr>
              <w:t>никальные объекты</w:t>
            </w:r>
          </w:p>
        </w:tc>
        <w:tc>
          <w:tcPr>
            <w:tcW w:w="1701" w:type="dxa"/>
            <w:noWrap/>
            <w:vAlign w:val="center"/>
          </w:tcPr>
          <w:p w:rsidR="00905480" w:rsidRPr="00EA44EB" w:rsidRDefault="00905480" w:rsidP="00930A9E">
            <w:pPr>
              <w:spacing w:line="276" w:lineRule="auto"/>
              <w:contextualSpacing/>
              <w:jc w:val="center"/>
              <w:rPr>
                <w:rFonts w:ascii="Times New Roman" w:hAnsi="Times New Roman"/>
                <w:bCs/>
                <w:color w:val="000000"/>
                <w:sz w:val="24"/>
                <w:szCs w:val="24"/>
              </w:rPr>
            </w:pPr>
            <w:r>
              <w:rPr>
                <w:rFonts w:ascii="Times New Roman" w:hAnsi="Times New Roman"/>
                <w:bCs/>
                <w:color w:val="000000"/>
                <w:sz w:val="24"/>
                <w:szCs w:val="24"/>
              </w:rPr>
              <w:t>58</w:t>
            </w:r>
          </w:p>
        </w:tc>
        <w:tc>
          <w:tcPr>
            <w:tcW w:w="1416" w:type="dxa"/>
            <w:noWrap/>
            <w:vAlign w:val="center"/>
          </w:tcPr>
          <w:p w:rsidR="00905480" w:rsidRPr="00EA44EB" w:rsidRDefault="00905480" w:rsidP="00930A9E">
            <w:pPr>
              <w:spacing w:line="360" w:lineRule="auto"/>
              <w:contextualSpacing/>
              <w:jc w:val="center"/>
              <w:rPr>
                <w:rFonts w:ascii="Times New Roman" w:hAnsi="Times New Roman"/>
                <w:bCs/>
                <w:color w:val="000000"/>
                <w:sz w:val="24"/>
                <w:szCs w:val="24"/>
              </w:rPr>
            </w:pPr>
            <w:r>
              <w:rPr>
                <w:rFonts w:ascii="Times New Roman" w:hAnsi="Times New Roman"/>
                <w:bCs/>
                <w:color w:val="000000"/>
                <w:sz w:val="24"/>
                <w:szCs w:val="24"/>
              </w:rPr>
              <w:t>0,43</w:t>
            </w:r>
          </w:p>
        </w:tc>
      </w:tr>
      <w:tr w:rsidR="00905480" w:rsidRPr="002375E1" w:rsidTr="00EB197A">
        <w:trPr>
          <w:trHeight w:val="288"/>
        </w:trPr>
        <w:tc>
          <w:tcPr>
            <w:tcW w:w="851" w:type="dxa"/>
            <w:noWrap/>
            <w:vAlign w:val="center"/>
            <w:hideMark/>
          </w:tcPr>
          <w:p w:rsidR="00905480" w:rsidRPr="002375E1" w:rsidRDefault="00905480" w:rsidP="00EB197A">
            <w:pPr>
              <w:spacing w:before="100" w:beforeAutospacing="1" w:after="0" w:afterAutospacing="1" w:line="360" w:lineRule="auto"/>
              <w:contextualSpacing/>
              <w:jc w:val="center"/>
              <w:rPr>
                <w:rFonts w:ascii="Times New Roman" w:eastAsia="Times New Roman" w:hAnsi="Times New Roman" w:cs="Times New Roman"/>
                <w:sz w:val="24"/>
                <w:szCs w:val="24"/>
                <w:lang w:eastAsia="ru-RU"/>
              </w:rPr>
            </w:pPr>
            <w:r w:rsidRPr="002375E1">
              <w:rPr>
                <w:rFonts w:ascii="Times New Roman" w:eastAsia="Times New Roman" w:hAnsi="Times New Roman" w:cs="Times New Roman"/>
                <w:sz w:val="24"/>
                <w:szCs w:val="24"/>
                <w:lang w:eastAsia="ru-RU"/>
              </w:rPr>
              <w:t>21</w:t>
            </w:r>
          </w:p>
        </w:tc>
        <w:tc>
          <w:tcPr>
            <w:tcW w:w="5671" w:type="dxa"/>
            <w:vAlign w:val="center"/>
            <w:hideMark/>
          </w:tcPr>
          <w:p w:rsidR="00905480" w:rsidRPr="002375E1" w:rsidRDefault="00905480" w:rsidP="00EB197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Pr="002375E1">
              <w:rPr>
                <w:rFonts w:ascii="Times New Roman" w:eastAsia="Calibri" w:hAnsi="Times New Roman" w:cs="Times New Roman"/>
                <w:sz w:val="24"/>
                <w:szCs w:val="24"/>
              </w:rPr>
              <w:t>бъекты размещения отходов, объекты обезвреживания отходов</w:t>
            </w:r>
          </w:p>
        </w:tc>
        <w:tc>
          <w:tcPr>
            <w:tcW w:w="1701" w:type="dxa"/>
            <w:noWrap/>
            <w:vAlign w:val="center"/>
          </w:tcPr>
          <w:p w:rsidR="00905480" w:rsidRPr="00EA44EB" w:rsidRDefault="00905480" w:rsidP="00930A9E">
            <w:pPr>
              <w:spacing w:line="276" w:lineRule="auto"/>
              <w:contextualSpacing/>
              <w:jc w:val="center"/>
              <w:rPr>
                <w:rFonts w:ascii="Times New Roman" w:hAnsi="Times New Roman"/>
                <w:bCs/>
                <w:color w:val="000000"/>
                <w:sz w:val="24"/>
                <w:szCs w:val="24"/>
              </w:rPr>
            </w:pPr>
            <w:r>
              <w:rPr>
                <w:rFonts w:ascii="Times New Roman" w:hAnsi="Times New Roman"/>
                <w:bCs/>
                <w:color w:val="000000"/>
                <w:sz w:val="24"/>
                <w:szCs w:val="24"/>
              </w:rPr>
              <w:t>75</w:t>
            </w:r>
          </w:p>
        </w:tc>
        <w:tc>
          <w:tcPr>
            <w:tcW w:w="1416" w:type="dxa"/>
            <w:noWrap/>
            <w:vAlign w:val="center"/>
          </w:tcPr>
          <w:p w:rsidR="00905480" w:rsidRPr="00EA44EB" w:rsidRDefault="00905480" w:rsidP="00930A9E">
            <w:pPr>
              <w:spacing w:line="360" w:lineRule="auto"/>
              <w:contextualSpacing/>
              <w:jc w:val="center"/>
              <w:rPr>
                <w:rFonts w:ascii="Times New Roman" w:hAnsi="Times New Roman"/>
                <w:bCs/>
                <w:color w:val="000000"/>
                <w:sz w:val="24"/>
                <w:szCs w:val="24"/>
              </w:rPr>
            </w:pPr>
            <w:r>
              <w:rPr>
                <w:rFonts w:ascii="Times New Roman" w:hAnsi="Times New Roman"/>
                <w:bCs/>
                <w:color w:val="000000"/>
                <w:sz w:val="24"/>
                <w:szCs w:val="24"/>
              </w:rPr>
              <w:t>0,56</w:t>
            </w:r>
          </w:p>
        </w:tc>
      </w:tr>
      <w:tr w:rsidR="00905480" w:rsidRPr="002375E1" w:rsidTr="00EB197A">
        <w:trPr>
          <w:trHeight w:val="288"/>
        </w:trPr>
        <w:tc>
          <w:tcPr>
            <w:tcW w:w="851" w:type="dxa"/>
            <w:noWrap/>
            <w:vAlign w:val="center"/>
            <w:hideMark/>
          </w:tcPr>
          <w:p w:rsidR="00905480" w:rsidRPr="002375E1" w:rsidRDefault="00905480" w:rsidP="00EB197A">
            <w:pPr>
              <w:spacing w:before="100" w:beforeAutospacing="1" w:after="0" w:afterAutospacing="1" w:line="360" w:lineRule="auto"/>
              <w:contextualSpacing/>
              <w:jc w:val="center"/>
              <w:rPr>
                <w:rFonts w:ascii="Times New Roman" w:eastAsia="Times New Roman" w:hAnsi="Times New Roman" w:cs="Times New Roman"/>
                <w:sz w:val="24"/>
                <w:szCs w:val="24"/>
                <w:lang w:eastAsia="ru-RU"/>
              </w:rPr>
            </w:pPr>
            <w:r w:rsidRPr="002375E1">
              <w:rPr>
                <w:rFonts w:ascii="Times New Roman" w:eastAsia="Times New Roman" w:hAnsi="Times New Roman" w:cs="Times New Roman"/>
                <w:sz w:val="24"/>
                <w:szCs w:val="24"/>
                <w:lang w:eastAsia="ru-RU"/>
              </w:rPr>
              <w:t>22</w:t>
            </w:r>
          </w:p>
        </w:tc>
        <w:tc>
          <w:tcPr>
            <w:tcW w:w="5671" w:type="dxa"/>
            <w:vAlign w:val="center"/>
            <w:hideMark/>
          </w:tcPr>
          <w:p w:rsidR="00905480" w:rsidRPr="002375E1" w:rsidRDefault="00905480" w:rsidP="00EB197A">
            <w:pPr>
              <w:spacing w:before="100" w:beforeAutospacing="1" w:after="0" w:afterAutospacing="1" w:line="276"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2375E1">
              <w:rPr>
                <w:rFonts w:ascii="Times New Roman" w:eastAsia="Times New Roman" w:hAnsi="Times New Roman" w:cs="Times New Roman"/>
                <w:sz w:val="24"/>
                <w:szCs w:val="24"/>
                <w:lang w:eastAsia="ru-RU"/>
              </w:rPr>
              <w:t>бъекты, сведения о которых составляют государственную тайну</w:t>
            </w:r>
          </w:p>
        </w:tc>
        <w:tc>
          <w:tcPr>
            <w:tcW w:w="1701" w:type="dxa"/>
            <w:noWrap/>
            <w:vAlign w:val="center"/>
          </w:tcPr>
          <w:p w:rsidR="00905480" w:rsidRPr="00EA44EB" w:rsidRDefault="00905480" w:rsidP="00930A9E">
            <w:pPr>
              <w:spacing w:line="276" w:lineRule="auto"/>
              <w:contextualSpacing/>
              <w:jc w:val="center"/>
              <w:rPr>
                <w:rFonts w:ascii="Times New Roman" w:hAnsi="Times New Roman"/>
                <w:bCs/>
                <w:color w:val="000000"/>
                <w:sz w:val="24"/>
                <w:szCs w:val="24"/>
              </w:rPr>
            </w:pPr>
            <w:r>
              <w:rPr>
                <w:rFonts w:ascii="Times New Roman" w:hAnsi="Times New Roman"/>
                <w:bCs/>
                <w:color w:val="000000"/>
                <w:sz w:val="24"/>
                <w:szCs w:val="24"/>
              </w:rPr>
              <w:t>19</w:t>
            </w:r>
          </w:p>
        </w:tc>
        <w:tc>
          <w:tcPr>
            <w:tcW w:w="1416" w:type="dxa"/>
            <w:noWrap/>
            <w:vAlign w:val="center"/>
          </w:tcPr>
          <w:p w:rsidR="00905480" w:rsidRPr="00EA44EB" w:rsidRDefault="00905480" w:rsidP="00930A9E">
            <w:pPr>
              <w:spacing w:line="360" w:lineRule="auto"/>
              <w:contextualSpacing/>
              <w:jc w:val="center"/>
              <w:rPr>
                <w:rFonts w:ascii="Times New Roman" w:hAnsi="Times New Roman"/>
                <w:bCs/>
                <w:color w:val="000000"/>
                <w:sz w:val="24"/>
                <w:szCs w:val="24"/>
              </w:rPr>
            </w:pPr>
            <w:r>
              <w:rPr>
                <w:rFonts w:ascii="Times New Roman" w:hAnsi="Times New Roman"/>
                <w:bCs/>
                <w:color w:val="000000"/>
                <w:sz w:val="24"/>
                <w:szCs w:val="24"/>
              </w:rPr>
              <w:t>0,14</w:t>
            </w:r>
          </w:p>
        </w:tc>
      </w:tr>
      <w:tr w:rsidR="00905480" w:rsidRPr="002375E1" w:rsidTr="00EB197A">
        <w:trPr>
          <w:trHeight w:val="288"/>
        </w:trPr>
        <w:tc>
          <w:tcPr>
            <w:tcW w:w="851" w:type="dxa"/>
            <w:noWrap/>
            <w:vAlign w:val="center"/>
            <w:hideMark/>
          </w:tcPr>
          <w:p w:rsidR="00905480" w:rsidRPr="002375E1" w:rsidRDefault="00905480" w:rsidP="00EB197A">
            <w:pPr>
              <w:spacing w:before="100" w:beforeAutospacing="1" w:after="0" w:afterAutospacing="1" w:line="360" w:lineRule="auto"/>
              <w:contextualSpacing/>
              <w:jc w:val="center"/>
              <w:rPr>
                <w:rFonts w:ascii="Times New Roman" w:eastAsia="Times New Roman" w:hAnsi="Times New Roman" w:cs="Times New Roman"/>
                <w:sz w:val="24"/>
                <w:szCs w:val="24"/>
                <w:lang w:eastAsia="ru-RU"/>
              </w:rPr>
            </w:pPr>
            <w:r w:rsidRPr="002375E1">
              <w:rPr>
                <w:rFonts w:ascii="Times New Roman" w:eastAsia="Times New Roman" w:hAnsi="Times New Roman" w:cs="Times New Roman"/>
                <w:sz w:val="24"/>
                <w:szCs w:val="24"/>
                <w:lang w:eastAsia="ru-RU"/>
              </w:rPr>
              <w:t>23</w:t>
            </w:r>
          </w:p>
        </w:tc>
        <w:tc>
          <w:tcPr>
            <w:tcW w:w="5671" w:type="dxa"/>
            <w:vAlign w:val="center"/>
            <w:hideMark/>
          </w:tcPr>
          <w:p w:rsidR="00905480" w:rsidRPr="002375E1" w:rsidRDefault="00905480" w:rsidP="00EB197A">
            <w:pPr>
              <w:spacing w:before="100" w:beforeAutospacing="1" w:after="0" w:afterAutospacing="1" w:line="276" w:lineRule="auto"/>
              <w:contextualSpacing/>
              <w:rPr>
                <w:rFonts w:ascii="Times New Roman" w:eastAsia="Times New Roman" w:hAnsi="Times New Roman" w:cs="Times New Roman"/>
                <w:sz w:val="24"/>
                <w:szCs w:val="24"/>
                <w:lang w:eastAsia="ru-RU"/>
              </w:rPr>
            </w:pPr>
            <w:r w:rsidRPr="002375E1">
              <w:rPr>
                <w:rFonts w:ascii="Times New Roman" w:eastAsia="Times New Roman" w:hAnsi="Times New Roman" w:cs="Times New Roman"/>
                <w:sz w:val="24"/>
                <w:szCs w:val="24"/>
                <w:lang w:eastAsia="ru-RU"/>
              </w:rPr>
              <w:t>Иные объекты, определенные Правительством Российской Федерации</w:t>
            </w:r>
          </w:p>
        </w:tc>
        <w:tc>
          <w:tcPr>
            <w:tcW w:w="1701" w:type="dxa"/>
            <w:noWrap/>
            <w:vAlign w:val="center"/>
          </w:tcPr>
          <w:p w:rsidR="00905480" w:rsidRPr="00EA44EB" w:rsidRDefault="00905480" w:rsidP="00930A9E">
            <w:pPr>
              <w:spacing w:line="276" w:lineRule="auto"/>
              <w:contextualSpacing/>
              <w:jc w:val="center"/>
              <w:rPr>
                <w:rFonts w:ascii="Times New Roman" w:hAnsi="Times New Roman"/>
                <w:bCs/>
                <w:color w:val="000000"/>
                <w:sz w:val="24"/>
                <w:szCs w:val="24"/>
              </w:rPr>
            </w:pPr>
            <w:r>
              <w:rPr>
                <w:rFonts w:ascii="Times New Roman" w:hAnsi="Times New Roman"/>
                <w:bCs/>
                <w:color w:val="000000"/>
                <w:sz w:val="24"/>
                <w:szCs w:val="24"/>
              </w:rPr>
              <w:t>569</w:t>
            </w:r>
          </w:p>
        </w:tc>
        <w:tc>
          <w:tcPr>
            <w:tcW w:w="1416" w:type="dxa"/>
            <w:noWrap/>
            <w:vAlign w:val="center"/>
          </w:tcPr>
          <w:p w:rsidR="00905480" w:rsidRPr="00EA44EB" w:rsidRDefault="00905480" w:rsidP="00930A9E">
            <w:pPr>
              <w:spacing w:line="360" w:lineRule="auto"/>
              <w:contextualSpacing/>
              <w:jc w:val="center"/>
              <w:rPr>
                <w:rFonts w:ascii="Times New Roman" w:hAnsi="Times New Roman"/>
                <w:bCs/>
                <w:color w:val="000000"/>
                <w:sz w:val="24"/>
                <w:szCs w:val="24"/>
              </w:rPr>
            </w:pPr>
            <w:r>
              <w:rPr>
                <w:rFonts w:ascii="Times New Roman" w:hAnsi="Times New Roman"/>
                <w:bCs/>
                <w:color w:val="000000"/>
                <w:sz w:val="24"/>
                <w:szCs w:val="24"/>
              </w:rPr>
              <w:t>4,28</w:t>
            </w:r>
          </w:p>
        </w:tc>
      </w:tr>
      <w:tr w:rsidR="00905480" w:rsidRPr="002375E1" w:rsidTr="00930A9E">
        <w:trPr>
          <w:trHeight w:val="288"/>
        </w:trPr>
        <w:tc>
          <w:tcPr>
            <w:tcW w:w="6522" w:type="dxa"/>
            <w:gridSpan w:val="2"/>
            <w:vAlign w:val="center"/>
            <w:hideMark/>
          </w:tcPr>
          <w:p w:rsidR="00905480" w:rsidRPr="002375E1" w:rsidRDefault="00905480" w:rsidP="00EB197A">
            <w:pPr>
              <w:spacing w:before="100" w:beforeAutospacing="1" w:after="0" w:afterAutospacing="1" w:line="360" w:lineRule="auto"/>
              <w:contextualSpacing/>
              <w:jc w:val="right"/>
              <w:rPr>
                <w:rFonts w:ascii="Times New Roman" w:eastAsia="Times New Roman" w:hAnsi="Times New Roman" w:cs="Times New Roman"/>
                <w:sz w:val="24"/>
                <w:szCs w:val="24"/>
                <w:lang w:eastAsia="ru-RU"/>
              </w:rPr>
            </w:pPr>
            <w:r w:rsidRPr="002375E1">
              <w:rPr>
                <w:rFonts w:ascii="Times New Roman" w:eastAsia="Times New Roman" w:hAnsi="Times New Roman" w:cs="Times New Roman"/>
                <w:b/>
                <w:bCs/>
                <w:sz w:val="24"/>
                <w:szCs w:val="24"/>
                <w:lang w:eastAsia="ru-RU"/>
              </w:rPr>
              <w:t>ИТОГО</w:t>
            </w:r>
            <w:r w:rsidRPr="002375E1">
              <w:rPr>
                <w:rFonts w:ascii="Times New Roman" w:eastAsia="Times New Roman" w:hAnsi="Times New Roman" w:cs="Times New Roman"/>
                <w:sz w:val="24"/>
                <w:szCs w:val="24"/>
                <w:lang w:eastAsia="ru-RU"/>
              </w:rPr>
              <w:t xml:space="preserve"> (поднадзорных объектов):</w:t>
            </w:r>
          </w:p>
        </w:tc>
        <w:tc>
          <w:tcPr>
            <w:tcW w:w="1701" w:type="dxa"/>
            <w:noWrap/>
          </w:tcPr>
          <w:p w:rsidR="00905480" w:rsidRPr="00EA44EB" w:rsidRDefault="00905480" w:rsidP="00930A9E">
            <w:pPr>
              <w:pStyle w:val="af3"/>
              <w:spacing w:line="360" w:lineRule="auto"/>
              <w:contextualSpacing/>
              <w:jc w:val="center"/>
              <w:rPr>
                <w:b/>
                <w:bCs/>
              </w:rPr>
            </w:pPr>
            <w:r>
              <w:rPr>
                <w:b/>
                <w:bCs/>
              </w:rPr>
              <w:t>13</w:t>
            </w:r>
            <w:r w:rsidR="005613F8">
              <w:rPr>
                <w:b/>
                <w:bCs/>
              </w:rPr>
              <w:t> </w:t>
            </w:r>
            <w:r>
              <w:rPr>
                <w:b/>
                <w:bCs/>
              </w:rPr>
              <w:t>299</w:t>
            </w:r>
          </w:p>
        </w:tc>
        <w:tc>
          <w:tcPr>
            <w:tcW w:w="1416" w:type="dxa"/>
            <w:noWrap/>
            <w:vAlign w:val="center"/>
          </w:tcPr>
          <w:p w:rsidR="00905480" w:rsidRPr="00EA44EB" w:rsidRDefault="00905480" w:rsidP="00930A9E">
            <w:pPr>
              <w:spacing w:line="360" w:lineRule="auto"/>
              <w:contextualSpacing/>
              <w:jc w:val="center"/>
              <w:rPr>
                <w:rFonts w:ascii="Times New Roman" w:hAnsi="Times New Roman"/>
                <w:b/>
                <w:bCs/>
                <w:color w:val="000000"/>
                <w:sz w:val="24"/>
                <w:szCs w:val="24"/>
              </w:rPr>
            </w:pPr>
            <w:r>
              <w:rPr>
                <w:rFonts w:ascii="Times New Roman" w:hAnsi="Times New Roman"/>
                <w:b/>
                <w:bCs/>
                <w:color w:val="000000"/>
                <w:sz w:val="24"/>
                <w:szCs w:val="24"/>
              </w:rPr>
              <w:t>100</w:t>
            </w:r>
          </w:p>
        </w:tc>
      </w:tr>
    </w:tbl>
    <w:p w:rsidR="004F69AC" w:rsidRPr="004801A0" w:rsidRDefault="004F69AC" w:rsidP="004F69AC">
      <w:pPr>
        <w:spacing w:after="60" w:line="276" w:lineRule="auto"/>
        <w:ind w:firstLine="709"/>
        <w:jc w:val="both"/>
        <w:rPr>
          <w:rFonts w:ascii="Times New Roman" w:eastAsia="Times New Roman" w:hAnsi="Times New Roman" w:cs="Times New Roman"/>
          <w:sz w:val="16"/>
          <w:szCs w:val="16"/>
          <w:lang w:eastAsia="ru-RU"/>
        </w:rPr>
      </w:pPr>
    </w:p>
    <w:p w:rsidR="004801A0" w:rsidRPr="00900EFE" w:rsidRDefault="004801A0" w:rsidP="0086584D">
      <w:pPr>
        <w:spacing w:after="60" w:line="240" w:lineRule="auto"/>
        <w:ind w:firstLine="709"/>
        <w:jc w:val="both"/>
        <w:rPr>
          <w:rFonts w:ascii="Times New Roman" w:eastAsia="Times New Roman" w:hAnsi="Times New Roman" w:cs="Times New Roman"/>
          <w:sz w:val="28"/>
          <w:szCs w:val="28"/>
          <w:lang w:eastAsia="ru-RU"/>
        </w:rPr>
      </w:pPr>
      <w:r w:rsidRPr="00900EFE">
        <w:rPr>
          <w:rFonts w:ascii="Times New Roman" w:eastAsia="Times New Roman" w:hAnsi="Times New Roman" w:cs="Times New Roman"/>
          <w:sz w:val="28"/>
          <w:szCs w:val="28"/>
          <w:lang w:eastAsia="ru-RU"/>
        </w:rPr>
        <w:t xml:space="preserve">Таким образом, большинство </w:t>
      </w:r>
      <w:r w:rsidR="0086584D">
        <w:rPr>
          <w:rFonts w:ascii="Times New Roman" w:eastAsia="Times New Roman" w:hAnsi="Times New Roman" w:cs="Times New Roman"/>
          <w:sz w:val="28"/>
          <w:szCs w:val="28"/>
          <w:lang w:eastAsia="ru-RU"/>
        </w:rPr>
        <w:t>(</w:t>
      </w:r>
      <w:r w:rsidRPr="00900EFE">
        <w:rPr>
          <w:rFonts w:ascii="Times New Roman" w:eastAsia="Times New Roman" w:hAnsi="Times New Roman" w:cs="Times New Roman"/>
          <w:sz w:val="28"/>
          <w:szCs w:val="28"/>
          <w:lang w:eastAsia="ru-RU"/>
        </w:rPr>
        <w:t>10</w:t>
      </w:r>
      <w:r w:rsidR="0086584D">
        <w:rPr>
          <w:rFonts w:ascii="Times New Roman" w:eastAsia="Times New Roman" w:hAnsi="Times New Roman" w:cs="Times New Roman"/>
          <w:sz w:val="28"/>
          <w:szCs w:val="28"/>
          <w:lang w:eastAsia="ru-RU"/>
        </w:rPr>
        <w:t> </w:t>
      </w:r>
      <w:r w:rsidRPr="00900EFE">
        <w:rPr>
          <w:rFonts w:ascii="Times New Roman" w:eastAsia="Times New Roman" w:hAnsi="Times New Roman" w:cs="Times New Roman"/>
          <w:sz w:val="28"/>
          <w:szCs w:val="28"/>
          <w:lang w:eastAsia="ru-RU"/>
        </w:rPr>
        <w:t>771</w:t>
      </w:r>
      <w:r w:rsidR="0086584D">
        <w:rPr>
          <w:rFonts w:ascii="Times New Roman" w:eastAsia="Times New Roman" w:hAnsi="Times New Roman" w:cs="Times New Roman"/>
          <w:sz w:val="28"/>
          <w:szCs w:val="28"/>
          <w:lang w:eastAsia="ru-RU"/>
        </w:rPr>
        <w:t xml:space="preserve">, </w:t>
      </w:r>
      <w:r w:rsidRPr="00900EFE">
        <w:rPr>
          <w:rFonts w:ascii="Times New Roman" w:eastAsia="Times New Roman" w:hAnsi="Times New Roman" w:cs="Times New Roman"/>
          <w:sz w:val="28"/>
          <w:szCs w:val="28"/>
          <w:lang w:eastAsia="ru-RU"/>
        </w:rPr>
        <w:t xml:space="preserve">80,1%) поднадзорных </w:t>
      </w:r>
      <w:proofErr w:type="spellStart"/>
      <w:r w:rsidRPr="00900EFE">
        <w:rPr>
          <w:rFonts w:ascii="Times New Roman" w:eastAsia="Times New Roman" w:hAnsi="Times New Roman" w:cs="Times New Roman"/>
          <w:sz w:val="28"/>
          <w:szCs w:val="28"/>
          <w:lang w:eastAsia="ru-RU"/>
        </w:rPr>
        <w:t>Ростехнадзору</w:t>
      </w:r>
      <w:proofErr w:type="spellEnd"/>
      <w:r w:rsidRPr="00900EFE">
        <w:rPr>
          <w:rFonts w:ascii="Times New Roman" w:eastAsia="Times New Roman" w:hAnsi="Times New Roman" w:cs="Times New Roman"/>
          <w:sz w:val="28"/>
          <w:szCs w:val="28"/>
          <w:lang w:eastAsia="ru-RU"/>
        </w:rPr>
        <w:t xml:space="preserve"> объектов капитального строительства являются объектами, подлежащими регистрации в государственном реестре в соответствии </w:t>
      </w:r>
      <w:r w:rsidR="005613F8">
        <w:rPr>
          <w:rFonts w:ascii="Times New Roman" w:eastAsia="Times New Roman" w:hAnsi="Times New Roman" w:cs="Times New Roman"/>
          <w:sz w:val="28"/>
          <w:szCs w:val="28"/>
          <w:lang w:eastAsia="ru-RU"/>
        </w:rPr>
        <w:br/>
      </w:r>
      <w:r w:rsidRPr="00900EFE">
        <w:rPr>
          <w:rFonts w:ascii="Times New Roman" w:eastAsia="Times New Roman" w:hAnsi="Times New Roman" w:cs="Times New Roman"/>
          <w:sz w:val="28"/>
          <w:szCs w:val="28"/>
          <w:lang w:eastAsia="ru-RU"/>
        </w:rPr>
        <w:t>с законодательством Российской Федерации о промышленной безопасности опасных производственных объектов.</w:t>
      </w:r>
    </w:p>
    <w:p w:rsidR="004801A0" w:rsidRPr="00900EFE" w:rsidRDefault="004801A0" w:rsidP="004801A0">
      <w:pPr>
        <w:spacing w:after="60" w:line="240" w:lineRule="auto"/>
        <w:ind w:firstLine="709"/>
        <w:jc w:val="both"/>
        <w:rPr>
          <w:rFonts w:ascii="Times New Roman" w:eastAsia="Times New Roman" w:hAnsi="Times New Roman" w:cs="Times New Roman"/>
          <w:sz w:val="28"/>
          <w:szCs w:val="28"/>
          <w:lang w:eastAsia="ru-RU"/>
        </w:rPr>
      </w:pPr>
      <w:r w:rsidRPr="00900EFE">
        <w:rPr>
          <w:rFonts w:ascii="Times New Roman" w:eastAsia="Times New Roman" w:hAnsi="Times New Roman" w:cs="Times New Roman"/>
          <w:sz w:val="28"/>
          <w:szCs w:val="28"/>
          <w:lang w:eastAsia="ru-RU"/>
        </w:rPr>
        <w:t xml:space="preserve">Особенности проведения проверок при осуществлении государственного строительного надзора в 2020 году установлены в приложении № 3 </w:t>
      </w:r>
      <w:r w:rsidR="0086584D">
        <w:rPr>
          <w:rFonts w:ascii="Times New Roman" w:eastAsia="Times New Roman" w:hAnsi="Times New Roman" w:cs="Times New Roman"/>
          <w:sz w:val="28"/>
          <w:szCs w:val="28"/>
          <w:lang w:eastAsia="ru-RU"/>
        </w:rPr>
        <w:br/>
        <w:t xml:space="preserve">к </w:t>
      </w:r>
      <w:r w:rsidRPr="00900EFE">
        <w:rPr>
          <w:rFonts w:ascii="Times New Roman" w:eastAsia="Times New Roman" w:hAnsi="Times New Roman" w:cs="Times New Roman"/>
          <w:sz w:val="28"/>
          <w:szCs w:val="28"/>
          <w:lang w:eastAsia="ru-RU"/>
        </w:rPr>
        <w:t>постановлени</w:t>
      </w:r>
      <w:r w:rsidR="0086584D">
        <w:rPr>
          <w:rFonts w:ascii="Times New Roman" w:eastAsia="Times New Roman" w:hAnsi="Times New Roman" w:cs="Times New Roman"/>
          <w:sz w:val="28"/>
          <w:szCs w:val="28"/>
          <w:lang w:eastAsia="ru-RU"/>
        </w:rPr>
        <w:t>ю</w:t>
      </w:r>
      <w:r w:rsidRPr="00900EFE">
        <w:rPr>
          <w:rFonts w:ascii="Times New Roman" w:eastAsia="Times New Roman" w:hAnsi="Times New Roman" w:cs="Times New Roman"/>
          <w:sz w:val="28"/>
          <w:szCs w:val="28"/>
          <w:lang w:eastAsia="ru-RU"/>
        </w:rPr>
        <w:t xml:space="preserve"> Правительства Российской Федерации от 03</w:t>
      </w:r>
      <w:r w:rsidR="0086584D">
        <w:rPr>
          <w:rFonts w:ascii="Times New Roman" w:eastAsia="Times New Roman" w:hAnsi="Times New Roman" w:cs="Times New Roman"/>
          <w:sz w:val="28"/>
          <w:szCs w:val="28"/>
          <w:lang w:eastAsia="ru-RU"/>
        </w:rPr>
        <w:t xml:space="preserve"> апреля </w:t>
      </w:r>
      <w:r w:rsidRPr="00900EFE">
        <w:rPr>
          <w:rFonts w:ascii="Times New Roman" w:eastAsia="Times New Roman" w:hAnsi="Times New Roman" w:cs="Times New Roman"/>
          <w:sz w:val="28"/>
          <w:szCs w:val="28"/>
          <w:lang w:eastAsia="ru-RU"/>
        </w:rPr>
        <w:t>2020</w:t>
      </w:r>
      <w:r w:rsidR="0086584D">
        <w:rPr>
          <w:rFonts w:ascii="Times New Roman" w:eastAsia="Times New Roman" w:hAnsi="Times New Roman" w:cs="Times New Roman"/>
          <w:sz w:val="28"/>
          <w:szCs w:val="28"/>
          <w:lang w:eastAsia="ru-RU"/>
        </w:rPr>
        <w:t xml:space="preserve"> г. </w:t>
      </w:r>
      <w:r w:rsidRPr="00900EFE">
        <w:rPr>
          <w:rFonts w:ascii="Times New Roman" w:eastAsia="Times New Roman" w:hAnsi="Times New Roman" w:cs="Times New Roman"/>
          <w:sz w:val="28"/>
          <w:szCs w:val="28"/>
          <w:lang w:eastAsia="ru-RU"/>
        </w:rPr>
        <w:t xml:space="preserve"> </w:t>
      </w:r>
      <w:r w:rsidR="0086584D">
        <w:rPr>
          <w:rFonts w:ascii="Times New Roman" w:eastAsia="Times New Roman" w:hAnsi="Times New Roman" w:cs="Times New Roman"/>
          <w:sz w:val="28"/>
          <w:szCs w:val="28"/>
          <w:lang w:eastAsia="ru-RU"/>
        </w:rPr>
        <w:br/>
      </w:r>
      <w:r w:rsidRPr="00900EFE">
        <w:rPr>
          <w:rFonts w:ascii="Times New Roman" w:eastAsia="Times New Roman" w:hAnsi="Times New Roman" w:cs="Times New Roman"/>
          <w:sz w:val="28"/>
          <w:szCs w:val="28"/>
          <w:lang w:eastAsia="ru-RU"/>
        </w:rPr>
        <w:t xml:space="preserve">№ 440 (далее – Постановление). </w:t>
      </w:r>
    </w:p>
    <w:p w:rsidR="004801A0" w:rsidRDefault="004801A0" w:rsidP="005613F8">
      <w:pPr>
        <w:spacing w:after="60" w:line="240" w:lineRule="auto"/>
        <w:ind w:firstLine="709"/>
        <w:jc w:val="both"/>
        <w:rPr>
          <w:rFonts w:ascii="Times New Roman" w:eastAsia="Times New Roman" w:hAnsi="Times New Roman" w:cs="Times New Roman"/>
          <w:sz w:val="28"/>
          <w:szCs w:val="28"/>
          <w:lang w:eastAsia="ru-RU"/>
        </w:rPr>
      </w:pPr>
      <w:r w:rsidRPr="00900EFE">
        <w:rPr>
          <w:rFonts w:ascii="Times New Roman" w:eastAsia="Times New Roman" w:hAnsi="Times New Roman" w:cs="Times New Roman"/>
          <w:sz w:val="28"/>
          <w:szCs w:val="28"/>
          <w:lang w:eastAsia="ru-RU"/>
        </w:rPr>
        <w:t xml:space="preserve">В соответствии с пунктом 3 приложения № 3 Постановления в рамках государственного строительного надзора в 2020 году в целях выдачи заключения органа государственного строительного </w:t>
      </w:r>
      <w:proofErr w:type="gramStart"/>
      <w:r w:rsidRPr="00900EFE">
        <w:rPr>
          <w:rFonts w:ascii="Times New Roman" w:eastAsia="Times New Roman" w:hAnsi="Times New Roman" w:cs="Times New Roman"/>
          <w:sz w:val="28"/>
          <w:szCs w:val="28"/>
          <w:lang w:eastAsia="ru-RU"/>
        </w:rPr>
        <w:t>надзора</w:t>
      </w:r>
      <w:proofErr w:type="gramEnd"/>
      <w:r w:rsidRPr="00900EFE">
        <w:rPr>
          <w:rFonts w:ascii="Times New Roman" w:eastAsia="Times New Roman" w:hAnsi="Times New Roman" w:cs="Times New Roman"/>
          <w:sz w:val="28"/>
          <w:szCs w:val="28"/>
          <w:lang w:eastAsia="ru-RU"/>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w:t>
      </w:r>
      <w:r>
        <w:rPr>
          <w:rFonts w:ascii="Times New Roman" w:eastAsia="Times New Roman" w:hAnsi="Times New Roman" w:cs="Times New Roman"/>
          <w:sz w:val="28"/>
          <w:szCs w:val="28"/>
          <w:lang w:eastAsia="ru-RU"/>
        </w:rPr>
        <w:t xml:space="preserve"> </w:t>
      </w:r>
      <w:r w:rsidR="005613F8">
        <w:rPr>
          <w:rFonts w:ascii="Times New Roman" w:eastAsia="Times New Roman" w:hAnsi="Times New Roman" w:cs="Times New Roman"/>
          <w:sz w:val="28"/>
          <w:szCs w:val="28"/>
          <w:lang w:eastAsia="ru-RU"/>
        </w:rPr>
        <w:br/>
      </w:r>
      <w:r w:rsidRPr="00900EFE">
        <w:rPr>
          <w:rFonts w:ascii="Times New Roman" w:eastAsia="Times New Roman" w:hAnsi="Times New Roman" w:cs="Times New Roman"/>
          <w:sz w:val="28"/>
          <w:szCs w:val="28"/>
          <w:lang w:eastAsia="ru-RU"/>
        </w:rPr>
        <w:t xml:space="preserve">в которой учтены изменения, внесенные в соответствии с частями 3.8 и 3.9 статьи 49 Градостроительного кодекса Российской Федерации), предусмотренного пунктом 9 части 3 статьи 55 Градостроительного кодекса Российской Федерации, оценка соответствия объектов капитального строительства проводится в виде выездных проверок на основании утверждённых программ проведения проверок,  а также по извещениям </w:t>
      </w:r>
      <w:r w:rsidR="005613F8">
        <w:rPr>
          <w:rFonts w:ascii="Times New Roman" w:eastAsia="Times New Roman" w:hAnsi="Times New Roman" w:cs="Times New Roman"/>
          <w:sz w:val="28"/>
          <w:szCs w:val="28"/>
          <w:lang w:eastAsia="ru-RU"/>
        </w:rPr>
        <w:br/>
      </w:r>
      <w:r w:rsidRPr="00900EFE">
        <w:rPr>
          <w:rFonts w:ascii="Times New Roman" w:eastAsia="Times New Roman" w:hAnsi="Times New Roman" w:cs="Times New Roman"/>
          <w:sz w:val="28"/>
          <w:szCs w:val="28"/>
          <w:lang w:eastAsia="ru-RU"/>
        </w:rPr>
        <w:t xml:space="preserve">от застройщика (заказчика) об окончании строительства в соответствии </w:t>
      </w:r>
      <w:r w:rsidR="005613F8">
        <w:rPr>
          <w:rFonts w:ascii="Times New Roman" w:eastAsia="Times New Roman" w:hAnsi="Times New Roman" w:cs="Times New Roman"/>
          <w:sz w:val="28"/>
          <w:szCs w:val="28"/>
          <w:lang w:eastAsia="ru-RU"/>
        </w:rPr>
        <w:br/>
      </w:r>
      <w:r w:rsidRPr="00900EFE">
        <w:rPr>
          <w:rFonts w:ascii="Times New Roman" w:eastAsia="Times New Roman" w:hAnsi="Times New Roman" w:cs="Times New Roman"/>
          <w:sz w:val="28"/>
          <w:szCs w:val="28"/>
          <w:lang w:eastAsia="ru-RU"/>
        </w:rPr>
        <w:lastRenderedPageBreak/>
        <w:t>с подпунктом «а» пункта 2 части 5 статьи 54 Градостроительного кодекса Российской Федерации.</w:t>
      </w:r>
    </w:p>
    <w:p w:rsidR="004801A0" w:rsidRDefault="004801A0" w:rsidP="004F69AC">
      <w:pPr>
        <w:spacing w:after="60" w:line="276" w:lineRule="auto"/>
        <w:ind w:firstLine="709"/>
        <w:jc w:val="both"/>
        <w:rPr>
          <w:rFonts w:ascii="Times New Roman" w:eastAsia="Times New Roman" w:hAnsi="Times New Roman" w:cs="Times New Roman"/>
          <w:sz w:val="28"/>
          <w:szCs w:val="28"/>
          <w:lang w:eastAsia="ru-RU"/>
        </w:rPr>
      </w:pPr>
    </w:p>
    <w:p w:rsidR="004F69AC" w:rsidRPr="00F60BC3" w:rsidRDefault="004F69AC" w:rsidP="004F69AC">
      <w:pPr>
        <w:pStyle w:val="a3"/>
        <w:numPr>
          <w:ilvl w:val="0"/>
          <w:numId w:val="41"/>
        </w:numPr>
        <w:spacing w:after="60"/>
        <w:jc w:val="center"/>
        <w:rPr>
          <w:rFonts w:ascii="Times New Roman" w:eastAsia="Times New Roman" w:hAnsi="Times New Roman" w:cs="Times New Roman"/>
          <w:b/>
          <w:sz w:val="28"/>
          <w:szCs w:val="28"/>
          <w:lang w:eastAsia="ru-RU"/>
        </w:rPr>
      </w:pPr>
      <w:r w:rsidRPr="00F60BC3">
        <w:rPr>
          <w:rFonts w:ascii="Times New Roman" w:eastAsia="Arial" w:hAnsi="Times New Roman"/>
          <w:b/>
          <w:color w:val="000000"/>
          <w:sz w:val="28"/>
          <w:szCs w:val="28"/>
          <w:lang w:bidi="ru-RU"/>
        </w:rPr>
        <w:t>Описание ключевых наиболее значимых рисков</w:t>
      </w:r>
    </w:p>
    <w:p w:rsidR="004F69AC" w:rsidRDefault="00D95EB7" w:rsidP="00D95EB7">
      <w:pPr>
        <w:autoSpaceDE w:val="0"/>
        <w:autoSpaceDN w:val="0"/>
        <w:adjustRightInd w:val="0"/>
        <w:spacing w:after="0" w:line="240" w:lineRule="auto"/>
        <w:ind w:firstLine="709"/>
        <w:jc w:val="both"/>
        <w:rPr>
          <w:rFonts w:ascii="Times New Roman" w:hAnsi="Times New Roman" w:cs="Times New Roman"/>
          <w:bCs/>
          <w:sz w:val="28"/>
          <w:szCs w:val="28"/>
        </w:rPr>
      </w:pPr>
      <w:r w:rsidRPr="00D95EB7">
        <w:rPr>
          <w:rFonts w:ascii="Times New Roman" w:hAnsi="Times New Roman" w:cs="Times New Roman"/>
          <w:bCs/>
          <w:sz w:val="28"/>
          <w:szCs w:val="28"/>
        </w:rPr>
        <w:t xml:space="preserve">Угроза причинения вреда личности или имуществу граждан, имуществу юридических лиц вследствие разрушения, повреждения здания, сооружения либо части здания или сооружения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проектной документации </w:t>
      </w:r>
      <w:r>
        <w:rPr>
          <w:rFonts w:ascii="Times New Roman" w:hAnsi="Times New Roman" w:cs="Times New Roman"/>
          <w:bCs/>
          <w:sz w:val="28"/>
          <w:szCs w:val="28"/>
        </w:rPr>
        <w:br/>
      </w:r>
      <w:r w:rsidRPr="00D95EB7">
        <w:rPr>
          <w:rFonts w:ascii="Times New Roman" w:hAnsi="Times New Roman" w:cs="Times New Roman"/>
          <w:bCs/>
          <w:sz w:val="28"/>
          <w:szCs w:val="28"/>
        </w:rPr>
        <w:t>и требованиям технических регламентов.</w:t>
      </w:r>
    </w:p>
    <w:p w:rsidR="00D95EB7" w:rsidRDefault="00D95EB7" w:rsidP="00D95EB7">
      <w:pPr>
        <w:autoSpaceDE w:val="0"/>
        <w:autoSpaceDN w:val="0"/>
        <w:adjustRightInd w:val="0"/>
        <w:spacing w:after="0" w:line="240" w:lineRule="auto"/>
        <w:ind w:firstLine="709"/>
        <w:jc w:val="both"/>
        <w:rPr>
          <w:rFonts w:ascii="Times New Roman" w:hAnsi="Times New Roman" w:cs="Times New Roman"/>
          <w:sz w:val="28"/>
          <w:szCs w:val="28"/>
        </w:rPr>
      </w:pPr>
    </w:p>
    <w:p w:rsidR="004F69AC" w:rsidRPr="00D95EB7" w:rsidRDefault="004F69AC" w:rsidP="004F69AC">
      <w:pPr>
        <w:pStyle w:val="a3"/>
        <w:numPr>
          <w:ilvl w:val="0"/>
          <w:numId w:val="41"/>
        </w:numPr>
        <w:spacing w:after="60" w:line="240" w:lineRule="auto"/>
        <w:ind w:left="1066" w:hanging="357"/>
        <w:jc w:val="center"/>
        <w:rPr>
          <w:rFonts w:ascii="Times New Roman" w:eastAsia="Times New Roman" w:hAnsi="Times New Roman" w:cs="Times New Roman"/>
          <w:b/>
          <w:sz w:val="28"/>
          <w:szCs w:val="28"/>
        </w:rPr>
      </w:pPr>
      <w:r w:rsidRPr="00597078">
        <w:rPr>
          <w:rFonts w:ascii="Times New Roman" w:eastAsia="Arial" w:hAnsi="Times New Roman" w:cs="Arial"/>
          <w:b/>
          <w:color w:val="000000"/>
          <w:sz w:val="28"/>
          <w:szCs w:val="28"/>
          <w:lang w:eastAsia="ru-RU" w:bidi="ru-RU"/>
        </w:rPr>
        <w:t>Т</w:t>
      </w:r>
      <w:r w:rsidRPr="00BE100D">
        <w:rPr>
          <w:rFonts w:ascii="Times New Roman" w:eastAsia="Arial" w:hAnsi="Times New Roman" w:cs="Arial"/>
          <w:b/>
          <w:color w:val="000000"/>
          <w:sz w:val="28"/>
          <w:szCs w:val="28"/>
          <w:lang w:eastAsia="ru-RU" w:bidi="ru-RU"/>
        </w:rPr>
        <w:t>екущи</w:t>
      </w:r>
      <w:r w:rsidRPr="00597078">
        <w:rPr>
          <w:rFonts w:ascii="Times New Roman" w:eastAsia="Arial" w:hAnsi="Times New Roman" w:cs="Arial"/>
          <w:b/>
          <w:color w:val="000000"/>
          <w:sz w:val="28"/>
          <w:szCs w:val="28"/>
          <w:lang w:eastAsia="ru-RU" w:bidi="ru-RU"/>
        </w:rPr>
        <w:t>е</w:t>
      </w:r>
      <w:r w:rsidRPr="00BE100D">
        <w:rPr>
          <w:rFonts w:ascii="Times New Roman" w:eastAsia="Arial" w:hAnsi="Times New Roman" w:cs="Arial"/>
          <w:b/>
          <w:color w:val="000000"/>
          <w:sz w:val="28"/>
          <w:szCs w:val="28"/>
          <w:lang w:eastAsia="ru-RU" w:bidi="ru-RU"/>
        </w:rPr>
        <w:t xml:space="preserve"> и ожидаемы</w:t>
      </w:r>
      <w:r w:rsidRPr="00597078">
        <w:rPr>
          <w:rFonts w:ascii="Times New Roman" w:eastAsia="Arial" w:hAnsi="Times New Roman" w:cs="Arial"/>
          <w:b/>
          <w:color w:val="000000"/>
          <w:sz w:val="28"/>
          <w:szCs w:val="28"/>
          <w:lang w:eastAsia="ru-RU" w:bidi="ru-RU"/>
        </w:rPr>
        <w:t>е</w:t>
      </w:r>
      <w:r w:rsidRPr="00BE100D">
        <w:rPr>
          <w:rFonts w:ascii="Times New Roman" w:eastAsia="Arial" w:hAnsi="Times New Roman" w:cs="Arial"/>
          <w:b/>
          <w:color w:val="000000"/>
          <w:sz w:val="28"/>
          <w:szCs w:val="28"/>
          <w:lang w:eastAsia="ru-RU" w:bidi="ru-RU"/>
        </w:rPr>
        <w:t xml:space="preserve"> тенденци</w:t>
      </w:r>
      <w:r w:rsidRPr="00597078">
        <w:rPr>
          <w:rFonts w:ascii="Times New Roman" w:eastAsia="Arial" w:hAnsi="Times New Roman" w:cs="Arial"/>
          <w:b/>
          <w:color w:val="000000"/>
          <w:sz w:val="28"/>
          <w:szCs w:val="28"/>
          <w:lang w:eastAsia="ru-RU" w:bidi="ru-RU"/>
        </w:rPr>
        <w:t>и</w:t>
      </w:r>
      <w:r w:rsidRPr="00BE100D">
        <w:rPr>
          <w:rFonts w:ascii="Times New Roman" w:eastAsia="Arial" w:hAnsi="Times New Roman" w:cs="Arial"/>
          <w:b/>
          <w:color w:val="000000"/>
          <w:sz w:val="28"/>
          <w:szCs w:val="28"/>
          <w:lang w:eastAsia="ru-RU" w:bidi="ru-RU"/>
        </w:rPr>
        <w:t xml:space="preserve">, которые могут </w:t>
      </w:r>
      <w:r>
        <w:rPr>
          <w:rFonts w:ascii="Times New Roman" w:eastAsia="Arial" w:hAnsi="Times New Roman" w:cs="Arial"/>
          <w:b/>
          <w:color w:val="000000"/>
          <w:sz w:val="28"/>
          <w:szCs w:val="28"/>
          <w:lang w:eastAsia="ru-RU" w:bidi="ru-RU"/>
        </w:rPr>
        <w:br/>
      </w:r>
      <w:r w:rsidRPr="00BE100D">
        <w:rPr>
          <w:rFonts w:ascii="Times New Roman" w:eastAsia="Arial" w:hAnsi="Times New Roman" w:cs="Arial"/>
          <w:b/>
          <w:color w:val="000000"/>
          <w:sz w:val="28"/>
          <w:szCs w:val="28"/>
          <w:lang w:eastAsia="ru-RU" w:bidi="ru-RU"/>
        </w:rPr>
        <w:t>оказать воздействие на состояние под</w:t>
      </w:r>
      <w:r w:rsidR="00171A9B">
        <w:rPr>
          <w:rFonts w:ascii="Times New Roman" w:eastAsia="Arial" w:hAnsi="Times New Roman" w:cs="Arial"/>
          <w:b/>
          <w:color w:val="000000"/>
          <w:sz w:val="28"/>
          <w:szCs w:val="28"/>
          <w:lang w:eastAsia="ru-RU" w:bidi="ru-RU"/>
        </w:rPr>
        <w:t>надзорной</w:t>
      </w:r>
      <w:r w:rsidRPr="00BE100D">
        <w:rPr>
          <w:rFonts w:ascii="Times New Roman" w:eastAsia="Arial" w:hAnsi="Times New Roman" w:cs="Arial"/>
          <w:b/>
          <w:color w:val="000000"/>
          <w:sz w:val="28"/>
          <w:szCs w:val="28"/>
          <w:lang w:eastAsia="ru-RU" w:bidi="ru-RU"/>
        </w:rPr>
        <w:t xml:space="preserve"> среды</w:t>
      </w:r>
    </w:p>
    <w:p w:rsidR="00D95EB7" w:rsidRPr="00D95EB7" w:rsidRDefault="00D95EB7" w:rsidP="00D95EB7">
      <w:pPr>
        <w:pStyle w:val="a3"/>
        <w:spacing w:after="60" w:line="240" w:lineRule="auto"/>
        <w:ind w:left="1066"/>
        <w:rPr>
          <w:rFonts w:ascii="Times New Roman" w:eastAsia="Times New Roman" w:hAnsi="Times New Roman" w:cs="Times New Roman"/>
          <w:b/>
          <w:sz w:val="16"/>
          <w:szCs w:val="16"/>
        </w:rPr>
      </w:pPr>
    </w:p>
    <w:p w:rsidR="00AF539F" w:rsidRPr="00900EFE" w:rsidRDefault="00AF539F" w:rsidP="00AF539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900EFE">
        <w:rPr>
          <w:rFonts w:ascii="Times New Roman" w:hAnsi="Times New Roman" w:cs="Times New Roman"/>
          <w:sz w:val="28"/>
          <w:szCs w:val="28"/>
        </w:rPr>
        <w:t xml:space="preserve">В качестве основных тенденций, которые могут оказать влияние </w:t>
      </w:r>
      <w:r>
        <w:rPr>
          <w:rFonts w:ascii="Times New Roman" w:hAnsi="Times New Roman" w:cs="Times New Roman"/>
          <w:sz w:val="28"/>
          <w:szCs w:val="28"/>
        </w:rPr>
        <w:br/>
      </w:r>
      <w:r w:rsidRPr="00900EFE">
        <w:rPr>
          <w:rFonts w:ascii="Times New Roman" w:hAnsi="Times New Roman" w:cs="Times New Roman"/>
          <w:sz w:val="28"/>
          <w:szCs w:val="28"/>
        </w:rPr>
        <w:t xml:space="preserve">на состояние подконтрольной среды, является принятие Федерального закона </w:t>
      </w:r>
      <w:r>
        <w:rPr>
          <w:rFonts w:ascii="Times New Roman" w:hAnsi="Times New Roman" w:cs="Times New Roman"/>
          <w:sz w:val="28"/>
          <w:szCs w:val="28"/>
        </w:rPr>
        <w:br/>
      </w:r>
      <w:r w:rsidRPr="00900EFE">
        <w:rPr>
          <w:rFonts w:ascii="Times New Roman" w:hAnsi="Times New Roman" w:cs="Times New Roman"/>
          <w:sz w:val="28"/>
          <w:szCs w:val="28"/>
        </w:rPr>
        <w:t>от 31</w:t>
      </w:r>
      <w:r w:rsidR="00632D24">
        <w:rPr>
          <w:rFonts w:ascii="Times New Roman" w:hAnsi="Times New Roman" w:cs="Times New Roman"/>
          <w:sz w:val="28"/>
          <w:szCs w:val="28"/>
        </w:rPr>
        <w:t xml:space="preserve"> июля </w:t>
      </w:r>
      <w:r w:rsidRPr="00900EFE">
        <w:rPr>
          <w:rFonts w:ascii="Times New Roman" w:hAnsi="Times New Roman" w:cs="Times New Roman"/>
          <w:sz w:val="28"/>
          <w:szCs w:val="28"/>
        </w:rPr>
        <w:t>2020</w:t>
      </w:r>
      <w:r w:rsidR="00632D24">
        <w:rPr>
          <w:rFonts w:ascii="Times New Roman" w:hAnsi="Times New Roman" w:cs="Times New Roman"/>
          <w:sz w:val="28"/>
          <w:szCs w:val="28"/>
        </w:rPr>
        <w:t xml:space="preserve"> г.</w:t>
      </w:r>
      <w:r w:rsidRPr="00900EFE">
        <w:rPr>
          <w:rFonts w:ascii="Times New Roman" w:hAnsi="Times New Roman" w:cs="Times New Roman"/>
          <w:sz w:val="28"/>
          <w:szCs w:val="28"/>
        </w:rPr>
        <w:t xml:space="preserve"> № 247-ФЗ «Об обязательных требованиях в Российской Федерации», устанавливающего правовые и организационные основы установления и оценки </w:t>
      </w:r>
      <w:proofErr w:type="gramStart"/>
      <w:r w:rsidRPr="00900EFE">
        <w:rPr>
          <w:rFonts w:ascii="Times New Roman" w:hAnsi="Times New Roman" w:cs="Times New Roman"/>
          <w:sz w:val="28"/>
          <w:szCs w:val="28"/>
        </w:rPr>
        <w:t>применения</w:t>
      </w:r>
      <w:proofErr w:type="gramEnd"/>
      <w:r w:rsidRPr="00900EFE">
        <w:rPr>
          <w:rFonts w:ascii="Times New Roman" w:hAnsi="Times New Roman" w:cs="Times New Roman"/>
          <w:sz w:val="28"/>
          <w:szCs w:val="28"/>
        </w:rPr>
        <w:t xml:space="preserve"> содержащихся в нормативных правовых актах требований, которые связаны с осуществлением предпринимательской </w:t>
      </w:r>
      <w:r>
        <w:rPr>
          <w:rFonts w:ascii="Times New Roman" w:hAnsi="Times New Roman" w:cs="Times New Roman"/>
          <w:sz w:val="28"/>
          <w:szCs w:val="28"/>
        </w:rPr>
        <w:br/>
      </w:r>
      <w:r w:rsidRPr="00900EFE">
        <w:rPr>
          <w:rFonts w:ascii="Times New Roman" w:hAnsi="Times New Roman" w:cs="Times New Roman"/>
          <w:sz w:val="28"/>
          <w:szCs w:val="28"/>
        </w:rPr>
        <w:t xml:space="preserve">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а также Федерального закона от </w:t>
      </w:r>
      <w:r w:rsidR="00632D24" w:rsidRPr="00900EFE">
        <w:rPr>
          <w:rFonts w:ascii="Times New Roman" w:hAnsi="Times New Roman" w:cs="Times New Roman"/>
          <w:sz w:val="28"/>
          <w:szCs w:val="28"/>
        </w:rPr>
        <w:t>31</w:t>
      </w:r>
      <w:r w:rsidR="00632D24">
        <w:rPr>
          <w:rFonts w:ascii="Times New Roman" w:hAnsi="Times New Roman" w:cs="Times New Roman"/>
          <w:sz w:val="28"/>
          <w:szCs w:val="28"/>
        </w:rPr>
        <w:t xml:space="preserve"> июля </w:t>
      </w:r>
      <w:r w:rsidR="00632D24" w:rsidRPr="00900EFE">
        <w:rPr>
          <w:rFonts w:ascii="Times New Roman" w:hAnsi="Times New Roman" w:cs="Times New Roman"/>
          <w:sz w:val="28"/>
          <w:szCs w:val="28"/>
        </w:rPr>
        <w:t>2020</w:t>
      </w:r>
      <w:r w:rsidR="00632D24">
        <w:rPr>
          <w:rFonts w:ascii="Times New Roman" w:hAnsi="Times New Roman" w:cs="Times New Roman"/>
          <w:sz w:val="28"/>
          <w:szCs w:val="28"/>
        </w:rPr>
        <w:t xml:space="preserve"> г.</w:t>
      </w:r>
      <w:r w:rsidR="00632D24" w:rsidRPr="00900EFE">
        <w:rPr>
          <w:rFonts w:ascii="Times New Roman" w:hAnsi="Times New Roman" w:cs="Times New Roman"/>
          <w:sz w:val="28"/>
          <w:szCs w:val="28"/>
        </w:rPr>
        <w:t xml:space="preserve"> </w:t>
      </w:r>
      <w:r w:rsidRPr="00900EFE">
        <w:rPr>
          <w:rFonts w:ascii="Times New Roman" w:hAnsi="Times New Roman" w:cs="Times New Roman"/>
          <w:sz w:val="28"/>
          <w:szCs w:val="28"/>
        </w:rPr>
        <w:t>№ 248-ФЗ «О государственном контроле (надзоре) и муниципальном контроле</w:t>
      </w:r>
      <w:r>
        <w:rPr>
          <w:rFonts w:ascii="Times New Roman" w:hAnsi="Times New Roman" w:cs="Times New Roman"/>
          <w:sz w:val="28"/>
          <w:szCs w:val="28"/>
        </w:rPr>
        <w:t xml:space="preserve"> </w:t>
      </w:r>
      <w:r w:rsidRPr="00900EFE">
        <w:rPr>
          <w:rFonts w:ascii="Times New Roman" w:hAnsi="Times New Roman" w:cs="Times New Roman"/>
          <w:sz w:val="28"/>
          <w:szCs w:val="28"/>
        </w:rPr>
        <w:t>в Российской Федерации», который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AF539F" w:rsidRPr="009123B6" w:rsidRDefault="00AF539F" w:rsidP="00AF539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16"/>
          <w:szCs w:val="16"/>
        </w:rPr>
      </w:pPr>
      <w:r w:rsidRPr="00900EFE">
        <w:rPr>
          <w:rFonts w:ascii="Times New Roman" w:hAnsi="Times New Roman" w:cs="Times New Roman"/>
          <w:sz w:val="28"/>
          <w:szCs w:val="28"/>
        </w:rPr>
        <w:t xml:space="preserve">Реализация указанных федеральных законов должна </w:t>
      </w:r>
      <w:proofErr w:type="gramStart"/>
      <w:r w:rsidRPr="00900EFE">
        <w:rPr>
          <w:rFonts w:ascii="Times New Roman" w:hAnsi="Times New Roman" w:cs="Times New Roman"/>
          <w:sz w:val="28"/>
          <w:szCs w:val="28"/>
        </w:rPr>
        <w:t>способствовать</w:t>
      </w:r>
      <w:proofErr w:type="gramEnd"/>
      <w:r w:rsidRPr="00900EFE">
        <w:rPr>
          <w:rFonts w:ascii="Times New Roman" w:hAnsi="Times New Roman" w:cs="Times New Roman"/>
          <w:sz w:val="28"/>
          <w:szCs w:val="28"/>
        </w:rPr>
        <w:t xml:space="preserve"> </w:t>
      </w:r>
      <w:r>
        <w:rPr>
          <w:rFonts w:ascii="Times New Roman" w:hAnsi="Times New Roman" w:cs="Times New Roman"/>
          <w:sz w:val="28"/>
          <w:szCs w:val="28"/>
        </w:rPr>
        <w:br/>
      </w:r>
      <w:r w:rsidRPr="00900EFE">
        <w:rPr>
          <w:rFonts w:ascii="Times New Roman" w:hAnsi="Times New Roman" w:cs="Times New Roman"/>
          <w:sz w:val="28"/>
          <w:szCs w:val="28"/>
        </w:rPr>
        <w:t>в том числе сокращению (предотвращению) нарушений прав предпринимателей, осуществляющих строительство объектов капитального строительства, при сохранении гарантий государства предотвращения причинения вреда личности или имуществу граждан, имуществу юридических лиц вследствие нарушения субъектами предпринимательской деятельности законодательства</w:t>
      </w:r>
      <w:r>
        <w:rPr>
          <w:rFonts w:ascii="Times New Roman" w:hAnsi="Times New Roman" w:cs="Times New Roman"/>
          <w:sz w:val="28"/>
          <w:szCs w:val="28"/>
        </w:rPr>
        <w:t xml:space="preserve"> </w:t>
      </w:r>
      <w:r w:rsidRPr="00900EFE">
        <w:rPr>
          <w:rFonts w:ascii="Times New Roman" w:hAnsi="Times New Roman" w:cs="Times New Roman"/>
          <w:sz w:val="28"/>
          <w:szCs w:val="28"/>
        </w:rPr>
        <w:t>о градостроительной деятельности.</w:t>
      </w:r>
      <w:r w:rsidRPr="009123B6">
        <w:rPr>
          <w:rFonts w:ascii="Times New Roman" w:hAnsi="Times New Roman" w:cs="Times New Roman"/>
          <w:bCs/>
          <w:sz w:val="28"/>
          <w:szCs w:val="28"/>
          <w:shd w:val="clear" w:color="auto" w:fill="FFFFFF" w:themeFill="background1"/>
        </w:rPr>
        <w:t>.</w:t>
      </w:r>
    </w:p>
    <w:p w:rsidR="00B40F16" w:rsidRDefault="00B40F16" w:rsidP="004F69AC">
      <w:pPr>
        <w:spacing w:after="0" w:line="240" w:lineRule="auto"/>
        <w:ind w:firstLine="720"/>
        <w:jc w:val="both"/>
        <w:rPr>
          <w:rFonts w:ascii="Times New Roman" w:eastAsia="Arial Unicode MS" w:hAnsi="Times New Roman" w:cs="Times New Roman"/>
          <w:sz w:val="16"/>
          <w:szCs w:val="16"/>
          <w:lang w:eastAsia="ru-RU"/>
        </w:rPr>
      </w:pPr>
    </w:p>
    <w:p w:rsidR="008C0A22" w:rsidRPr="008C0A22" w:rsidRDefault="008C0A22" w:rsidP="008C0A22">
      <w:pPr>
        <w:pStyle w:val="a3"/>
        <w:numPr>
          <w:ilvl w:val="0"/>
          <w:numId w:val="41"/>
        </w:numPr>
        <w:spacing w:after="0" w:line="240" w:lineRule="auto"/>
        <w:jc w:val="both"/>
        <w:rPr>
          <w:rFonts w:ascii="Times New Roman" w:eastAsia="Times New Roman" w:hAnsi="Times New Roman" w:cs="Times New Roman"/>
          <w:b/>
          <w:sz w:val="28"/>
          <w:szCs w:val="28"/>
          <w:lang w:eastAsia="ru-RU"/>
        </w:rPr>
      </w:pPr>
      <w:r w:rsidRPr="008C0A22">
        <w:rPr>
          <w:rFonts w:ascii="Times New Roman" w:eastAsia="Arial" w:hAnsi="Times New Roman" w:cs="Arial"/>
          <w:b/>
          <w:color w:val="000000"/>
          <w:sz w:val="28"/>
          <w:szCs w:val="28"/>
          <w:lang w:eastAsia="ru-RU" w:bidi="ru-RU"/>
        </w:rPr>
        <w:t>Текущий уровень развития профилактических мероприятий</w:t>
      </w:r>
    </w:p>
    <w:p w:rsidR="008C0A22" w:rsidRPr="00394AB3" w:rsidRDefault="008C0A22" w:rsidP="008C0A22">
      <w:pPr>
        <w:pStyle w:val="a3"/>
        <w:spacing w:after="0" w:line="240" w:lineRule="auto"/>
        <w:ind w:left="1070"/>
        <w:jc w:val="both"/>
        <w:rPr>
          <w:rFonts w:ascii="Times New Roman" w:eastAsia="Times New Roman" w:hAnsi="Times New Roman" w:cs="Times New Roman"/>
          <w:b/>
          <w:sz w:val="16"/>
          <w:szCs w:val="16"/>
          <w:lang w:eastAsia="ru-RU"/>
        </w:rPr>
      </w:pPr>
    </w:p>
    <w:p w:rsidR="008C0A22" w:rsidRPr="00900EFE" w:rsidRDefault="008C0A22" w:rsidP="008C0A2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00EFE">
        <w:rPr>
          <w:rFonts w:ascii="Times New Roman" w:eastAsia="Times New Roman" w:hAnsi="Times New Roman" w:cs="Times New Roman"/>
          <w:sz w:val="28"/>
          <w:szCs w:val="28"/>
          <w:lang w:eastAsia="ru-RU"/>
        </w:rPr>
        <w:t xml:space="preserve">Информация об осуществлении государственного строительного надзора размещается на официальном сайте </w:t>
      </w:r>
      <w:proofErr w:type="spellStart"/>
      <w:r w:rsidRPr="00900EFE">
        <w:rPr>
          <w:rFonts w:ascii="Times New Roman" w:eastAsia="Times New Roman" w:hAnsi="Times New Roman" w:cs="Times New Roman"/>
          <w:sz w:val="28"/>
          <w:szCs w:val="28"/>
          <w:lang w:eastAsia="ru-RU"/>
        </w:rPr>
        <w:t>Ростехнадзора</w:t>
      </w:r>
      <w:proofErr w:type="spellEnd"/>
      <w:r w:rsidRPr="00900EFE">
        <w:rPr>
          <w:rFonts w:ascii="Times New Roman" w:eastAsia="Times New Roman" w:hAnsi="Times New Roman" w:cs="Times New Roman"/>
          <w:sz w:val="28"/>
          <w:szCs w:val="28"/>
          <w:lang w:eastAsia="ru-RU"/>
        </w:rPr>
        <w:t xml:space="preserve"> в разделе </w:t>
      </w:r>
      <w:r>
        <w:rPr>
          <w:rFonts w:ascii="Times New Roman" w:eastAsia="Times New Roman" w:hAnsi="Times New Roman" w:cs="Times New Roman"/>
          <w:sz w:val="28"/>
          <w:szCs w:val="28"/>
          <w:lang w:eastAsia="ru-RU"/>
        </w:rPr>
        <w:br/>
      </w:r>
      <w:r w:rsidRPr="00900EFE">
        <w:rPr>
          <w:rFonts w:ascii="Times New Roman" w:eastAsia="Times New Roman" w:hAnsi="Times New Roman" w:cs="Times New Roman"/>
          <w:sz w:val="28"/>
          <w:szCs w:val="28"/>
          <w:lang w:eastAsia="ru-RU"/>
        </w:rPr>
        <w:t>«Строительный надзор/Государственный строительный надзор» по адресу www.gosnadzor.ru/</w:t>
      </w:r>
      <w:proofErr w:type="spellStart"/>
      <w:r w:rsidRPr="00900EFE">
        <w:rPr>
          <w:rFonts w:ascii="Times New Roman" w:eastAsia="Times New Roman" w:hAnsi="Times New Roman" w:cs="Times New Roman"/>
          <w:sz w:val="28"/>
          <w:szCs w:val="28"/>
          <w:lang w:eastAsia="ru-RU"/>
        </w:rPr>
        <w:t>building</w:t>
      </w:r>
      <w:proofErr w:type="spellEnd"/>
      <w:r w:rsidRPr="00900EFE">
        <w:rPr>
          <w:rFonts w:ascii="Times New Roman" w:eastAsia="Times New Roman" w:hAnsi="Times New Roman" w:cs="Times New Roman"/>
          <w:sz w:val="28"/>
          <w:szCs w:val="28"/>
          <w:lang w:eastAsia="ru-RU"/>
        </w:rPr>
        <w:t>/</w:t>
      </w:r>
      <w:proofErr w:type="spellStart"/>
      <w:r w:rsidRPr="00900EFE">
        <w:rPr>
          <w:rFonts w:ascii="Times New Roman" w:eastAsia="Times New Roman" w:hAnsi="Times New Roman" w:cs="Times New Roman"/>
          <w:sz w:val="28"/>
          <w:szCs w:val="28"/>
          <w:lang w:eastAsia="ru-RU"/>
        </w:rPr>
        <w:t>gosbuilding</w:t>
      </w:r>
      <w:proofErr w:type="spellEnd"/>
      <w:r w:rsidRPr="00900EFE">
        <w:rPr>
          <w:rFonts w:ascii="Times New Roman" w:eastAsia="Times New Roman" w:hAnsi="Times New Roman" w:cs="Times New Roman"/>
          <w:sz w:val="28"/>
          <w:szCs w:val="28"/>
          <w:lang w:eastAsia="ru-RU"/>
        </w:rPr>
        <w:t>.</w:t>
      </w:r>
    </w:p>
    <w:p w:rsidR="008C0A22" w:rsidRPr="00900EFE" w:rsidRDefault="008C0A22" w:rsidP="008C0A2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00EFE">
        <w:rPr>
          <w:rFonts w:ascii="Times New Roman" w:eastAsia="Times New Roman" w:hAnsi="Times New Roman" w:cs="Times New Roman"/>
          <w:sz w:val="28"/>
          <w:szCs w:val="28"/>
          <w:lang w:eastAsia="ru-RU"/>
        </w:rPr>
        <w:t xml:space="preserve">В соответствии с частью 2 статьи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Pr="00900EFE">
        <w:rPr>
          <w:rFonts w:ascii="Times New Roman" w:eastAsia="Times New Roman" w:hAnsi="Times New Roman" w:cs="Times New Roman"/>
          <w:sz w:val="28"/>
          <w:szCs w:val="28"/>
          <w:lang w:eastAsia="ru-RU"/>
        </w:rPr>
        <w:lastRenderedPageBreak/>
        <w:t>контроля»</w:t>
      </w:r>
      <w:r>
        <w:rPr>
          <w:rFonts w:ascii="Times New Roman" w:eastAsia="Times New Roman" w:hAnsi="Times New Roman" w:cs="Times New Roman"/>
          <w:sz w:val="28"/>
          <w:szCs w:val="28"/>
          <w:lang w:eastAsia="ru-RU"/>
        </w:rPr>
        <w:t xml:space="preserve"> </w:t>
      </w:r>
      <w:r w:rsidRPr="00900EFE">
        <w:rPr>
          <w:rFonts w:ascii="Times New Roman" w:eastAsia="Times New Roman" w:hAnsi="Times New Roman" w:cs="Times New Roman"/>
          <w:sz w:val="28"/>
          <w:szCs w:val="28"/>
          <w:lang w:eastAsia="ru-RU"/>
        </w:rPr>
        <w:t xml:space="preserve">на официальном сайте </w:t>
      </w:r>
      <w:proofErr w:type="spellStart"/>
      <w:r w:rsidRPr="00900EFE">
        <w:rPr>
          <w:rFonts w:ascii="Times New Roman" w:eastAsia="Times New Roman" w:hAnsi="Times New Roman" w:cs="Times New Roman"/>
          <w:sz w:val="28"/>
          <w:szCs w:val="28"/>
          <w:lang w:eastAsia="ru-RU"/>
        </w:rPr>
        <w:t>Ростехнадзора</w:t>
      </w:r>
      <w:proofErr w:type="spellEnd"/>
      <w:r w:rsidRPr="00900EFE">
        <w:rPr>
          <w:rFonts w:ascii="Times New Roman" w:eastAsia="Times New Roman" w:hAnsi="Times New Roman" w:cs="Times New Roman"/>
          <w:sz w:val="28"/>
          <w:szCs w:val="28"/>
          <w:lang w:eastAsia="ru-RU"/>
        </w:rPr>
        <w:t xml:space="preserve"> в сети «Интернет» размещены Перечни нормативных правовых актов, содержащих обязательные требования для федерального государственного строительного надзора.</w:t>
      </w:r>
    </w:p>
    <w:p w:rsidR="008C0A22" w:rsidRPr="00E54D45" w:rsidRDefault="008C0A22" w:rsidP="008C0A22">
      <w:pPr>
        <w:spacing w:after="0" w:line="240"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Каждые полгода</w:t>
      </w:r>
      <w:r w:rsidRPr="00E54D45">
        <w:rPr>
          <w:rFonts w:ascii="Times New Roman" w:eastAsia="Times New Roman" w:hAnsi="Times New Roman" w:cs="Times New Roman"/>
          <w:snapToGrid w:val="0"/>
          <w:sz w:val="28"/>
          <w:szCs w:val="28"/>
          <w:lang w:eastAsia="ru-RU"/>
        </w:rPr>
        <w:t xml:space="preserve"> готов</w:t>
      </w:r>
      <w:r>
        <w:rPr>
          <w:rFonts w:ascii="Times New Roman" w:eastAsia="Times New Roman" w:hAnsi="Times New Roman" w:cs="Times New Roman"/>
          <w:snapToGrid w:val="0"/>
          <w:sz w:val="28"/>
          <w:szCs w:val="28"/>
          <w:lang w:eastAsia="ru-RU"/>
        </w:rPr>
        <w:t>ятся</w:t>
      </w:r>
      <w:r w:rsidRPr="00E54D45">
        <w:rPr>
          <w:rFonts w:ascii="Times New Roman" w:eastAsia="Times New Roman" w:hAnsi="Times New Roman" w:cs="Times New Roman"/>
          <w:snapToGrid w:val="0"/>
          <w:sz w:val="28"/>
          <w:szCs w:val="28"/>
          <w:lang w:eastAsia="ru-RU"/>
        </w:rPr>
        <w:t xml:space="preserve"> обзоры правоприменительной практики.</w:t>
      </w:r>
    </w:p>
    <w:p w:rsidR="008C0A22" w:rsidRDefault="008C0A22" w:rsidP="008C0A22">
      <w:pPr>
        <w:autoSpaceDE w:val="0"/>
        <w:autoSpaceDN w:val="0"/>
        <w:adjustRightInd w:val="0"/>
        <w:spacing w:after="0" w:line="240" w:lineRule="auto"/>
        <w:ind w:firstLine="708"/>
        <w:jc w:val="both"/>
        <w:rPr>
          <w:rFonts w:ascii="Times New Roman" w:eastAsia="Calibri" w:hAnsi="Times New Roman" w:cs="Times New Roman"/>
          <w:snapToGrid w:val="0"/>
          <w:sz w:val="28"/>
          <w:szCs w:val="28"/>
        </w:rPr>
      </w:pPr>
      <w:r w:rsidRPr="00900EFE">
        <w:rPr>
          <w:rFonts w:ascii="Times New Roman" w:eastAsia="Times New Roman" w:hAnsi="Times New Roman" w:cs="Times New Roman"/>
          <w:sz w:val="28"/>
          <w:szCs w:val="28"/>
          <w:lang w:eastAsia="ru-RU"/>
        </w:rPr>
        <w:t xml:space="preserve">В целях недопущения и профилактики нарушений обязательных требований Управлением государственного строительного надзора </w:t>
      </w:r>
      <w:r>
        <w:rPr>
          <w:rFonts w:ascii="Times New Roman" w:eastAsia="Times New Roman" w:hAnsi="Times New Roman" w:cs="Times New Roman"/>
          <w:sz w:val="28"/>
          <w:szCs w:val="28"/>
          <w:lang w:eastAsia="ru-RU"/>
        </w:rPr>
        <w:br/>
      </w:r>
      <w:r w:rsidRPr="00900EFE">
        <w:rPr>
          <w:rFonts w:ascii="Times New Roman" w:eastAsia="Times New Roman" w:hAnsi="Times New Roman" w:cs="Times New Roman"/>
          <w:sz w:val="28"/>
          <w:szCs w:val="28"/>
          <w:lang w:eastAsia="ru-RU"/>
        </w:rPr>
        <w:t xml:space="preserve">на постоянной основе ведется разъяснительная работа и оказывается методологическая помощь территориальным органам </w:t>
      </w:r>
      <w:proofErr w:type="spellStart"/>
      <w:r w:rsidRPr="00900EFE">
        <w:rPr>
          <w:rFonts w:ascii="Times New Roman" w:eastAsia="Times New Roman" w:hAnsi="Times New Roman" w:cs="Times New Roman"/>
          <w:sz w:val="28"/>
          <w:szCs w:val="28"/>
          <w:lang w:eastAsia="ru-RU"/>
        </w:rPr>
        <w:t>Ростехнадзора</w:t>
      </w:r>
      <w:proofErr w:type="spellEnd"/>
      <w:r w:rsidRPr="00900EFE">
        <w:rPr>
          <w:rFonts w:ascii="Times New Roman" w:eastAsia="Times New Roman" w:hAnsi="Times New Roman" w:cs="Times New Roman"/>
          <w:sz w:val="28"/>
          <w:szCs w:val="28"/>
          <w:lang w:eastAsia="ru-RU"/>
        </w:rPr>
        <w:t xml:space="preserve"> </w:t>
      </w:r>
      <w:r w:rsidR="00857633">
        <w:rPr>
          <w:rFonts w:ascii="Times New Roman" w:eastAsia="Times New Roman" w:hAnsi="Times New Roman" w:cs="Times New Roman"/>
          <w:sz w:val="28"/>
          <w:szCs w:val="28"/>
          <w:lang w:eastAsia="ru-RU"/>
        </w:rPr>
        <w:br/>
      </w:r>
      <w:r w:rsidRPr="00900EFE">
        <w:rPr>
          <w:rFonts w:ascii="Times New Roman" w:eastAsia="Times New Roman" w:hAnsi="Times New Roman" w:cs="Times New Roman"/>
          <w:sz w:val="28"/>
          <w:szCs w:val="28"/>
          <w:lang w:eastAsia="ru-RU"/>
        </w:rPr>
        <w:t>при осуществлении контрольно-надзорной деятельности.</w:t>
      </w:r>
      <w:r>
        <w:rPr>
          <w:rFonts w:ascii="Times New Roman" w:eastAsia="Times New Roman" w:hAnsi="Times New Roman" w:cs="Times New Roman"/>
          <w:sz w:val="28"/>
          <w:szCs w:val="28"/>
          <w:lang w:eastAsia="ru-RU"/>
        </w:rPr>
        <w:t xml:space="preserve"> </w:t>
      </w:r>
    </w:p>
    <w:p w:rsidR="008C0A22" w:rsidRPr="00E80656" w:rsidRDefault="008C0A22" w:rsidP="008C0A22">
      <w:pPr>
        <w:autoSpaceDE w:val="0"/>
        <w:autoSpaceDN w:val="0"/>
        <w:adjustRightInd w:val="0"/>
        <w:spacing w:after="0" w:line="240" w:lineRule="auto"/>
        <w:ind w:firstLine="708"/>
        <w:jc w:val="both"/>
        <w:rPr>
          <w:rFonts w:ascii="Times New Roman" w:eastAsia="Calibri" w:hAnsi="Times New Roman" w:cs="Times New Roman"/>
          <w:snapToGrid w:val="0"/>
          <w:sz w:val="16"/>
          <w:szCs w:val="16"/>
        </w:rPr>
      </w:pPr>
    </w:p>
    <w:p w:rsidR="008C0A22" w:rsidRDefault="008C0A22" w:rsidP="00F0555A">
      <w:pPr>
        <w:pStyle w:val="a3"/>
        <w:numPr>
          <w:ilvl w:val="0"/>
          <w:numId w:val="41"/>
        </w:numPr>
        <w:spacing w:before="120" w:after="120" w:line="240" w:lineRule="auto"/>
        <w:ind w:left="1066" w:hanging="357"/>
        <w:jc w:val="center"/>
        <w:rPr>
          <w:rFonts w:ascii="Times New Roman" w:eastAsia="Times New Roman" w:hAnsi="Times New Roman" w:cs="Times New Roman"/>
          <w:b/>
          <w:sz w:val="28"/>
          <w:szCs w:val="28"/>
          <w:lang w:eastAsia="ru-RU"/>
        </w:rPr>
      </w:pPr>
      <w:r w:rsidRPr="004C40D6">
        <w:rPr>
          <w:rFonts w:ascii="Times New Roman" w:eastAsia="Arial" w:hAnsi="Times New Roman" w:cs="Arial"/>
          <w:b/>
          <w:color w:val="000000"/>
          <w:sz w:val="28"/>
          <w:szCs w:val="28"/>
          <w:lang w:eastAsia="ru-RU" w:bidi="ru-RU"/>
        </w:rPr>
        <w:t xml:space="preserve">Отчетные показатели за </w:t>
      </w:r>
      <w:r>
        <w:rPr>
          <w:rFonts w:ascii="Times New Roman" w:eastAsia="Arial" w:hAnsi="Times New Roman" w:cs="Arial"/>
          <w:b/>
          <w:color w:val="000000"/>
          <w:sz w:val="28"/>
          <w:szCs w:val="28"/>
          <w:lang w:eastAsia="ru-RU" w:bidi="ru-RU"/>
        </w:rPr>
        <w:t>2019-</w:t>
      </w:r>
      <w:r w:rsidRPr="004C40D6">
        <w:rPr>
          <w:rFonts w:ascii="Times New Roman" w:eastAsia="Arial" w:hAnsi="Times New Roman" w:cs="Arial"/>
          <w:b/>
          <w:color w:val="000000"/>
          <w:sz w:val="28"/>
          <w:szCs w:val="28"/>
          <w:lang w:eastAsia="ru-RU" w:bidi="ru-RU"/>
        </w:rPr>
        <w:t>2020 год</w:t>
      </w:r>
      <w:r>
        <w:rPr>
          <w:rFonts w:ascii="Times New Roman" w:eastAsia="Arial" w:hAnsi="Times New Roman" w:cs="Arial"/>
          <w:b/>
          <w:color w:val="000000"/>
          <w:sz w:val="28"/>
          <w:szCs w:val="28"/>
          <w:lang w:eastAsia="ru-RU" w:bidi="ru-RU"/>
        </w:rPr>
        <w:t>ы</w:t>
      </w:r>
      <w:r w:rsidRPr="004C40D6">
        <w:rPr>
          <w:rFonts w:ascii="Times New Roman" w:eastAsia="Arial" w:hAnsi="Times New Roman" w:cs="Arial"/>
          <w:b/>
          <w:color w:val="000000"/>
          <w:sz w:val="28"/>
          <w:szCs w:val="28"/>
          <w:lang w:eastAsia="ru-RU" w:bidi="ru-RU"/>
        </w:rPr>
        <w:t xml:space="preserve"> </w:t>
      </w:r>
      <w:r w:rsidRPr="004C40D6">
        <w:rPr>
          <w:rFonts w:ascii="Times New Roman" w:eastAsia="Arial" w:hAnsi="Times New Roman" w:cs="Arial"/>
          <w:b/>
          <w:color w:val="000000"/>
          <w:sz w:val="28"/>
          <w:szCs w:val="28"/>
          <w:lang w:eastAsia="ru-RU" w:bidi="ru-RU"/>
        </w:rPr>
        <w:br/>
      </w:r>
      <w:r w:rsidRPr="004C40D6">
        <w:rPr>
          <w:rFonts w:ascii="Times New Roman" w:eastAsia="Times New Roman" w:hAnsi="Times New Roman" w:cs="Times New Roman"/>
          <w:b/>
          <w:sz w:val="28"/>
          <w:szCs w:val="28"/>
          <w:lang w:eastAsia="ru-RU"/>
        </w:rPr>
        <w:t>и про</w:t>
      </w:r>
      <w:r w:rsidR="00935AFB">
        <w:rPr>
          <w:rFonts w:ascii="Times New Roman" w:eastAsia="Times New Roman" w:hAnsi="Times New Roman" w:cs="Times New Roman"/>
          <w:b/>
          <w:sz w:val="28"/>
          <w:szCs w:val="28"/>
          <w:lang w:eastAsia="ru-RU"/>
        </w:rPr>
        <w:t>гноз</w:t>
      </w:r>
      <w:r w:rsidRPr="004C40D6">
        <w:rPr>
          <w:rFonts w:ascii="Times New Roman" w:eastAsia="Times New Roman" w:hAnsi="Times New Roman" w:cs="Times New Roman"/>
          <w:b/>
          <w:sz w:val="28"/>
          <w:szCs w:val="28"/>
          <w:lang w:eastAsia="ru-RU"/>
        </w:rPr>
        <w:t xml:space="preserve"> отчетных показателей </w:t>
      </w:r>
      <w:r>
        <w:rPr>
          <w:rFonts w:ascii="Times New Roman" w:eastAsia="Times New Roman" w:hAnsi="Times New Roman" w:cs="Times New Roman"/>
          <w:b/>
          <w:sz w:val="28"/>
          <w:szCs w:val="28"/>
          <w:lang w:eastAsia="ru-RU"/>
        </w:rPr>
        <w:t>на 2021 год</w:t>
      </w:r>
      <w:r w:rsidRPr="004C40D6">
        <w:rPr>
          <w:rFonts w:ascii="Times New Roman" w:eastAsia="Times New Roman" w:hAnsi="Times New Roman" w:cs="Times New Roman"/>
          <w:b/>
          <w:sz w:val="28"/>
          <w:szCs w:val="28"/>
          <w:lang w:eastAsia="ru-RU"/>
        </w:rPr>
        <w:t xml:space="preserve"> </w:t>
      </w:r>
    </w:p>
    <w:p w:rsidR="008C0A22" w:rsidRPr="00E80656" w:rsidRDefault="008C0A22" w:rsidP="008C0A22">
      <w:pPr>
        <w:pStyle w:val="a3"/>
        <w:spacing w:before="120" w:after="120" w:line="240" w:lineRule="auto"/>
        <w:ind w:left="1066"/>
        <w:rPr>
          <w:rFonts w:ascii="Times New Roman" w:eastAsia="Times New Roman" w:hAnsi="Times New Roman" w:cs="Times New Roman"/>
          <w:b/>
          <w:sz w:val="16"/>
          <w:szCs w:val="16"/>
          <w:lang w:eastAsia="ru-RU"/>
        </w:rPr>
      </w:pPr>
    </w:p>
    <w:tbl>
      <w:tblPr>
        <w:tblStyle w:val="360"/>
        <w:tblW w:w="5017" w:type="pct"/>
        <w:tblLook w:val="04A0" w:firstRow="1" w:lastRow="0" w:firstColumn="1" w:lastColumn="0" w:noHBand="0" w:noVBand="1"/>
      </w:tblPr>
      <w:tblGrid>
        <w:gridCol w:w="3652"/>
        <w:gridCol w:w="1559"/>
        <w:gridCol w:w="1985"/>
        <w:gridCol w:w="2693"/>
      </w:tblGrid>
      <w:tr w:rsidR="008C0A22" w:rsidRPr="00314200" w:rsidTr="00930A9E">
        <w:trPr>
          <w:trHeight w:val="154"/>
        </w:trPr>
        <w:tc>
          <w:tcPr>
            <w:tcW w:w="3652" w:type="dxa"/>
            <w:vMerge w:val="restart"/>
            <w:vAlign w:val="center"/>
          </w:tcPr>
          <w:p w:rsidR="008C0A22" w:rsidRPr="00E80656" w:rsidRDefault="008C0A22" w:rsidP="00930A9E">
            <w:pPr>
              <w:widowControl w:val="0"/>
              <w:autoSpaceDE w:val="0"/>
              <w:autoSpaceDN w:val="0"/>
              <w:spacing w:after="0" w:line="276" w:lineRule="auto"/>
              <w:jc w:val="center"/>
              <w:rPr>
                <w:rFonts w:ascii="Times New Roman" w:eastAsia="Times New Roman" w:hAnsi="Times New Roman" w:cs="Times New Roman"/>
                <w:i/>
                <w:sz w:val="24"/>
                <w:szCs w:val="24"/>
                <w:lang w:eastAsia="ru-RU"/>
              </w:rPr>
            </w:pPr>
            <w:r w:rsidRPr="00E80656">
              <w:rPr>
                <w:rFonts w:ascii="Times New Roman" w:eastAsia="Times New Roman" w:hAnsi="Times New Roman" w:cs="Times New Roman"/>
                <w:i/>
                <w:sz w:val="24"/>
                <w:szCs w:val="24"/>
                <w:lang w:eastAsia="ru-RU"/>
              </w:rPr>
              <w:t>Наименование показателя</w:t>
            </w:r>
          </w:p>
        </w:tc>
        <w:tc>
          <w:tcPr>
            <w:tcW w:w="1559" w:type="dxa"/>
            <w:vMerge w:val="restart"/>
            <w:vAlign w:val="center"/>
          </w:tcPr>
          <w:p w:rsidR="008C0A22" w:rsidRPr="00E80656" w:rsidRDefault="008C0A22" w:rsidP="00930A9E">
            <w:pPr>
              <w:widowControl w:val="0"/>
              <w:autoSpaceDE w:val="0"/>
              <w:autoSpaceDN w:val="0"/>
              <w:spacing w:after="0" w:line="276" w:lineRule="auto"/>
              <w:jc w:val="center"/>
              <w:rPr>
                <w:rFonts w:ascii="Times New Roman" w:eastAsia="Times New Roman" w:hAnsi="Times New Roman" w:cs="Times New Roman"/>
                <w:i/>
                <w:sz w:val="24"/>
                <w:szCs w:val="24"/>
                <w:lang w:eastAsia="ru-RU"/>
              </w:rPr>
            </w:pPr>
            <w:r w:rsidRPr="00E80656">
              <w:rPr>
                <w:rFonts w:ascii="Times New Roman" w:eastAsia="Times New Roman" w:hAnsi="Times New Roman" w:cs="Times New Roman"/>
                <w:i/>
                <w:sz w:val="24"/>
                <w:szCs w:val="24"/>
                <w:lang w:eastAsia="ru-RU"/>
              </w:rPr>
              <w:t>2019 г.</w:t>
            </w:r>
          </w:p>
        </w:tc>
        <w:tc>
          <w:tcPr>
            <w:tcW w:w="1985" w:type="dxa"/>
            <w:vMerge w:val="restart"/>
            <w:vAlign w:val="center"/>
          </w:tcPr>
          <w:p w:rsidR="008C0A22" w:rsidRPr="00E80656" w:rsidRDefault="008C0A22" w:rsidP="00930A9E">
            <w:pPr>
              <w:widowControl w:val="0"/>
              <w:autoSpaceDE w:val="0"/>
              <w:autoSpaceDN w:val="0"/>
              <w:spacing w:after="0" w:line="276" w:lineRule="auto"/>
              <w:jc w:val="center"/>
              <w:rPr>
                <w:rFonts w:ascii="Times New Roman" w:eastAsia="Times New Roman" w:hAnsi="Times New Roman" w:cs="Times New Roman"/>
                <w:i/>
                <w:sz w:val="24"/>
                <w:szCs w:val="24"/>
                <w:lang w:eastAsia="ru-RU"/>
              </w:rPr>
            </w:pPr>
            <w:r w:rsidRPr="00E80656">
              <w:rPr>
                <w:rFonts w:ascii="Times New Roman" w:eastAsia="Times New Roman" w:hAnsi="Times New Roman" w:cs="Times New Roman"/>
                <w:i/>
                <w:sz w:val="24"/>
                <w:szCs w:val="24"/>
                <w:lang w:eastAsia="ru-RU"/>
              </w:rPr>
              <w:t>2020 г.</w:t>
            </w:r>
            <w:r w:rsidRPr="00E80656">
              <w:rPr>
                <w:rFonts w:ascii="Times New Roman" w:eastAsia="Times New Roman" w:hAnsi="Times New Roman" w:cs="Times New Roman"/>
                <w:i/>
                <w:sz w:val="24"/>
                <w:szCs w:val="24"/>
                <w:lang w:eastAsia="ru-RU"/>
              </w:rPr>
              <w:br/>
              <w:t>(на 01.12.2020)</w:t>
            </w:r>
          </w:p>
        </w:tc>
        <w:tc>
          <w:tcPr>
            <w:tcW w:w="2693" w:type="dxa"/>
            <w:vAlign w:val="center"/>
          </w:tcPr>
          <w:p w:rsidR="008C0A22" w:rsidRPr="00E80656" w:rsidRDefault="008C0A22" w:rsidP="00935AFB">
            <w:pPr>
              <w:widowControl w:val="0"/>
              <w:autoSpaceDE w:val="0"/>
              <w:autoSpaceDN w:val="0"/>
              <w:spacing w:after="0" w:line="276" w:lineRule="auto"/>
              <w:jc w:val="center"/>
              <w:rPr>
                <w:rFonts w:ascii="Times New Roman" w:eastAsia="Times New Roman" w:hAnsi="Times New Roman" w:cs="Times New Roman"/>
                <w:i/>
                <w:sz w:val="24"/>
                <w:szCs w:val="24"/>
                <w:lang w:eastAsia="ru-RU"/>
              </w:rPr>
            </w:pPr>
            <w:r w:rsidRPr="00E80656">
              <w:rPr>
                <w:rFonts w:ascii="Times New Roman" w:eastAsia="Times New Roman" w:hAnsi="Times New Roman" w:cs="Times New Roman"/>
                <w:i/>
                <w:sz w:val="24"/>
                <w:szCs w:val="24"/>
                <w:lang w:eastAsia="ru-RU"/>
              </w:rPr>
              <w:t>Про</w:t>
            </w:r>
            <w:r w:rsidR="00935AFB">
              <w:rPr>
                <w:rFonts w:ascii="Times New Roman" w:eastAsia="Times New Roman" w:hAnsi="Times New Roman" w:cs="Times New Roman"/>
                <w:i/>
                <w:sz w:val="24"/>
                <w:szCs w:val="24"/>
                <w:lang w:eastAsia="ru-RU"/>
              </w:rPr>
              <w:t>гноз</w:t>
            </w:r>
          </w:p>
        </w:tc>
      </w:tr>
      <w:tr w:rsidR="008C0A22" w:rsidRPr="00314200" w:rsidTr="00930A9E">
        <w:tc>
          <w:tcPr>
            <w:tcW w:w="3652" w:type="dxa"/>
            <w:vMerge/>
            <w:vAlign w:val="center"/>
          </w:tcPr>
          <w:p w:rsidR="008C0A22" w:rsidRPr="00E80656" w:rsidRDefault="008C0A22" w:rsidP="00930A9E">
            <w:pPr>
              <w:widowControl w:val="0"/>
              <w:autoSpaceDE w:val="0"/>
              <w:autoSpaceDN w:val="0"/>
              <w:spacing w:after="0" w:line="276" w:lineRule="auto"/>
              <w:jc w:val="center"/>
              <w:rPr>
                <w:rFonts w:ascii="Times New Roman" w:eastAsia="Times New Roman" w:hAnsi="Times New Roman" w:cs="Times New Roman"/>
                <w:i/>
                <w:sz w:val="24"/>
                <w:szCs w:val="24"/>
                <w:lang w:eastAsia="ru-RU"/>
              </w:rPr>
            </w:pPr>
          </w:p>
        </w:tc>
        <w:tc>
          <w:tcPr>
            <w:tcW w:w="1559" w:type="dxa"/>
            <w:vMerge/>
            <w:vAlign w:val="center"/>
          </w:tcPr>
          <w:p w:rsidR="008C0A22" w:rsidRPr="00E80656" w:rsidRDefault="008C0A22" w:rsidP="00930A9E">
            <w:pPr>
              <w:widowControl w:val="0"/>
              <w:autoSpaceDE w:val="0"/>
              <w:autoSpaceDN w:val="0"/>
              <w:spacing w:after="0" w:line="276" w:lineRule="auto"/>
              <w:jc w:val="center"/>
              <w:rPr>
                <w:rFonts w:ascii="Times New Roman" w:eastAsia="Times New Roman" w:hAnsi="Times New Roman" w:cs="Times New Roman"/>
                <w:i/>
                <w:sz w:val="24"/>
                <w:szCs w:val="24"/>
                <w:lang w:eastAsia="ru-RU"/>
              </w:rPr>
            </w:pPr>
          </w:p>
        </w:tc>
        <w:tc>
          <w:tcPr>
            <w:tcW w:w="1985" w:type="dxa"/>
            <w:vMerge/>
            <w:vAlign w:val="center"/>
          </w:tcPr>
          <w:p w:rsidR="008C0A22" w:rsidRPr="00E80656" w:rsidRDefault="008C0A22" w:rsidP="00930A9E">
            <w:pPr>
              <w:widowControl w:val="0"/>
              <w:autoSpaceDE w:val="0"/>
              <w:autoSpaceDN w:val="0"/>
              <w:spacing w:after="0" w:line="276" w:lineRule="auto"/>
              <w:jc w:val="center"/>
              <w:rPr>
                <w:rFonts w:ascii="Times New Roman" w:eastAsia="Times New Roman" w:hAnsi="Times New Roman" w:cs="Times New Roman"/>
                <w:i/>
                <w:sz w:val="24"/>
                <w:szCs w:val="24"/>
                <w:lang w:eastAsia="ru-RU"/>
              </w:rPr>
            </w:pPr>
          </w:p>
        </w:tc>
        <w:tc>
          <w:tcPr>
            <w:tcW w:w="2693" w:type="dxa"/>
            <w:vAlign w:val="center"/>
          </w:tcPr>
          <w:p w:rsidR="008C0A22" w:rsidRPr="00E80656" w:rsidRDefault="008C0A22" w:rsidP="00930A9E">
            <w:pPr>
              <w:widowControl w:val="0"/>
              <w:autoSpaceDE w:val="0"/>
              <w:autoSpaceDN w:val="0"/>
              <w:spacing w:after="0" w:line="276" w:lineRule="auto"/>
              <w:jc w:val="center"/>
              <w:rPr>
                <w:rFonts w:ascii="Times New Roman" w:eastAsia="Times New Roman" w:hAnsi="Times New Roman" w:cs="Times New Roman"/>
                <w:i/>
                <w:sz w:val="24"/>
                <w:szCs w:val="24"/>
                <w:lang w:eastAsia="ru-RU"/>
              </w:rPr>
            </w:pPr>
            <w:r w:rsidRPr="00E80656">
              <w:rPr>
                <w:rFonts w:ascii="Times New Roman" w:eastAsia="Times New Roman" w:hAnsi="Times New Roman" w:cs="Times New Roman"/>
                <w:i/>
                <w:sz w:val="24"/>
                <w:szCs w:val="24"/>
                <w:lang w:eastAsia="ru-RU"/>
              </w:rPr>
              <w:t>2021 г.</w:t>
            </w:r>
          </w:p>
        </w:tc>
      </w:tr>
      <w:tr w:rsidR="008C0A22" w:rsidRPr="00314200" w:rsidTr="00930A9E">
        <w:trPr>
          <w:trHeight w:val="964"/>
        </w:trPr>
        <w:tc>
          <w:tcPr>
            <w:tcW w:w="3652" w:type="dxa"/>
            <w:vAlign w:val="center"/>
          </w:tcPr>
          <w:p w:rsidR="008C0A22" w:rsidRPr="00EA28DA" w:rsidRDefault="008C0A22" w:rsidP="00930A9E">
            <w:pPr>
              <w:pStyle w:val="ConsPlusNormal"/>
              <w:contextualSpacing/>
              <w:rPr>
                <w:szCs w:val="28"/>
              </w:rPr>
            </w:pPr>
            <w:r>
              <w:rPr>
                <w:noProof/>
                <w:szCs w:val="28"/>
              </w:rPr>
              <w:t xml:space="preserve">Количество </w:t>
            </w:r>
            <w:r w:rsidRPr="005D45A4">
              <w:rPr>
                <w:noProof/>
                <w:szCs w:val="28"/>
              </w:rPr>
              <w:t>выявлен</w:t>
            </w:r>
            <w:r>
              <w:rPr>
                <w:noProof/>
                <w:szCs w:val="28"/>
              </w:rPr>
              <w:t>ных</w:t>
            </w:r>
            <w:r w:rsidRPr="005D45A4">
              <w:rPr>
                <w:noProof/>
                <w:szCs w:val="28"/>
              </w:rPr>
              <w:t xml:space="preserve"> нарушени</w:t>
            </w:r>
            <w:r>
              <w:rPr>
                <w:noProof/>
                <w:szCs w:val="28"/>
              </w:rPr>
              <w:t>й</w:t>
            </w:r>
            <w:r w:rsidRPr="005D45A4">
              <w:rPr>
                <w:noProof/>
                <w:szCs w:val="28"/>
              </w:rPr>
              <w:t xml:space="preserve"> обязательных требований</w:t>
            </w:r>
            <w:r>
              <w:rPr>
                <w:noProof/>
                <w:szCs w:val="28"/>
              </w:rPr>
              <w:t xml:space="preserve"> градостроительного законодательства </w:t>
            </w:r>
            <w:r>
              <w:rPr>
                <w:noProof/>
                <w:szCs w:val="28"/>
              </w:rPr>
              <w:br/>
              <w:t xml:space="preserve">(общее количество проведенных проверочных мероприятий) </w:t>
            </w:r>
          </w:p>
        </w:tc>
        <w:tc>
          <w:tcPr>
            <w:tcW w:w="1559" w:type="dxa"/>
            <w:vAlign w:val="center"/>
          </w:tcPr>
          <w:p w:rsidR="008C0A22" w:rsidRPr="00EA28DA" w:rsidRDefault="008C0A22" w:rsidP="00857633">
            <w:pPr>
              <w:pStyle w:val="ConsPlusNormal"/>
              <w:contextualSpacing/>
              <w:jc w:val="center"/>
              <w:rPr>
                <w:szCs w:val="28"/>
              </w:rPr>
            </w:pPr>
            <w:r w:rsidRPr="009123B6">
              <w:rPr>
                <w:szCs w:val="28"/>
              </w:rPr>
              <w:t>58</w:t>
            </w:r>
            <w:r w:rsidR="00857633">
              <w:rPr>
                <w:szCs w:val="28"/>
              </w:rPr>
              <w:t> </w:t>
            </w:r>
            <w:r w:rsidRPr="009123B6">
              <w:rPr>
                <w:szCs w:val="28"/>
              </w:rPr>
              <w:t>400</w:t>
            </w:r>
            <w:r>
              <w:rPr>
                <w:szCs w:val="28"/>
              </w:rPr>
              <w:t xml:space="preserve"> (13</w:t>
            </w:r>
            <w:r w:rsidR="00857633">
              <w:rPr>
                <w:szCs w:val="28"/>
              </w:rPr>
              <w:t> </w:t>
            </w:r>
            <w:r>
              <w:rPr>
                <w:szCs w:val="28"/>
              </w:rPr>
              <w:t>652)</w:t>
            </w:r>
          </w:p>
        </w:tc>
        <w:tc>
          <w:tcPr>
            <w:tcW w:w="1985" w:type="dxa"/>
            <w:vAlign w:val="center"/>
          </w:tcPr>
          <w:p w:rsidR="008C0A22" w:rsidRPr="00EA28DA" w:rsidRDefault="008C0A22" w:rsidP="00930A9E">
            <w:pPr>
              <w:pStyle w:val="ConsPlusNormal"/>
              <w:contextualSpacing/>
              <w:jc w:val="center"/>
              <w:rPr>
                <w:szCs w:val="28"/>
              </w:rPr>
            </w:pPr>
            <w:r>
              <w:rPr>
                <w:szCs w:val="28"/>
              </w:rPr>
              <w:t>32</w:t>
            </w:r>
            <w:r w:rsidR="00857633">
              <w:rPr>
                <w:szCs w:val="28"/>
              </w:rPr>
              <w:t> </w:t>
            </w:r>
            <w:r>
              <w:rPr>
                <w:szCs w:val="28"/>
              </w:rPr>
              <w:t xml:space="preserve">880 </w:t>
            </w:r>
            <w:r>
              <w:rPr>
                <w:szCs w:val="28"/>
              </w:rPr>
              <w:br/>
              <w:t>(6</w:t>
            </w:r>
            <w:r w:rsidR="00857633">
              <w:rPr>
                <w:szCs w:val="28"/>
              </w:rPr>
              <w:t> </w:t>
            </w:r>
            <w:r>
              <w:rPr>
                <w:szCs w:val="28"/>
              </w:rPr>
              <w:t>218)</w:t>
            </w:r>
          </w:p>
        </w:tc>
        <w:tc>
          <w:tcPr>
            <w:tcW w:w="2693" w:type="dxa"/>
            <w:vAlign w:val="center"/>
          </w:tcPr>
          <w:p w:rsidR="008C0A22" w:rsidRPr="00E80656" w:rsidRDefault="008C0A22" w:rsidP="00930A9E">
            <w:pPr>
              <w:pStyle w:val="ConsPlusNormal"/>
              <w:contextualSpacing/>
              <w:jc w:val="center"/>
              <w:rPr>
                <w:sz w:val="26"/>
                <w:szCs w:val="26"/>
              </w:rPr>
            </w:pPr>
            <w:r w:rsidRPr="00E80656">
              <w:rPr>
                <w:szCs w:val="28"/>
              </w:rPr>
              <w:t>Снижение на 5%</w:t>
            </w:r>
            <w:r w:rsidRPr="00E80656">
              <w:rPr>
                <w:sz w:val="26"/>
                <w:szCs w:val="26"/>
              </w:rPr>
              <w:t xml:space="preserve"> </w:t>
            </w:r>
            <w:r w:rsidRPr="00E80656">
              <w:rPr>
                <w:sz w:val="26"/>
                <w:szCs w:val="26"/>
              </w:rPr>
              <w:br/>
              <w:t>количества выявленных нарушений пропорционально общему количеству проведенных мероприятий по контролю</w:t>
            </w:r>
          </w:p>
        </w:tc>
      </w:tr>
    </w:tbl>
    <w:p w:rsidR="008C0A22" w:rsidRPr="004C40D6" w:rsidRDefault="008C0A22" w:rsidP="008C0A22">
      <w:pPr>
        <w:pStyle w:val="a3"/>
        <w:spacing w:before="120" w:after="120"/>
        <w:ind w:left="1070"/>
        <w:rPr>
          <w:rFonts w:ascii="Times New Roman" w:eastAsia="Times New Roman" w:hAnsi="Times New Roman" w:cs="Times New Roman"/>
          <w:b/>
          <w:sz w:val="28"/>
          <w:szCs w:val="28"/>
          <w:lang w:eastAsia="ru-RU"/>
        </w:rPr>
      </w:pPr>
      <w:r w:rsidRPr="004C40D6">
        <w:rPr>
          <w:rFonts w:ascii="Times New Roman" w:eastAsia="Times New Roman" w:hAnsi="Times New Roman" w:cs="Times New Roman"/>
          <w:b/>
          <w:sz w:val="28"/>
          <w:szCs w:val="28"/>
          <w:lang w:eastAsia="ru-RU"/>
        </w:rPr>
        <w:t xml:space="preserve">  </w:t>
      </w:r>
    </w:p>
    <w:p w:rsidR="008C0A22" w:rsidRDefault="008C0A22" w:rsidP="00F0555A">
      <w:pPr>
        <w:pStyle w:val="a3"/>
        <w:numPr>
          <w:ilvl w:val="0"/>
          <w:numId w:val="41"/>
        </w:numPr>
        <w:spacing w:after="60" w:line="240" w:lineRule="auto"/>
        <w:ind w:left="1066" w:hanging="357"/>
        <w:jc w:val="center"/>
        <w:rPr>
          <w:rFonts w:ascii="Times New Roman" w:eastAsia="Times New Roman" w:hAnsi="Times New Roman" w:cs="Times New Roman"/>
          <w:b/>
          <w:sz w:val="28"/>
          <w:szCs w:val="28"/>
          <w:lang w:eastAsia="ru-RU"/>
        </w:rPr>
      </w:pPr>
      <w:r w:rsidRPr="005C6061">
        <w:rPr>
          <w:rFonts w:ascii="Times New Roman" w:eastAsia="Times New Roman" w:hAnsi="Times New Roman" w:cs="Times New Roman"/>
          <w:b/>
          <w:sz w:val="28"/>
          <w:szCs w:val="28"/>
          <w:lang w:eastAsia="ru-RU"/>
        </w:rPr>
        <w:t>Перечень должностных лиц</w:t>
      </w:r>
      <w:r w:rsidR="008943DA">
        <w:rPr>
          <w:rFonts w:ascii="Times New Roman" w:eastAsia="Times New Roman" w:hAnsi="Times New Roman" w:cs="Times New Roman"/>
          <w:b/>
          <w:sz w:val="28"/>
          <w:szCs w:val="28"/>
          <w:lang w:eastAsia="ru-RU"/>
        </w:rPr>
        <w:t xml:space="preserve"> </w:t>
      </w:r>
      <w:r w:rsidR="008943DA" w:rsidRPr="00E279B7">
        <w:rPr>
          <w:rFonts w:ascii="Times New Roman" w:eastAsia="Times New Roman" w:hAnsi="Times New Roman" w:cs="Times New Roman"/>
          <w:b/>
          <w:snapToGrid w:val="0"/>
          <w:sz w:val="28"/>
          <w:szCs w:val="28"/>
          <w:lang w:eastAsia="ru-RU"/>
        </w:rPr>
        <w:t xml:space="preserve">Управления государственного строительного надзора </w:t>
      </w:r>
      <w:proofErr w:type="spellStart"/>
      <w:r w:rsidR="008943DA" w:rsidRPr="00E279B7">
        <w:rPr>
          <w:rFonts w:ascii="Times New Roman" w:eastAsia="Times New Roman" w:hAnsi="Times New Roman" w:cs="Times New Roman"/>
          <w:b/>
          <w:snapToGrid w:val="0"/>
          <w:sz w:val="28"/>
          <w:szCs w:val="28"/>
          <w:lang w:eastAsia="ru-RU"/>
        </w:rPr>
        <w:t>Ростехнадзора</w:t>
      </w:r>
      <w:proofErr w:type="spellEnd"/>
      <w:r w:rsidR="008943DA" w:rsidRPr="00E279B7">
        <w:rPr>
          <w:rFonts w:ascii="Times New Roman" w:eastAsia="Times New Roman" w:hAnsi="Times New Roman" w:cs="Times New Roman"/>
          <w:b/>
          <w:sz w:val="28"/>
          <w:szCs w:val="28"/>
          <w:lang w:eastAsia="ru-RU"/>
        </w:rPr>
        <w:t>,</w:t>
      </w:r>
      <w:r w:rsidRPr="005C6061">
        <w:rPr>
          <w:rFonts w:ascii="Times New Roman" w:eastAsia="Times New Roman" w:hAnsi="Times New Roman" w:cs="Times New Roman"/>
          <w:b/>
          <w:sz w:val="28"/>
          <w:szCs w:val="28"/>
          <w:lang w:eastAsia="ru-RU"/>
        </w:rPr>
        <w:t xml:space="preserve"> ответственных </w:t>
      </w:r>
      <w:r w:rsidR="008943DA">
        <w:rPr>
          <w:rFonts w:ascii="Times New Roman" w:eastAsia="Times New Roman" w:hAnsi="Times New Roman" w:cs="Times New Roman"/>
          <w:b/>
          <w:sz w:val="28"/>
          <w:szCs w:val="28"/>
          <w:lang w:eastAsia="ru-RU"/>
        </w:rPr>
        <w:br/>
      </w:r>
      <w:r w:rsidRPr="005C6061">
        <w:rPr>
          <w:rFonts w:ascii="Times New Roman" w:eastAsia="Times New Roman" w:hAnsi="Times New Roman" w:cs="Times New Roman"/>
          <w:b/>
          <w:sz w:val="28"/>
          <w:szCs w:val="28"/>
          <w:lang w:eastAsia="ru-RU"/>
        </w:rPr>
        <w:t>за организацию и проведение профилактических мероприятий</w:t>
      </w:r>
    </w:p>
    <w:p w:rsidR="008C0A22" w:rsidRPr="00E80656" w:rsidRDefault="008C0A22" w:rsidP="008C0A22">
      <w:pPr>
        <w:pStyle w:val="a3"/>
        <w:spacing w:after="60"/>
        <w:ind w:left="1070"/>
        <w:rPr>
          <w:rFonts w:ascii="Times New Roman" w:eastAsia="Times New Roman" w:hAnsi="Times New Roman" w:cs="Times New Roman"/>
          <w:b/>
          <w:sz w:val="16"/>
          <w:szCs w:val="16"/>
          <w:lang w:eastAsia="ru-RU"/>
        </w:rPr>
      </w:pPr>
    </w:p>
    <w:tbl>
      <w:tblPr>
        <w:tblStyle w:val="342"/>
        <w:tblW w:w="9889" w:type="dxa"/>
        <w:tblLayout w:type="fixed"/>
        <w:tblLook w:val="04A0" w:firstRow="1" w:lastRow="0" w:firstColumn="1" w:lastColumn="0" w:noHBand="0" w:noVBand="1"/>
      </w:tblPr>
      <w:tblGrid>
        <w:gridCol w:w="6204"/>
        <w:gridCol w:w="3685"/>
      </w:tblGrid>
      <w:tr w:rsidR="008C0A22" w:rsidRPr="005C6061" w:rsidTr="00930A9E">
        <w:trPr>
          <w:trHeight w:val="1101"/>
          <w:tblHeader/>
        </w:trPr>
        <w:tc>
          <w:tcPr>
            <w:tcW w:w="6204" w:type="dxa"/>
            <w:vAlign w:val="center"/>
          </w:tcPr>
          <w:p w:rsidR="008C0A22" w:rsidRDefault="008C0A22" w:rsidP="00930A9E">
            <w:pPr>
              <w:spacing w:after="0" w:line="240" w:lineRule="auto"/>
              <w:jc w:val="center"/>
              <w:rPr>
                <w:rFonts w:ascii="Times New Roman" w:hAnsi="Times New Roman" w:cs="Times New Roman"/>
                <w:i/>
                <w:sz w:val="28"/>
                <w:szCs w:val="28"/>
              </w:rPr>
            </w:pPr>
          </w:p>
          <w:p w:rsidR="008C0A22" w:rsidRPr="005C6061" w:rsidRDefault="008C0A22" w:rsidP="00930A9E">
            <w:pPr>
              <w:spacing w:after="0" w:line="240" w:lineRule="auto"/>
              <w:jc w:val="center"/>
              <w:rPr>
                <w:rFonts w:ascii="Times New Roman" w:hAnsi="Times New Roman" w:cs="Times New Roman"/>
                <w:i/>
                <w:sz w:val="28"/>
                <w:szCs w:val="28"/>
              </w:rPr>
            </w:pPr>
            <w:r w:rsidRPr="005C6061">
              <w:rPr>
                <w:rFonts w:ascii="Times New Roman" w:hAnsi="Times New Roman" w:cs="Times New Roman"/>
                <w:i/>
                <w:sz w:val="28"/>
                <w:szCs w:val="28"/>
              </w:rPr>
              <w:t>Ф.И.О., должность</w:t>
            </w:r>
          </w:p>
          <w:p w:rsidR="008C0A22" w:rsidRPr="005C6061" w:rsidRDefault="008C0A22" w:rsidP="00930A9E">
            <w:pPr>
              <w:spacing w:after="0" w:line="240" w:lineRule="auto"/>
              <w:jc w:val="center"/>
              <w:rPr>
                <w:rFonts w:ascii="Times New Roman" w:hAnsi="Times New Roman" w:cs="Times New Roman"/>
                <w:i/>
                <w:sz w:val="28"/>
                <w:szCs w:val="28"/>
              </w:rPr>
            </w:pPr>
          </w:p>
        </w:tc>
        <w:tc>
          <w:tcPr>
            <w:tcW w:w="3685" w:type="dxa"/>
            <w:vAlign w:val="center"/>
          </w:tcPr>
          <w:p w:rsidR="008C0A22" w:rsidRPr="005C6061" w:rsidRDefault="008C0A22" w:rsidP="00930A9E">
            <w:pPr>
              <w:spacing w:after="0" w:line="240" w:lineRule="auto"/>
              <w:jc w:val="center"/>
              <w:rPr>
                <w:rFonts w:ascii="Times New Roman" w:hAnsi="Times New Roman" w:cs="Times New Roman"/>
                <w:i/>
                <w:sz w:val="28"/>
                <w:szCs w:val="28"/>
              </w:rPr>
            </w:pPr>
            <w:r w:rsidRPr="005C6061">
              <w:rPr>
                <w:rFonts w:ascii="Times New Roman" w:hAnsi="Times New Roman" w:cs="Times New Roman"/>
                <w:i/>
                <w:sz w:val="28"/>
                <w:szCs w:val="28"/>
              </w:rPr>
              <w:t xml:space="preserve">Телефон, </w:t>
            </w:r>
            <w:r>
              <w:rPr>
                <w:rFonts w:ascii="Times New Roman" w:hAnsi="Times New Roman" w:cs="Times New Roman"/>
                <w:i/>
                <w:sz w:val="28"/>
                <w:szCs w:val="28"/>
              </w:rPr>
              <w:br/>
            </w:r>
            <w:r w:rsidRPr="005C6061">
              <w:rPr>
                <w:rFonts w:ascii="Times New Roman" w:hAnsi="Times New Roman" w:cs="Times New Roman"/>
                <w:i/>
                <w:sz w:val="28"/>
                <w:szCs w:val="28"/>
              </w:rPr>
              <w:t>электронная почта</w:t>
            </w:r>
          </w:p>
        </w:tc>
      </w:tr>
      <w:tr w:rsidR="008C0A22" w:rsidRPr="005C6061" w:rsidTr="00930A9E">
        <w:tc>
          <w:tcPr>
            <w:tcW w:w="6204" w:type="dxa"/>
          </w:tcPr>
          <w:p w:rsidR="008C0A22" w:rsidRDefault="008C0A22" w:rsidP="00930A9E">
            <w:pPr>
              <w:pStyle w:val="af3"/>
              <w:spacing w:before="0" w:beforeAutospacing="0" w:after="0" w:afterAutospacing="0"/>
              <w:contextualSpacing/>
              <w:rPr>
                <w:color w:val="000000"/>
                <w:sz w:val="28"/>
                <w:szCs w:val="28"/>
              </w:rPr>
            </w:pPr>
            <w:r>
              <w:rPr>
                <w:color w:val="000000"/>
                <w:sz w:val="28"/>
                <w:szCs w:val="28"/>
              </w:rPr>
              <w:t>Горлов Александр Николаевич,</w:t>
            </w:r>
          </w:p>
          <w:p w:rsidR="008C0A22" w:rsidRPr="00EA44EB" w:rsidRDefault="00D73FD3" w:rsidP="00D73FD3">
            <w:pPr>
              <w:pStyle w:val="af3"/>
              <w:spacing w:before="0" w:beforeAutospacing="0" w:after="0" w:afterAutospacing="0"/>
              <w:contextualSpacing/>
              <w:rPr>
                <w:color w:val="000000"/>
                <w:sz w:val="28"/>
                <w:szCs w:val="28"/>
              </w:rPr>
            </w:pPr>
            <w:r>
              <w:rPr>
                <w:sz w:val="28"/>
                <w:szCs w:val="28"/>
              </w:rPr>
              <w:t>н</w:t>
            </w:r>
            <w:r w:rsidR="008C0A22">
              <w:rPr>
                <w:sz w:val="28"/>
                <w:szCs w:val="28"/>
              </w:rPr>
              <w:t>ачальник</w:t>
            </w:r>
            <w:r w:rsidR="008C0A22" w:rsidRPr="00F6413E">
              <w:rPr>
                <w:sz w:val="28"/>
                <w:szCs w:val="28"/>
              </w:rPr>
              <w:t xml:space="preserve"> </w:t>
            </w:r>
            <w:r>
              <w:rPr>
                <w:sz w:val="28"/>
                <w:szCs w:val="28"/>
              </w:rPr>
              <w:t>у</w:t>
            </w:r>
            <w:r w:rsidR="008C0A22" w:rsidRPr="00F6413E">
              <w:rPr>
                <w:sz w:val="28"/>
                <w:szCs w:val="28"/>
              </w:rPr>
              <w:t>правления</w:t>
            </w:r>
          </w:p>
        </w:tc>
        <w:tc>
          <w:tcPr>
            <w:tcW w:w="3685" w:type="dxa"/>
          </w:tcPr>
          <w:p w:rsidR="008C0A22" w:rsidRPr="00EA44EB" w:rsidRDefault="008C0A22" w:rsidP="00930A9E">
            <w:pPr>
              <w:pStyle w:val="af3"/>
              <w:spacing w:before="0" w:beforeAutospacing="0" w:after="0" w:afterAutospacing="0"/>
              <w:contextualSpacing/>
              <w:jc w:val="center"/>
              <w:rPr>
                <w:color w:val="000000"/>
                <w:sz w:val="28"/>
                <w:szCs w:val="28"/>
              </w:rPr>
            </w:pPr>
            <w:r w:rsidRPr="00EA44EB">
              <w:rPr>
                <w:color w:val="000000"/>
                <w:sz w:val="28"/>
                <w:szCs w:val="28"/>
              </w:rPr>
              <w:t xml:space="preserve">(495) 646-33-18 </w:t>
            </w:r>
            <w:r w:rsidRPr="00EA44EB">
              <w:rPr>
                <w:color w:val="000000"/>
                <w:sz w:val="28"/>
                <w:szCs w:val="28"/>
              </w:rPr>
              <w:br/>
              <w:t xml:space="preserve">ф. (495) 646-33-19 </w:t>
            </w:r>
          </w:p>
        </w:tc>
      </w:tr>
      <w:tr w:rsidR="008C0A22" w:rsidRPr="004A4351" w:rsidTr="00930A9E">
        <w:tc>
          <w:tcPr>
            <w:tcW w:w="6204" w:type="dxa"/>
          </w:tcPr>
          <w:p w:rsidR="008C0A22" w:rsidRDefault="008C0A22" w:rsidP="00930A9E">
            <w:pPr>
              <w:pStyle w:val="af3"/>
              <w:spacing w:before="0" w:beforeAutospacing="0" w:after="0" w:afterAutospacing="0"/>
              <w:contextualSpacing/>
              <w:rPr>
                <w:color w:val="000000"/>
                <w:sz w:val="28"/>
                <w:szCs w:val="28"/>
              </w:rPr>
            </w:pPr>
            <w:r>
              <w:rPr>
                <w:color w:val="000000"/>
                <w:sz w:val="28"/>
                <w:szCs w:val="28"/>
              </w:rPr>
              <w:t>Яворская Галина Александровна,</w:t>
            </w:r>
          </w:p>
          <w:p w:rsidR="008C0A22" w:rsidRPr="00EA44EB" w:rsidRDefault="008C0A22" w:rsidP="00930A9E">
            <w:pPr>
              <w:pStyle w:val="af3"/>
              <w:spacing w:before="0" w:beforeAutospacing="0" w:after="0" w:afterAutospacing="0"/>
              <w:contextualSpacing/>
              <w:rPr>
                <w:color w:val="000000"/>
                <w:sz w:val="28"/>
                <w:szCs w:val="28"/>
              </w:rPr>
            </w:pPr>
            <w:r w:rsidRPr="00F6413E">
              <w:rPr>
                <w:sz w:val="28"/>
                <w:szCs w:val="28"/>
              </w:rPr>
              <w:t xml:space="preserve">заместитель начальника </w:t>
            </w:r>
            <w:r w:rsidR="00D73FD3">
              <w:rPr>
                <w:sz w:val="28"/>
                <w:szCs w:val="28"/>
              </w:rPr>
              <w:t>у</w:t>
            </w:r>
            <w:r w:rsidRPr="00F6413E">
              <w:rPr>
                <w:sz w:val="28"/>
                <w:szCs w:val="28"/>
              </w:rPr>
              <w:t>правления</w:t>
            </w:r>
          </w:p>
        </w:tc>
        <w:tc>
          <w:tcPr>
            <w:tcW w:w="3685" w:type="dxa"/>
          </w:tcPr>
          <w:p w:rsidR="008C0A22" w:rsidRPr="00EA44EB" w:rsidRDefault="008C0A22" w:rsidP="00930A9E">
            <w:pPr>
              <w:pStyle w:val="af3"/>
              <w:spacing w:before="0" w:beforeAutospacing="0" w:after="0" w:afterAutospacing="0"/>
              <w:contextualSpacing/>
              <w:jc w:val="center"/>
              <w:rPr>
                <w:color w:val="000000"/>
                <w:sz w:val="28"/>
                <w:szCs w:val="28"/>
              </w:rPr>
            </w:pPr>
            <w:r w:rsidRPr="00EA44EB">
              <w:rPr>
                <w:color w:val="000000"/>
                <w:sz w:val="28"/>
                <w:szCs w:val="28"/>
              </w:rPr>
              <w:t>(495) 645-94-79</w:t>
            </w:r>
          </w:p>
          <w:p w:rsidR="008C0A22" w:rsidRPr="00EA44EB" w:rsidRDefault="008C0A22" w:rsidP="00930A9E">
            <w:pPr>
              <w:pStyle w:val="af3"/>
              <w:spacing w:before="0" w:beforeAutospacing="0" w:after="0" w:afterAutospacing="0"/>
              <w:contextualSpacing/>
              <w:jc w:val="center"/>
              <w:rPr>
                <w:color w:val="000000"/>
                <w:sz w:val="28"/>
                <w:szCs w:val="28"/>
              </w:rPr>
            </w:pPr>
            <w:r w:rsidRPr="00EA44EB">
              <w:rPr>
                <w:color w:val="000000"/>
                <w:sz w:val="28"/>
                <w:szCs w:val="28"/>
              </w:rPr>
              <w:t>доб. 5</w:t>
            </w:r>
            <w:r>
              <w:rPr>
                <w:color w:val="000000"/>
                <w:sz w:val="28"/>
                <w:szCs w:val="28"/>
              </w:rPr>
              <w:t>3</w:t>
            </w:r>
            <w:r w:rsidRPr="00EA44EB">
              <w:rPr>
                <w:color w:val="000000"/>
                <w:sz w:val="28"/>
                <w:szCs w:val="28"/>
              </w:rPr>
              <w:t>-</w:t>
            </w:r>
            <w:r>
              <w:rPr>
                <w:color w:val="000000"/>
                <w:sz w:val="28"/>
                <w:szCs w:val="28"/>
              </w:rPr>
              <w:t>19</w:t>
            </w:r>
          </w:p>
        </w:tc>
      </w:tr>
      <w:tr w:rsidR="008C0A22" w:rsidRPr="005C6061" w:rsidTr="00930A9E">
        <w:tc>
          <w:tcPr>
            <w:tcW w:w="6204" w:type="dxa"/>
          </w:tcPr>
          <w:p w:rsidR="008C0A22" w:rsidRDefault="008C0A22" w:rsidP="00930A9E">
            <w:pPr>
              <w:spacing w:line="240" w:lineRule="auto"/>
              <w:contextualSpacing/>
              <w:rPr>
                <w:rFonts w:ascii="Times New Roman" w:hAnsi="Times New Roman" w:cs="Times New Roman"/>
                <w:color w:val="000000"/>
                <w:sz w:val="28"/>
                <w:szCs w:val="28"/>
              </w:rPr>
            </w:pPr>
            <w:r w:rsidRPr="00EA44EB">
              <w:rPr>
                <w:rFonts w:ascii="Times New Roman" w:hAnsi="Times New Roman" w:cs="Times New Roman"/>
                <w:color w:val="000000"/>
                <w:sz w:val="28"/>
                <w:szCs w:val="28"/>
              </w:rPr>
              <w:t>Алёшкин Сергей Владимирович</w:t>
            </w:r>
            <w:r>
              <w:rPr>
                <w:rFonts w:ascii="Times New Roman" w:hAnsi="Times New Roman" w:cs="Times New Roman"/>
                <w:color w:val="000000"/>
                <w:sz w:val="28"/>
                <w:szCs w:val="28"/>
              </w:rPr>
              <w:t>,</w:t>
            </w:r>
          </w:p>
          <w:p w:rsidR="008C0A22" w:rsidRPr="00EA44EB" w:rsidRDefault="008C0A22" w:rsidP="00930A9E">
            <w:pPr>
              <w:spacing w:line="240" w:lineRule="auto"/>
              <w:contextualSpacing/>
              <w:rPr>
                <w:rFonts w:ascii="Times New Roman" w:hAnsi="Times New Roman" w:cs="Times New Roman"/>
                <w:color w:val="000000"/>
                <w:sz w:val="28"/>
                <w:szCs w:val="28"/>
              </w:rPr>
            </w:pPr>
            <w:r w:rsidRPr="005C6061">
              <w:rPr>
                <w:rFonts w:ascii="Times New Roman" w:hAnsi="Times New Roman" w:cs="Times New Roman"/>
                <w:sz w:val="28"/>
                <w:szCs w:val="28"/>
              </w:rPr>
              <w:t>начальник отдела</w:t>
            </w:r>
          </w:p>
        </w:tc>
        <w:tc>
          <w:tcPr>
            <w:tcW w:w="3685" w:type="dxa"/>
          </w:tcPr>
          <w:p w:rsidR="008C0A22" w:rsidRPr="00EA44EB" w:rsidRDefault="008C0A22" w:rsidP="00930A9E">
            <w:pPr>
              <w:spacing w:line="240" w:lineRule="auto"/>
              <w:contextualSpacing/>
              <w:jc w:val="center"/>
              <w:rPr>
                <w:rFonts w:ascii="Times New Roman" w:hAnsi="Times New Roman" w:cs="Times New Roman"/>
                <w:color w:val="000000"/>
                <w:sz w:val="28"/>
                <w:szCs w:val="28"/>
              </w:rPr>
            </w:pPr>
            <w:r w:rsidRPr="00EA44EB">
              <w:rPr>
                <w:rFonts w:ascii="Times New Roman" w:hAnsi="Times New Roman" w:cs="Times New Roman"/>
                <w:color w:val="000000"/>
                <w:sz w:val="28"/>
                <w:szCs w:val="28"/>
              </w:rPr>
              <w:t xml:space="preserve">(495) 645-94-79 </w:t>
            </w:r>
          </w:p>
          <w:p w:rsidR="008C0A22" w:rsidRPr="00EA44EB" w:rsidRDefault="008C0A22" w:rsidP="00930A9E">
            <w:pPr>
              <w:spacing w:line="240" w:lineRule="auto"/>
              <w:contextualSpacing/>
              <w:jc w:val="center"/>
              <w:rPr>
                <w:rFonts w:ascii="Times New Roman" w:hAnsi="Times New Roman" w:cs="Times New Roman"/>
                <w:color w:val="000000"/>
                <w:sz w:val="28"/>
                <w:szCs w:val="28"/>
              </w:rPr>
            </w:pPr>
            <w:r w:rsidRPr="00EA44EB">
              <w:rPr>
                <w:rFonts w:ascii="Times New Roman" w:hAnsi="Times New Roman" w:cs="Times New Roman"/>
                <w:color w:val="000000"/>
                <w:sz w:val="28"/>
                <w:szCs w:val="28"/>
              </w:rPr>
              <w:t>доб. 51-36</w:t>
            </w:r>
          </w:p>
        </w:tc>
      </w:tr>
    </w:tbl>
    <w:p w:rsidR="004F69AC" w:rsidRPr="00512A22" w:rsidRDefault="004F69AC" w:rsidP="00F0555A">
      <w:pPr>
        <w:pStyle w:val="a3"/>
        <w:widowControl w:val="0"/>
        <w:numPr>
          <w:ilvl w:val="0"/>
          <w:numId w:val="41"/>
        </w:numPr>
        <w:overflowPunct w:val="0"/>
        <w:autoSpaceDE w:val="0"/>
        <w:autoSpaceDN w:val="0"/>
        <w:adjustRightInd w:val="0"/>
        <w:spacing w:before="480" w:line="240" w:lineRule="auto"/>
        <w:ind w:left="1066" w:hanging="357"/>
        <w:jc w:val="center"/>
        <w:textAlignment w:val="baseline"/>
        <w:rPr>
          <w:rFonts w:ascii="Times New Roman" w:eastAsia="Times New Roman" w:hAnsi="Times New Roman" w:cs="Times New Roman"/>
          <w:b/>
          <w:bCs/>
          <w:sz w:val="28"/>
          <w:szCs w:val="28"/>
          <w:lang w:eastAsia="ru-RU"/>
        </w:rPr>
      </w:pPr>
      <w:r w:rsidRPr="00512A22">
        <w:rPr>
          <w:rFonts w:ascii="Times New Roman" w:eastAsia="Arial" w:hAnsi="Times New Roman" w:cs="Arial"/>
          <w:b/>
          <w:color w:val="000000"/>
          <w:sz w:val="28"/>
          <w:szCs w:val="28"/>
          <w:lang w:eastAsia="ru-RU" w:bidi="ru-RU"/>
        </w:rPr>
        <w:t>П</w:t>
      </w:r>
      <w:r w:rsidRPr="00BE100D">
        <w:rPr>
          <w:rFonts w:ascii="Times New Roman" w:eastAsia="Arial" w:hAnsi="Times New Roman" w:cs="Arial"/>
          <w:b/>
          <w:color w:val="000000"/>
          <w:sz w:val="28"/>
          <w:szCs w:val="28"/>
          <w:lang w:eastAsia="ru-RU" w:bidi="ru-RU"/>
        </w:rPr>
        <w:t xml:space="preserve">лан мероприятий по профилактике нарушений </w:t>
      </w:r>
      <w:r>
        <w:rPr>
          <w:rFonts w:ascii="Times New Roman" w:eastAsia="Arial" w:hAnsi="Times New Roman" w:cs="Arial"/>
          <w:b/>
          <w:color w:val="000000"/>
          <w:sz w:val="28"/>
          <w:szCs w:val="28"/>
          <w:lang w:eastAsia="ru-RU" w:bidi="ru-RU"/>
        </w:rPr>
        <w:br/>
      </w:r>
      <w:r w:rsidRPr="00512A22">
        <w:rPr>
          <w:rFonts w:ascii="Times New Roman" w:eastAsia="Arial" w:hAnsi="Times New Roman" w:cs="Arial"/>
          <w:b/>
          <w:color w:val="000000"/>
          <w:sz w:val="28"/>
          <w:szCs w:val="28"/>
          <w:lang w:eastAsia="ru-RU" w:bidi="ru-RU"/>
        </w:rPr>
        <w:t xml:space="preserve">обязательных требований </w:t>
      </w:r>
      <w:r w:rsidRPr="00BE100D">
        <w:rPr>
          <w:rFonts w:ascii="Times New Roman" w:eastAsia="Arial" w:hAnsi="Times New Roman" w:cs="Arial"/>
          <w:b/>
          <w:color w:val="000000"/>
          <w:sz w:val="28"/>
          <w:szCs w:val="28"/>
          <w:lang w:eastAsia="ru-RU" w:bidi="ru-RU"/>
        </w:rPr>
        <w:t xml:space="preserve">на </w:t>
      </w:r>
      <w:r w:rsidRPr="00512A22">
        <w:rPr>
          <w:rFonts w:ascii="Times New Roman" w:eastAsia="Arial" w:hAnsi="Times New Roman" w:cs="Arial"/>
          <w:b/>
          <w:color w:val="000000"/>
          <w:sz w:val="28"/>
          <w:szCs w:val="28"/>
          <w:lang w:eastAsia="ru-RU" w:bidi="ru-RU"/>
        </w:rPr>
        <w:t>202</w:t>
      </w:r>
      <w:r w:rsidR="00F0555A">
        <w:rPr>
          <w:rFonts w:ascii="Times New Roman" w:eastAsia="Arial" w:hAnsi="Times New Roman" w:cs="Arial"/>
          <w:b/>
          <w:color w:val="000000"/>
          <w:sz w:val="28"/>
          <w:szCs w:val="28"/>
          <w:lang w:eastAsia="ru-RU" w:bidi="ru-RU"/>
        </w:rPr>
        <w:t>1</w:t>
      </w:r>
      <w:r w:rsidRPr="00BE100D">
        <w:rPr>
          <w:rFonts w:ascii="Times New Roman" w:eastAsia="Arial" w:hAnsi="Times New Roman" w:cs="Arial"/>
          <w:b/>
          <w:color w:val="000000"/>
          <w:sz w:val="28"/>
          <w:szCs w:val="28"/>
          <w:lang w:eastAsia="ru-RU" w:bidi="ru-RU"/>
        </w:rPr>
        <w:t xml:space="preserve"> год</w:t>
      </w:r>
    </w:p>
    <w:tbl>
      <w:tblPr>
        <w:tblStyle w:val="342"/>
        <w:tblW w:w="10565" w:type="dxa"/>
        <w:tblInd w:w="-459" w:type="dxa"/>
        <w:tblLayout w:type="fixed"/>
        <w:tblLook w:val="04A0" w:firstRow="1" w:lastRow="0" w:firstColumn="1" w:lastColumn="0" w:noHBand="0" w:noVBand="1"/>
      </w:tblPr>
      <w:tblGrid>
        <w:gridCol w:w="534"/>
        <w:gridCol w:w="4077"/>
        <w:gridCol w:w="1985"/>
        <w:gridCol w:w="1843"/>
        <w:gridCol w:w="2126"/>
      </w:tblGrid>
      <w:tr w:rsidR="004F69AC" w:rsidRPr="00B35DE0" w:rsidTr="00EB197A">
        <w:tc>
          <w:tcPr>
            <w:tcW w:w="534" w:type="dxa"/>
          </w:tcPr>
          <w:p w:rsidR="004F69AC" w:rsidRDefault="004F69AC" w:rsidP="00EB197A">
            <w:pPr>
              <w:spacing w:after="0" w:line="240" w:lineRule="auto"/>
              <w:jc w:val="center"/>
              <w:rPr>
                <w:rFonts w:ascii="Times New Roman" w:hAnsi="Times New Roman" w:cs="Times New Roman"/>
                <w:i/>
                <w:sz w:val="24"/>
                <w:szCs w:val="24"/>
              </w:rPr>
            </w:pPr>
          </w:p>
          <w:p w:rsidR="004F69AC" w:rsidRPr="00B35DE0" w:rsidRDefault="004F69AC" w:rsidP="00EB197A">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p>
        </w:tc>
        <w:tc>
          <w:tcPr>
            <w:tcW w:w="4077" w:type="dxa"/>
          </w:tcPr>
          <w:p w:rsidR="004F69AC" w:rsidRPr="00B35DE0" w:rsidRDefault="004F69AC" w:rsidP="00EB197A">
            <w:pPr>
              <w:spacing w:after="0" w:line="240" w:lineRule="auto"/>
              <w:jc w:val="center"/>
              <w:rPr>
                <w:rFonts w:ascii="Times New Roman" w:hAnsi="Times New Roman" w:cs="Times New Roman"/>
                <w:i/>
                <w:sz w:val="24"/>
                <w:szCs w:val="24"/>
              </w:rPr>
            </w:pPr>
            <w:r w:rsidRPr="00B35DE0">
              <w:rPr>
                <w:rFonts w:ascii="Times New Roman" w:hAnsi="Times New Roman" w:cs="Times New Roman"/>
                <w:i/>
                <w:sz w:val="24"/>
                <w:szCs w:val="24"/>
              </w:rPr>
              <w:t xml:space="preserve">Наименование </w:t>
            </w:r>
            <w:r w:rsidRPr="00B35DE0">
              <w:rPr>
                <w:rFonts w:ascii="Times New Roman" w:hAnsi="Times New Roman" w:cs="Times New Roman"/>
                <w:i/>
                <w:sz w:val="24"/>
                <w:szCs w:val="24"/>
              </w:rPr>
              <w:br/>
              <w:t>мероприятия</w:t>
            </w:r>
          </w:p>
        </w:tc>
        <w:tc>
          <w:tcPr>
            <w:tcW w:w="1985" w:type="dxa"/>
          </w:tcPr>
          <w:p w:rsidR="004F69AC" w:rsidRPr="00B35DE0" w:rsidRDefault="004F69AC" w:rsidP="00EB197A">
            <w:pPr>
              <w:spacing w:after="0" w:line="240" w:lineRule="auto"/>
              <w:jc w:val="center"/>
              <w:rPr>
                <w:rFonts w:ascii="Times New Roman" w:hAnsi="Times New Roman" w:cs="Times New Roman"/>
                <w:i/>
                <w:sz w:val="24"/>
                <w:szCs w:val="24"/>
              </w:rPr>
            </w:pPr>
            <w:r w:rsidRPr="00B35DE0">
              <w:rPr>
                <w:rFonts w:ascii="Times New Roman" w:hAnsi="Times New Roman" w:cs="Times New Roman"/>
                <w:i/>
                <w:sz w:val="24"/>
                <w:szCs w:val="24"/>
              </w:rPr>
              <w:t>Периодичность проведения</w:t>
            </w:r>
          </w:p>
        </w:tc>
        <w:tc>
          <w:tcPr>
            <w:tcW w:w="1843" w:type="dxa"/>
          </w:tcPr>
          <w:p w:rsidR="004F69AC" w:rsidRPr="00B35DE0" w:rsidRDefault="00A57CA5" w:rsidP="00EB197A">
            <w:pPr>
              <w:spacing w:after="0" w:line="240" w:lineRule="auto"/>
              <w:ind w:left="-108" w:right="-108"/>
              <w:jc w:val="center"/>
              <w:rPr>
                <w:rFonts w:ascii="Times New Roman" w:hAnsi="Times New Roman" w:cs="Times New Roman"/>
                <w:i/>
                <w:sz w:val="24"/>
                <w:szCs w:val="24"/>
              </w:rPr>
            </w:pPr>
            <w:r w:rsidRPr="00206259">
              <w:rPr>
                <w:rFonts w:ascii="Times New Roman" w:hAnsi="Times New Roman" w:cs="Times New Roman"/>
                <w:i/>
                <w:sz w:val="24"/>
                <w:szCs w:val="24"/>
              </w:rPr>
              <w:t>Под</w:t>
            </w:r>
            <w:r>
              <w:rPr>
                <w:rFonts w:ascii="Times New Roman" w:hAnsi="Times New Roman" w:cs="Times New Roman"/>
                <w:i/>
                <w:sz w:val="24"/>
                <w:szCs w:val="24"/>
              </w:rPr>
              <w:t>надзорные</w:t>
            </w:r>
            <w:r w:rsidR="004F69AC" w:rsidRPr="00B35DE0">
              <w:rPr>
                <w:rFonts w:ascii="Times New Roman" w:hAnsi="Times New Roman" w:cs="Times New Roman"/>
                <w:i/>
                <w:sz w:val="24"/>
                <w:szCs w:val="24"/>
              </w:rPr>
              <w:t xml:space="preserve"> субъекты</w:t>
            </w:r>
          </w:p>
        </w:tc>
        <w:tc>
          <w:tcPr>
            <w:tcW w:w="2126" w:type="dxa"/>
          </w:tcPr>
          <w:p w:rsidR="004F69AC" w:rsidRPr="00B35DE0" w:rsidRDefault="004F69AC" w:rsidP="00EB197A">
            <w:pPr>
              <w:spacing w:after="0" w:line="240" w:lineRule="auto"/>
              <w:jc w:val="center"/>
              <w:rPr>
                <w:rFonts w:ascii="Times New Roman" w:hAnsi="Times New Roman" w:cs="Times New Roman"/>
                <w:i/>
                <w:sz w:val="24"/>
                <w:szCs w:val="24"/>
              </w:rPr>
            </w:pPr>
            <w:r w:rsidRPr="00B35DE0">
              <w:rPr>
                <w:rFonts w:ascii="Times New Roman" w:hAnsi="Times New Roman" w:cs="Times New Roman"/>
                <w:i/>
                <w:sz w:val="24"/>
                <w:szCs w:val="24"/>
              </w:rPr>
              <w:t>Ожидаемые результаты</w:t>
            </w:r>
          </w:p>
        </w:tc>
      </w:tr>
      <w:tr w:rsidR="004F69AC" w:rsidRPr="005C6061" w:rsidTr="00EB197A">
        <w:tc>
          <w:tcPr>
            <w:tcW w:w="534" w:type="dxa"/>
            <w:vAlign w:val="center"/>
          </w:tcPr>
          <w:p w:rsidR="004F69AC" w:rsidRPr="00F476C7" w:rsidRDefault="004F69AC" w:rsidP="00EB197A">
            <w:pPr>
              <w:spacing w:after="0" w:line="240" w:lineRule="auto"/>
              <w:ind w:right="-108"/>
              <w:rPr>
                <w:rFonts w:ascii="Times New Roman" w:hAnsi="Times New Roman" w:cs="Times New Roman"/>
                <w:sz w:val="26"/>
                <w:szCs w:val="26"/>
              </w:rPr>
            </w:pPr>
            <w:r w:rsidRPr="00F476C7">
              <w:rPr>
                <w:rFonts w:ascii="Times New Roman" w:hAnsi="Times New Roman" w:cs="Times New Roman"/>
                <w:sz w:val="26"/>
                <w:szCs w:val="26"/>
              </w:rPr>
              <w:t>1</w:t>
            </w:r>
          </w:p>
        </w:tc>
        <w:tc>
          <w:tcPr>
            <w:tcW w:w="4077" w:type="dxa"/>
            <w:vAlign w:val="center"/>
          </w:tcPr>
          <w:p w:rsidR="004F69AC" w:rsidRPr="00F476C7" w:rsidRDefault="004F69AC" w:rsidP="00EB197A">
            <w:pPr>
              <w:spacing w:after="0" w:line="240" w:lineRule="auto"/>
              <w:ind w:right="-108"/>
              <w:rPr>
                <w:rFonts w:ascii="Times New Roman" w:hAnsi="Times New Roman" w:cs="Times New Roman"/>
                <w:sz w:val="26"/>
                <w:szCs w:val="26"/>
              </w:rPr>
            </w:pPr>
            <w:r w:rsidRPr="00F476C7">
              <w:rPr>
                <w:rFonts w:ascii="Times New Roman" w:hAnsi="Times New Roman" w:cs="Times New Roman"/>
                <w:sz w:val="26"/>
                <w:szCs w:val="26"/>
              </w:rPr>
              <w:t xml:space="preserve">Размещение на официальном сайте </w:t>
            </w:r>
            <w:proofErr w:type="spellStart"/>
            <w:r w:rsidRPr="00F476C7">
              <w:rPr>
                <w:rFonts w:ascii="Times New Roman" w:hAnsi="Times New Roman" w:cs="Times New Roman"/>
                <w:sz w:val="26"/>
                <w:szCs w:val="26"/>
              </w:rPr>
              <w:t>Ростехнадзора</w:t>
            </w:r>
            <w:proofErr w:type="spellEnd"/>
            <w:r w:rsidRPr="00F476C7">
              <w:rPr>
                <w:rFonts w:ascii="Times New Roman" w:hAnsi="Times New Roman" w:cs="Times New Roman"/>
                <w:sz w:val="26"/>
                <w:szCs w:val="26"/>
              </w:rPr>
              <w:t xml:space="preserve"> </w:t>
            </w:r>
            <w:r w:rsidRPr="00F476C7">
              <w:rPr>
                <w:rFonts w:ascii="Times New Roman" w:eastAsia="Calibri" w:hAnsi="Times New Roman" w:cs="Times New Roman"/>
                <w:sz w:val="26"/>
                <w:szCs w:val="26"/>
                <w:lang w:eastAsia="en-US"/>
              </w:rPr>
              <w:t xml:space="preserve">перечня </w:t>
            </w:r>
            <w:r w:rsidRPr="00F476C7">
              <w:rPr>
                <w:rFonts w:ascii="Times New Roman" w:eastAsia="Calibri" w:hAnsi="Times New Roman" w:cs="Times New Roman"/>
                <w:sz w:val="26"/>
                <w:szCs w:val="26"/>
                <w:lang w:eastAsia="en-US"/>
              </w:rPr>
              <w:lastRenderedPageBreak/>
              <w:t xml:space="preserve">нормативных правовых актов </w:t>
            </w:r>
            <w:r w:rsidR="00BE152F">
              <w:rPr>
                <w:rFonts w:ascii="Times New Roman" w:eastAsia="Calibri" w:hAnsi="Times New Roman" w:cs="Times New Roman"/>
                <w:sz w:val="26"/>
                <w:szCs w:val="26"/>
                <w:lang w:eastAsia="en-US"/>
              </w:rPr>
              <w:br/>
            </w:r>
            <w:r w:rsidRPr="00F476C7">
              <w:rPr>
                <w:rFonts w:ascii="Times New Roman" w:eastAsia="Calibri" w:hAnsi="Times New Roman" w:cs="Times New Roman"/>
                <w:sz w:val="26"/>
                <w:szCs w:val="26"/>
                <w:lang w:eastAsia="en-US"/>
              </w:rPr>
              <w:t>или их отдельных частей, содержащих обязательные требования, оценка соблюдения которых является предметом государственного строительного надзора</w:t>
            </w:r>
          </w:p>
        </w:tc>
        <w:tc>
          <w:tcPr>
            <w:tcW w:w="1985" w:type="dxa"/>
            <w:vAlign w:val="center"/>
          </w:tcPr>
          <w:p w:rsidR="004F69AC" w:rsidRPr="00F476C7" w:rsidRDefault="004F69AC" w:rsidP="00EB197A">
            <w:pPr>
              <w:spacing w:after="0" w:line="240" w:lineRule="auto"/>
              <w:ind w:left="-108"/>
              <w:rPr>
                <w:rFonts w:ascii="Times New Roman" w:hAnsi="Times New Roman" w:cs="Times New Roman"/>
                <w:sz w:val="26"/>
                <w:szCs w:val="26"/>
              </w:rPr>
            </w:pPr>
          </w:p>
          <w:p w:rsidR="004F69AC" w:rsidRPr="00F476C7" w:rsidRDefault="00935AFB" w:rsidP="00E4740F">
            <w:pPr>
              <w:spacing w:after="0" w:line="240" w:lineRule="auto"/>
              <w:ind w:hanging="108"/>
              <w:jc w:val="center"/>
              <w:rPr>
                <w:rFonts w:ascii="Times New Roman" w:hAnsi="Times New Roman" w:cs="Times New Roman"/>
                <w:sz w:val="26"/>
                <w:szCs w:val="26"/>
              </w:rPr>
            </w:pPr>
            <w:r>
              <w:rPr>
                <w:rFonts w:ascii="Times New Roman" w:hAnsi="Times New Roman" w:cs="Times New Roman"/>
                <w:sz w:val="26"/>
                <w:szCs w:val="26"/>
              </w:rPr>
              <w:t>В течение года</w:t>
            </w:r>
          </w:p>
        </w:tc>
        <w:tc>
          <w:tcPr>
            <w:tcW w:w="1843" w:type="dxa"/>
            <w:vAlign w:val="center"/>
          </w:tcPr>
          <w:p w:rsidR="004F69AC" w:rsidRPr="00F476C7" w:rsidRDefault="004F69AC" w:rsidP="00EB197A">
            <w:pPr>
              <w:spacing w:before="120" w:after="0" w:line="240" w:lineRule="auto"/>
              <w:rPr>
                <w:rFonts w:ascii="Times New Roman" w:hAnsi="Times New Roman" w:cs="Times New Roman"/>
                <w:sz w:val="26"/>
                <w:szCs w:val="26"/>
              </w:rPr>
            </w:pPr>
            <w:r w:rsidRPr="00F476C7">
              <w:rPr>
                <w:rFonts w:ascii="Times New Roman" w:hAnsi="Times New Roman" w:cs="Times New Roman"/>
                <w:sz w:val="26"/>
                <w:szCs w:val="26"/>
              </w:rPr>
              <w:t xml:space="preserve">Организации </w:t>
            </w:r>
            <w:r w:rsidRPr="00F476C7">
              <w:rPr>
                <w:rFonts w:ascii="Times New Roman" w:eastAsia="Calibri" w:hAnsi="Times New Roman" w:cs="Times New Roman"/>
                <w:sz w:val="26"/>
                <w:szCs w:val="26"/>
              </w:rPr>
              <w:lastRenderedPageBreak/>
              <w:t>объектов капитального строительства</w:t>
            </w:r>
          </w:p>
        </w:tc>
        <w:tc>
          <w:tcPr>
            <w:tcW w:w="2126" w:type="dxa"/>
            <w:vAlign w:val="center"/>
          </w:tcPr>
          <w:p w:rsidR="004F69AC" w:rsidRPr="00F476C7" w:rsidRDefault="004F69AC" w:rsidP="00EB197A">
            <w:pPr>
              <w:spacing w:before="120" w:after="0" w:line="240" w:lineRule="auto"/>
              <w:rPr>
                <w:rFonts w:ascii="Times New Roman" w:hAnsi="Times New Roman" w:cs="Times New Roman"/>
                <w:sz w:val="26"/>
                <w:szCs w:val="26"/>
              </w:rPr>
            </w:pPr>
            <w:r w:rsidRPr="00F476C7">
              <w:rPr>
                <w:rFonts w:ascii="Times New Roman" w:hAnsi="Times New Roman" w:cs="Times New Roman"/>
                <w:sz w:val="26"/>
                <w:szCs w:val="26"/>
              </w:rPr>
              <w:lastRenderedPageBreak/>
              <w:t xml:space="preserve">Повышение </w:t>
            </w:r>
            <w:proofErr w:type="gramStart"/>
            <w:r w:rsidRPr="00F476C7">
              <w:rPr>
                <w:rFonts w:ascii="Times New Roman" w:hAnsi="Times New Roman" w:cs="Times New Roman"/>
                <w:sz w:val="26"/>
                <w:szCs w:val="26"/>
              </w:rPr>
              <w:lastRenderedPageBreak/>
              <w:t>информирован-</w:t>
            </w:r>
            <w:proofErr w:type="spellStart"/>
            <w:r w:rsidRPr="00F476C7">
              <w:rPr>
                <w:rFonts w:ascii="Times New Roman" w:hAnsi="Times New Roman" w:cs="Times New Roman"/>
                <w:sz w:val="26"/>
                <w:szCs w:val="26"/>
              </w:rPr>
              <w:t>ности</w:t>
            </w:r>
            <w:proofErr w:type="spellEnd"/>
            <w:proofErr w:type="gramEnd"/>
            <w:r w:rsidRPr="00F476C7">
              <w:rPr>
                <w:rFonts w:ascii="Times New Roman" w:hAnsi="Times New Roman" w:cs="Times New Roman"/>
                <w:sz w:val="26"/>
                <w:szCs w:val="26"/>
              </w:rPr>
              <w:t xml:space="preserve"> руководства </w:t>
            </w:r>
            <w:r w:rsidR="00BE152F">
              <w:rPr>
                <w:rFonts w:ascii="Times New Roman" w:hAnsi="Times New Roman" w:cs="Times New Roman"/>
                <w:sz w:val="26"/>
                <w:szCs w:val="26"/>
              </w:rPr>
              <w:br/>
            </w:r>
            <w:r w:rsidRPr="00F476C7">
              <w:rPr>
                <w:rFonts w:ascii="Times New Roman" w:hAnsi="Times New Roman" w:cs="Times New Roman"/>
                <w:sz w:val="26"/>
                <w:szCs w:val="26"/>
              </w:rPr>
              <w:t xml:space="preserve">и персонала поднадзорных </w:t>
            </w:r>
            <w:r w:rsidR="001B4652">
              <w:rPr>
                <w:rFonts w:ascii="Times New Roman" w:hAnsi="Times New Roman" w:cs="Times New Roman"/>
                <w:sz w:val="26"/>
                <w:szCs w:val="26"/>
              </w:rPr>
              <w:t>субъектов</w:t>
            </w:r>
            <w:r w:rsidRPr="00F476C7">
              <w:rPr>
                <w:rFonts w:ascii="Times New Roman" w:hAnsi="Times New Roman" w:cs="Times New Roman"/>
                <w:sz w:val="26"/>
                <w:szCs w:val="26"/>
              </w:rPr>
              <w:t xml:space="preserve"> </w:t>
            </w:r>
            <w:r w:rsidRPr="00F476C7">
              <w:rPr>
                <w:rFonts w:ascii="Times New Roman" w:hAnsi="Times New Roman" w:cs="Times New Roman"/>
                <w:sz w:val="26"/>
                <w:szCs w:val="26"/>
              </w:rPr>
              <w:br/>
              <w:t>об обязательных требованиях</w:t>
            </w:r>
          </w:p>
        </w:tc>
      </w:tr>
      <w:tr w:rsidR="004F69AC" w:rsidRPr="005C6061" w:rsidTr="00EB197A">
        <w:tc>
          <w:tcPr>
            <w:tcW w:w="534" w:type="dxa"/>
            <w:vAlign w:val="center"/>
          </w:tcPr>
          <w:p w:rsidR="004F69AC" w:rsidRDefault="004F69AC" w:rsidP="00EB197A">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lastRenderedPageBreak/>
              <w:t>2</w:t>
            </w:r>
          </w:p>
        </w:tc>
        <w:tc>
          <w:tcPr>
            <w:tcW w:w="4077" w:type="dxa"/>
            <w:vAlign w:val="center"/>
          </w:tcPr>
          <w:p w:rsidR="004F69AC" w:rsidRPr="00515C97" w:rsidRDefault="004F69AC" w:rsidP="00EB197A">
            <w:pPr>
              <w:spacing w:after="0" w:line="240" w:lineRule="auto"/>
              <w:rPr>
                <w:rFonts w:ascii="Times New Roman" w:hAnsi="Times New Roman" w:cs="Times New Roman"/>
                <w:sz w:val="26"/>
                <w:szCs w:val="26"/>
              </w:rPr>
            </w:pPr>
            <w:r>
              <w:rPr>
                <w:rFonts w:ascii="Times New Roman" w:hAnsi="Times New Roman" w:cs="Times New Roman"/>
                <w:sz w:val="26"/>
                <w:szCs w:val="26"/>
              </w:rPr>
              <w:t>О</w:t>
            </w:r>
            <w:r w:rsidRPr="009B1056">
              <w:rPr>
                <w:rFonts w:ascii="Times New Roman" w:hAnsi="Times New Roman" w:cs="Times New Roman"/>
                <w:sz w:val="26"/>
                <w:szCs w:val="26"/>
              </w:rPr>
              <w:t xml:space="preserve">бобщение и анализ правоприменительной практики при осуществлении федерального государственного </w:t>
            </w:r>
            <w:r>
              <w:rPr>
                <w:rFonts w:ascii="Times New Roman" w:hAnsi="Times New Roman" w:cs="Times New Roman"/>
                <w:sz w:val="26"/>
                <w:szCs w:val="26"/>
              </w:rPr>
              <w:t xml:space="preserve">строительного </w:t>
            </w:r>
            <w:r w:rsidRPr="009B1056">
              <w:rPr>
                <w:rFonts w:ascii="Times New Roman" w:hAnsi="Times New Roman" w:cs="Times New Roman"/>
                <w:sz w:val="26"/>
                <w:szCs w:val="26"/>
              </w:rPr>
              <w:t>надзора</w:t>
            </w:r>
            <w:r w:rsidRPr="00515C97">
              <w:rPr>
                <w:rFonts w:ascii="Times New Roman" w:eastAsia="Calibri" w:hAnsi="Times New Roman" w:cs="Times New Roman"/>
                <w:sz w:val="26"/>
                <w:szCs w:val="26"/>
              </w:rPr>
              <w:t xml:space="preserve"> </w:t>
            </w:r>
          </w:p>
        </w:tc>
        <w:tc>
          <w:tcPr>
            <w:tcW w:w="1985" w:type="dxa"/>
            <w:vAlign w:val="center"/>
          </w:tcPr>
          <w:p w:rsidR="004F69AC" w:rsidRPr="009B1056" w:rsidRDefault="00140E78" w:rsidP="00AA00A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Один раз </w:t>
            </w:r>
            <w:r>
              <w:rPr>
                <w:rFonts w:ascii="Times New Roman" w:hAnsi="Times New Roman" w:cs="Times New Roman"/>
                <w:sz w:val="26"/>
                <w:szCs w:val="26"/>
              </w:rPr>
              <w:br/>
              <w:t>в полугодие</w:t>
            </w:r>
          </w:p>
        </w:tc>
        <w:tc>
          <w:tcPr>
            <w:tcW w:w="1843" w:type="dxa"/>
            <w:vAlign w:val="center"/>
          </w:tcPr>
          <w:p w:rsidR="004F69AC" w:rsidRPr="00515C97" w:rsidRDefault="004F69AC" w:rsidP="00EB197A">
            <w:pPr>
              <w:spacing w:after="0" w:line="240" w:lineRule="auto"/>
              <w:ind w:right="-108"/>
              <w:rPr>
                <w:rFonts w:ascii="Times New Roman" w:hAnsi="Times New Roman" w:cs="Times New Roman"/>
                <w:sz w:val="26"/>
                <w:szCs w:val="26"/>
              </w:rPr>
            </w:pPr>
            <w:r w:rsidRPr="00F476C7">
              <w:rPr>
                <w:rFonts w:ascii="Times New Roman" w:hAnsi="Times New Roman" w:cs="Times New Roman"/>
                <w:sz w:val="26"/>
                <w:szCs w:val="26"/>
              </w:rPr>
              <w:t xml:space="preserve">Организации </w:t>
            </w:r>
            <w:r w:rsidRPr="00F476C7">
              <w:rPr>
                <w:rFonts w:ascii="Times New Roman" w:eastAsia="Calibri" w:hAnsi="Times New Roman" w:cs="Times New Roman"/>
                <w:sz w:val="26"/>
                <w:szCs w:val="26"/>
              </w:rPr>
              <w:t>объектов капитального строительства</w:t>
            </w:r>
          </w:p>
        </w:tc>
        <w:tc>
          <w:tcPr>
            <w:tcW w:w="2126" w:type="dxa"/>
            <w:vAlign w:val="center"/>
          </w:tcPr>
          <w:p w:rsidR="004F69AC" w:rsidRPr="00515C97" w:rsidRDefault="004F69AC" w:rsidP="00EB197A">
            <w:pPr>
              <w:spacing w:before="120" w:after="0" w:line="240" w:lineRule="auto"/>
              <w:rPr>
                <w:rFonts w:ascii="Times New Roman" w:hAnsi="Times New Roman" w:cs="Times New Roman"/>
                <w:sz w:val="26"/>
                <w:szCs w:val="26"/>
              </w:rPr>
            </w:pPr>
            <w:r>
              <w:rPr>
                <w:rFonts w:ascii="Times New Roman" w:hAnsi="Times New Roman" w:cs="Times New Roman"/>
                <w:sz w:val="26"/>
                <w:szCs w:val="26"/>
              </w:rPr>
              <w:t>П</w:t>
            </w:r>
            <w:r w:rsidRPr="007814EA">
              <w:rPr>
                <w:rFonts w:ascii="Times New Roman" w:hAnsi="Times New Roman" w:cs="Times New Roman"/>
                <w:sz w:val="26"/>
                <w:szCs w:val="26"/>
              </w:rPr>
              <w:t xml:space="preserve">овышение </w:t>
            </w:r>
            <w:proofErr w:type="gramStart"/>
            <w:r w:rsidRPr="007814EA">
              <w:rPr>
                <w:rFonts w:ascii="Times New Roman" w:hAnsi="Times New Roman" w:cs="Times New Roman"/>
                <w:sz w:val="26"/>
                <w:szCs w:val="26"/>
              </w:rPr>
              <w:t>информирован</w:t>
            </w:r>
            <w:r>
              <w:rPr>
                <w:rFonts w:ascii="Times New Roman" w:hAnsi="Times New Roman" w:cs="Times New Roman"/>
                <w:sz w:val="26"/>
                <w:szCs w:val="26"/>
              </w:rPr>
              <w:t>-</w:t>
            </w:r>
            <w:proofErr w:type="spellStart"/>
            <w:r w:rsidRPr="007814EA">
              <w:rPr>
                <w:rFonts w:ascii="Times New Roman" w:hAnsi="Times New Roman" w:cs="Times New Roman"/>
                <w:sz w:val="26"/>
                <w:szCs w:val="26"/>
              </w:rPr>
              <w:t>ности</w:t>
            </w:r>
            <w:proofErr w:type="spellEnd"/>
            <w:proofErr w:type="gramEnd"/>
            <w:r w:rsidRPr="007814EA">
              <w:rPr>
                <w:rFonts w:ascii="Times New Roman" w:hAnsi="Times New Roman" w:cs="Times New Roman"/>
                <w:sz w:val="26"/>
                <w:szCs w:val="26"/>
              </w:rPr>
              <w:t xml:space="preserve"> руководства </w:t>
            </w:r>
            <w:r w:rsidR="00BE152F">
              <w:rPr>
                <w:rFonts w:ascii="Times New Roman" w:hAnsi="Times New Roman" w:cs="Times New Roman"/>
                <w:sz w:val="26"/>
                <w:szCs w:val="26"/>
              </w:rPr>
              <w:br/>
            </w:r>
            <w:r w:rsidRPr="007814EA">
              <w:rPr>
                <w:rFonts w:ascii="Times New Roman" w:hAnsi="Times New Roman" w:cs="Times New Roman"/>
                <w:sz w:val="26"/>
                <w:szCs w:val="26"/>
              </w:rPr>
              <w:t xml:space="preserve">и персонала </w:t>
            </w:r>
            <w:r>
              <w:rPr>
                <w:rFonts w:ascii="Times New Roman" w:hAnsi="Times New Roman" w:cs="Times New Roman"/>
                <w:sz w:val="26"/>
                <w:szCs w:val="26"/>
              </w:rPr>
              <w:t xml:space="preserve">поднадзорных </w:t>
            </w:r>
            <w:r w:rsidR="001B4652">
              <w:rPr>
                <w:rFonts w:ascii="Times New Roman" w:hAnsi="Times New Roman" w:cs="Times New Roman"/>
                <w:sz w:val="26"/>
                <w:szCs w:val="26"/>
              </w:rPr>
              <w:t>субъектов</w:t>
            </w:r>
            <w:r w:rsidRPr="007814EA">
              <w:rPr>
                <w:rFonts w:ascii="Times New Roman" w:hAnsi="Times New Roman" w:cs="Times New Roman"/>
                <w:sz w:val="26"/>
                <w:szCs w:val="26"/>
              </w:rPr>
              <w:t xml:space="preserve"> </w:t>
            </w:r>
            <w:r>
              <w:rPr>
                <w:rFonts w:ascii="Times New Roman" w:hAnsi="Times New Roman" w:cs="Times New Roman"/>
                <w:sz w:val="26"/>
                <w:szCs w:val="26"/>
              </w:rPr>
              <w:br/>
            </w:r>
            <w:r w:rsidRPr="007814EA">
              <w:rPr>
                <w:rFonts w:ascii="Times New Roman" w:hAnsi="Times New Roman" w:cs="Times New Roman"/>
                <w:sz w:val="26"/>
                <w:szCs w:val="26"/>
              </w:rPr>
              <w:t xml:space="preserve">об </w:t>
            </w:r>
            <w:r>
              <w:rPr>
                <w:rFonts w:ascii="Times New Roman" w:hAnsi="Times New Roman" w:cs="Times New Roman"/>
                <w:sz w:val="26"/>
                <w:szCs w:val="26"/>
              </w:rPr>
              <w:t>о</w:t>
            </w:r>
            <w:r w:rsidRPr="007814EA">
              <w:rPr>
                <w:rFonts w:ascii="Times New Roman" w:hAnsi="Times New Roman" w:cs="Times New Roman"/>
                <w:sz w:val="26"/>
                <w:szCs w:val="26"/>
              </w:rPr>
              <w:t>бязательных требованиях</w:t>
            </w:r>
          </w:p>
        </w:tc>
      </w:tr>
      <w:tr w:rsidR="004F69AC" w:rsidRPr="005C6061" w:rsidTr="00EB197A">
        <w:tc>
          <w:tcPr>
            <w:tcW w:w="534" w:type="dxa"/>
            <w:vAlign w:val="center"/>
          </w:tcPr>
          <w:p w:rsidR="004F69AC" w:rsidRDefault="004F69AC" w:rsidP="00EB197A">
            <w:pPr>
              <w:spacing w:after="0" w:line="240" w:lineRule="auto"/>
              <w:rPr>
                <w:rFonts w:ascii="Times New Roman" w:hAnsi="Times New Roman" w:cs="Times New Roman"/>
                <w:sz w:val="26"/>
                <w:szCs w:val="26"/>
              </w:rPr>
            </w:pPr>
            <w:r>
              <w:rPr>
                <w:rFonts w:ascii="Times New Roman" w:hAnsi="Times New Roman" w:cs="Times New Roman"/>
                <w:sz w:val="26"/>
                <w:szCs w:val="26"/>
              </w:rPr>
              <w:t>3</w:t>
            </w:r>
          </w:p>
        </w:tc>
        <w:tc>
          <w:tcPr>
            <w:tcW w:w="4077" w:type="dxa"/>
            <w:vAlign w:val="center"/>
          </w:tcPr>
          <w:p w:rsidR="004F69AC" w:rsidRPr="002F369C" w:rsidRDefault="004F69AC" w:rsidP="00EB197A">
            <w:pPr>
              <w:spacing w:line="276" w:lineRule="auto"/>
              <w:rPr>
                <w:rFonts w:ascii="Times New Roman" w:hAnsi="Times New Roman" w:cs="Times New Roman"/>
                <w:sz w:val="26"/>
                <w:szCs w:val="26"/>
              </w:rPr>
            </w:pPr>
            <w:r w:rsidRPr="002F369C">
              <w:rPr>
                <w:rFonts w:ascii="Times New Roman" w:hAnsi="Times New Roman" w:cs="Times New Roman"/>
                <w:sz w:val="26"/>
                <w:szCs w:val="26"/>
              </w:rPr>
              <w:t>Проведение семинар</w:t>
            </w:r>
            <w:r>
              <w:rPr>
                <w:rFonts w:ascii="Times New Roman" w:hAnsi="Times New Roman" w:cs="Times New Roman"/>
                <w:sz w:val="26"/>
                <w:szCs w:val="26"/>
              </w:rPr>
              <w:t>ов</w:t>
            </w:r>
            <w:r w:rsidRPr="002F369C">
              <w:rPr>
                <w:rFonts w:ascii="Times New Roman" w:hAnsi="Times New Roman" w:cs="Times New Roman"/>
                <w:sz w:val="26"/>
                <w:szCs w:val="26"/>
              </w:rPr>
              <w:t xml:space="preserve"> </w:t>
            </w:r>
            <w:r w:rsidR="00BE152F">
              <w:rPr>
                <w:rFonts w:ascii="Times New Roman" w:hAnsi="Times New Roman" w:cs="Times New Roman"/>
                <w:sz w:val="26"/>
                <w:szCs w:val="26"/>
              </w:rPr>
              <w:br/>
            </w:r>
            <w:r>
              <w:rPr>
                <w:rFonts w:ascii="Times New Roman" w:hAnsi="Times New Roman" w:cs="Times New Roman"/>
                <w:sz w:val="26"/>
                <w:szCs w:val="26"/>
              </w:rPr>
              <w:t xml:space="preserve">и </w:t>
            </w:r>
            <w:proofErr w:type="spellStart"/>
            <w:r>
              <w:rPr>
                <w:rFonts w:ascii="Times New Roman" w:hAnsi="Times New Roman" w:cs="Times New Roman"/>
                <w:sz w:val="26"/>
                <w:szCs w:val="26"/>
              </w:rPr>
              <w:t>вебинаров</w:t>
            </w:r>
            <w:proofErr w:type="spellEnd"/>
          </w:p>
        </w:tc>
        <w:tc>
          <w:tcPr>
            <w:tcW w:w="1985" w:type="dxa"/>
            <w:vAlign w:val="center"/>
          </w:tcPr>
          <w:p w:rsidR="004F69AC" w:rsidRPr="009B1056" w:rsidRDefault="00935AFB" w:rsidP="00E4740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В течение года</w:t>
            </w:r>
          </w:p>
        </w:tc>
        <w:tc>
          <w:tcPr>
            <w:tcW w:w="1843" w:type="dxa"/>
            <w:vAlign w:val="center"/>
          </w:tcPr>
          <w:p w:rsidR="004F69AC" w:rsidRDefault="004F69AC" w:rsidP="00EB197A">
            <w:r w:rsidRPr="00BC1C71">
              <w:rPr>
                <w:rFonts w:ascii="Times New Roman" w:hAnsi="Times New Roman" w:cs="Times New Roman"/>
                <w:sz w:val="26"/>
                <w:szCs w:val="26"/>
              </w:rPr>
              <w:t xml:space="preserve">Организации </w:t>
            </w:r>
            <w:r w:rsidRPr="00BC1C71">
              <w:rPr>
                <w:rFonts w:ascii="Times New Roman" w:eastAsia="Calibri" w:hAnsi="Times New Roman" w:cs="Times New Roman"/>
                <w:sz w:val="26"/>
                <w:szCs w:val="26"/>
              </w:rPr>
              <w:t>объектов капитального строительства</w:t>
            </w:r>
          </w:p>
        </w:tc>
        <w:tc>
          <w:tcPr>
            <w:tcW w:w="2126" w:type="dxa"/>
            <w:vAlign w:val="center"/>
          </w:tcPr>
          <w:p w:rsidR="004F69AC" w:rsidRPr="009B1056" w:rsidRDefault="004F69AC" w:rsidP="00EB197A">
            <w:pPr>
              <w:spacing w:after="0" w:line="240" w:lineRule="auto"/>
              <w:rPr>
                <w:rFonts w:ascii="Times New Roman" w:hAnsi="Times New Roman" w:cs="Times New Roman"/>
                <w:sz w:val="26"/>
                <w:szCs w:val="26"/>
              </w:rPr>
            </w:pPr>
            <w:proofErr w:type="spellStart"/>
            <w:proofErr w:type="gramStart"/>
            <w:r>
              <w:rPr>
                <w:rFonts w:ascii="Times New Roman" w:hAnsi="Times New Roman" w:cs="Times New Roman"/>
                <w:sz w:val="26"/>
                <w:szCs w:val="26"/>
              </w:rPr>
              <w:t>И</w:t>
            </w:r>
            <w:r w:rsidRPr="007814EA">
              <w:rPr>
                <w:rFonts w:ascii="Times New Roman" w:hAnsi="Times New Roman" w:cs="Times New Roman"/>
                <w:sz w:val="26"/>
                <w:szCs w:val="26"/>
              </w:rPr>
              <w:t>нформирова</w:t>
            </w:r>
            <w:r>
              <w:rPr>
                <w:rFonts w:ascii="Times New Roman" w:hAnsi="Times New Roman" w:cs="Times New Roman"/>
                <w:sz w:val="26"/>
                <w:szCs w:val="26"/>
              </w:rPr>
              <w:t>-</w:t>
            </w:r>
            <w:r w:rsidRPr="007814EA">
              <w:rPr>
                <w:rFonts w:ascii="Times New Roman" w:hAnsi="Times New Roman" w:cs="Times New Roman"/>
                <w:sz w:val="26"/>
                <w:szCs w:val="26"/>
              </w:rPr>
              <w:t>н</w:t>
            </w:r>
            <w:r>
              <w:rPr>
                <w:rFonts w:ascii="Times New Roman" w:hAnsi="Times New Roman" w:cs="Times New Roman"/>
                <w:sz w:val="26"/>
                <w:szCs w:val="26"/>
              </w:rPr>
              <w:t>ие</w:t>
            </w:r>
            <w:proofErr w:type="spellEnd"/>
            <w:proofErr w:type="gramEnd"/>
            <w:r w:rsidRPr="007814EA">
              <w:rPr>
                <w:rFonts w:ascii="Times New Roman" w:hAnsi="Times New Roman" w:cs="Times New Roman"/>
                <w:sz w:val="26"/>
                <w:szCs w:val="26"/>
              </w:rPr>
              <w:t xml:space="preserve"> руководства и персонала </w:t>
            </w:r>
            <w:r>
              <w:rPr>
                <w:rFonts w:ascii="Times New Roman" w:hAnsi="Times New Roman" w:cs="Times New Roman"/>
                <w:sz w:val="26"/>
                <w:szCs w:val="26"/>
              </w:rPr>
              <w:t xml:space="preserve">поднадзорных </w:t>
            </w:r>
            <w:r w:rsidR="001B4652">
              <w:rPr>
                <w:rFonts w:ascii="Times New Roman" w:hAnsi="Times New Roman" w:cs="Times New Roman"/>
                <w:sz w:val="26"/>
                <w:szCs w:val="26"/>
              </w:rPr>
              <w:t>субъектов</w:t>
            </w:r>
            <w:r w:rsidRPr="007814EA">
              <w:rPr>
                <w:rFonts w:ascii="Times New Roman" w:hAnsi="Times New Roman" w:cs="Times New Roman"/>
                <w:sz w:val="26"/>
                <w:szCs w:val="26"/>
              </w:rPr>
              <w:t xml:space="preserve"> </w:t>
            </w:r>
            <w:r>
              <w:rPr>
                <w:rFonts w:ascii="Times New Roman" w:hAnsi="Times New Roman" w:cs="Times New Roman"/>
                <w:sz w:val="26"/>
                <w:szCs w:val="26"/>
              </w:rPr>
              <w:br/>
            </w:r>
            <w:r w:rsidRPr="007814EA">
              <w:rPr>
                <w:rFonts w:ascii="Times New Roman" w:hAnsi="Times New Roman" w:cs="Times New Roman"/>
                <w:sz w:val="26"/>
                <w:szCs w:val="26"/>
              </w:rPr>
              <w:t xml:space="preserve">об </w:t>
            </w:r>
            <w:r>
              <w:rPr>
                <w:rFonts w:ascii="Times New Roman" w:hAnsi="Times New Roman" w:cs="Times New Roman"/>
                <w:sz w:val="26"/>
                <w:szCs w:val="26"/>
              </w:rPr>
              <w:t>о</w:t>
            </w:r>
            <w:r w:rsidRPr="007814EA">
              <w:rPr>
                <w:rFonts w:ascii="Times New Roman" w:hAnsi="Times New Roman" w:cs="Times New Roman"/>
                <w:sz w:val="26"/>
                <w:szCs w:val="26"/>
              </w:rPr>
              <w:t>бязательных требованиях</w:t>
            </w:r>
          </w:p>
        </w:tc>
      </w:tr>
      <w:tr w:rsidR="004F69AC" w:rsidRPr="005C6061" w:rsidTr="00EB197A">
        <w:tc>
          <w:tcPr>
            <w:tcW w:w="534" w:type="dxa"/>
            <w:vAlign w:val="center"/>
          </w:tcPr>
          <w:p w:rsidR="004F69AC" w:rsidRPr="002911E2" w:rsidRDefault="004F69AC" w:rsidP="00EB197A">
            <w:pPr>
              <w:spacing w:after="0" w:line="240" w:lineRule="auto"/>
              <w:rPr>
                <w:rFonts w:ascii="Times New Roman" w:hAnsi="Times New Roman" w:cs="Times New Roman"/>
                <w:sz w:val="26"/>
                <w:szCs w:val="26"/>
              </w:rPr>
            </w:pPr>
            <w:r>
              <w:rPr>
                <w:rFonts w:ascii="Times New Roman" w:hAnsi="Times New Roman" w:cs="Times New Roman"/>
                <w:sz w:val="26"/>
                <w:szCs w:val="26"/>
              </w:rPr>
              <w:t>4</w:t>
            </w:r>
          </w:p>
        </w:tc>
        <w:tc>
          <w:tcPr>
            <w:tcW w:w="4077" w:type="dxa"/>
            <w:vAlign w:val="center"/>
          </w:tcPr>
          <w:p w:rsidR="004F69AC" w:rsidRPr="007C09E0" w:rsidRDefault="004F69AC" w:rsidP="00EB197A">
            <w:pPr>
              <w:spacing w:line="276" w:lineRule="auto"/>
              <w:rPr>
                <w:rFonts w:ascii="Times New Roman" w:hAnsi="Times New Roman" w:cs="Times New Roman"/>
                <w:sz w:val="26"/>
                <w:szCs w:val="26"/>
              </w:rPr>
            </w:pPr>
            <w:r w:rsidRPr="007C09E0">
              <w:rPr>
                <w:rFonts w:ascii="Times New Roman" w:hAnsi="Times New Roman" w:cs="Times New Roman"/>
                <w:sz w:val="26"/>
                <w:szCs w:val="26"/>
              </w:rPr>
              <w:t xml:space="preserve">Подготовка ответов </w:t>
            </w:r>
            <w:r w:rsidR="00BE152F">
              <w:rPr>
                <w:rFonts w:ascii="Times New Roman" w:hAnsi="Times New Roman" w:cs="Times New Roman"/>
                <w:sz w:val="26"/>
                <w:szCs w:val="26"/>
              </w:rPr>
              <w:br/>
            </w:r>
            <w:r w:rsidRPr="007C09E0">
              <w:rPr>
                <w:rFonts w:ascii="Times New Roman" w:hAnsi="Times New Roman" w:cs="Times New Roman"/>
                <w:sz w:val="26"/>
                <w:szCs w:val="26"/>
              </w:rPr>
              <w:t>на поступившие от организаций запросы относительно выполнения обязательных требований</w:t>
            </w:r>
          </w:p>
        </w:tc>
        <w:tc>
          <w:tcPr>
            <w:tcW w:w="1985" w:type="dxa"/>
            <w:vAlign w:val="center"/>
          </w:tcPr>
          <w:p w:rsidR="004F69AC" w:rsidRPr="00B35DE0" w:rsidRDefault="00935AFB" w:rsidP="00E4740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По мере поступления запросов </w:t>
            </w:r>
            <w:r>
              <w:rPr>
                <w:rFonts w:ascii="Times New Roman" w:hAnsi="Times New Roman" w:cs="Times New Roman"/>
                <w:sz w:val="26"/>
                <w:szCs w:val="26"/>
              </w:rPr>
              <w:br/>
              <w:t>от организаций</w:t>
            </w:r>
          </w:p>
        </w:tc>
        <w:tc>
          <w:tcPr>
            <w:tcW w:w="1843" w:type="dxa"/>
            <w:vAlign w:val="center"/>
          </w:tcPr>
          <w:p w:rsidR="004F69AC" w:rsidRDefault="004F69AC" w:rsidP="00EB197A">
            <w:r w:rsidRPr="00BC1C71">
              <w:rPr>
                <w:rFonts w:ascii="Times New Roman" w:hAnsi="Times New Roman" w:cs="Times New Roman"/>
                <w:sz w:val="26"/>
                <w:szCs w:val="26"/>
              </w:rPr>
              <w:t xml:space="preserve">Организации </w:t>
            </w:r>
            <w:r w:rsidRPr="00BC1C71">
              <w:rPr>
                <w:rFonts w:ascii="Times New Roman" w:eastAsia="Calibri" w:hAnsi="Times New Roman" w:cs="Times New Roman"/>
                <w:sz w:val="26"/>
                <w:szCs w:val="26"/>
              </w:rPr>
              <w:t>объектов капитального строительства</w:t>
            </w:r>
          </w:p>
        </w:tc>
        <w:tc>
          <w:tcPr>
            <w:tcW w:w="2126" w:type="dxa"/>
            <w:vAlign w:val="center"/>
          </w:tcPr>
          <w:p w:rsidR="004F69AC" w:rsidRPr="00B35DE0" w:rsidRDefault="004F69AC" w:rsidP="00EB197A">
            <w:pPr>
              <w:spacing w:after="0" w:line="240" w:lineRule="auto"/>
              <w:rPr>
                <w:rFonts w:ascii="Times New Roman" w:hAnsi="Times New Roman" w:cs="Times New Roman"/>
                <w:sz w:val="26"/>
                <w:szCs w:val="26"/>
              </w:rPr>
            </w:pPr>
            <w:proofErr w:type="spellStart"/>
            <w:proofErr w:type="gramStart"/>
            <w:r>
              <w:rPr>
                <w:rFonts w:ascii="Times New Roman" w:hAnsi="Times New Roman" w:cs="Times New Roman"/>
                <w:sz w:val="26"/>
                <w:szCs w:val="26"/>
              </w:rPr>
              <w:t>И</w:t>
            </w:r>
            <w:r w:rsidRPr="007814EA">
              <w:rPr>
                <w:rFonts w:ascii="Times New Roman" w:hAnsi="Times New Roman" w:cs="Times New Roman"/>
                <w:sz w:val="26"/>
                <w:szCs w:val="26"/>
              </w:rPr>
              <w:t>нформирова</w:t>
            </w:r>
            <w:r>
              <w:rPr>
                <w:rFonts w:ascii="Times New Roman" w:hAnsi="Times New Roman" w:cs="Times New Roman"/>
                <w:sz w:val="26"/>
                <w:szCs w:val="26"/>
              </w:rPr>
              <w:t>-</w:t>
            </w:r>
            <w:r w:rsidRPr="007814EA">
              <w:rPr>
                <w:rFonts w:ascii="Times New Roman" w:hAnsi="Times New Roman" w:cs="Times New Roman"/>
                <w:sz w:val="26"/>
                <w:szCs w:val="26"/>
              </w:rPr>
              <w:t>н</w:t>
            </w:r>
            <w:r>
              <w:rPr>
                <w:rFonts w:ascii="Times New Roman" w:hAnsi="Times New Roman" w:cs="Times New Roman"/>
                <w:sz w:val="26"/>
                <w:szCs w:val="26"/>
              </w:rPr>
              <w:t>ие</w:t>
            </w:r>
            <w:proofErr w:type="spellEnd"/>
            <w:proofErr w:type="gramEnd"/>
            <w:r w:rsidRPr="007814EA">
              <w:rPr>
                <w:rFonts w:ascii="Times New Roman" w:hAnsi="Times New Roman" w:cs="Times New Roman"/>
                <w:sz w:val="26"/>
                <w:szCs w:val="26"/>
              </w:rPr>
              <w:t xml:space="preserve"> руководства и персонала </w:t>
            </w:r>
            <w:r>
              <w:rPr>
                <w:rFonts w:ascii="Times New Roman" w:hAnsi="Times New Roman" w:cs="Times New Roman"/>
                <w:sz w:val="26"/>
                <w:szCs w:val="26"/>
              </w:rPr>
              <w:t xml:space="preserve">поднадзорных </w:t>
            </w:r>
            <w:r w:rsidR="001B4652">
              <w:rPr>
                <w:rFonts w:ascii="Times New Roman" w:hAnsi="Times New Roman" w:cs="Times New Roman"/>
                <w:sz w:val="26"/>
                <w:szCs w:val="26"/>
              </w:rPr>
              <w:t>субъектов</w:t>
            </w:r>
            <w:r w:rsidRPr="007814EA">
              <w:rPr>
                <w:rFonts w:ascii="Times New Roman" w:hAnsi="Times New Roman" w:cs="Times New Roman"/>
                <w:sz w:val="26"/>
                <w:szCs w:val="26"/>
              </w:rPr>
              <w:t xml:space="preserve"> </w:t>
            </w:r>
            <w:r>
              <w:rPr>
                <w:rFonts w:ascii="Times New Roman" w:hAnsi="Times New Roman" w:cs="Times New Roman"/>
                <w:sz w:val="26"/>
                <w:szCs w:val="26"/>
              </w:rPr>
              <w:br/>
            </w:r>
            <w:r w:rsidRPr="007814EA">
              <w:rPr>
                <w:rFonts w:ascii="Times New Roman" w:hAnsi="Times New Roman" w:cs="Times New Roman"/>
                <w:sz w:val="26"/>
                <w:szCs w:val="26"/>
              </w:rPr>
              <w:t xml:space="preserve">об </w:t>
            </w:r>
            <w:r>
              <w:rPr>
                <w:rFonts w:ascii="Times New Roman" w:hAnsi="Times New Roman" w:cs="Times New Roman"/>
                <w:sz w:val="26"/>
                <w:szCs w:val="26"/>
              </w:rPr>
              <w:t>о</w:t>
            </w:r>
            <w:r w:rsidRPr="007814EA">
              <w:rPr>
                <w:rFonts w:ascii="Times New Roman" w:hAnsi="Times New Roman" w:cs="Times New Roman"/>
                <w:sz w:val="26"/>
                <w:szCs w:val="26"/>
              </w:rPr>
              <w:t>бязательных требованиях</w:t>
            </w:r>
          </w:p>
        </w:tc>
      </w:tr>
    </w:tbl>
    <w:p w:rsidR="00B85ECB" w:rsidRDefault="00B85ECB" w:rsidP="004F69AC">
      <w:pPr>
        <w:widowControl w:val="0"/>
        <w:tabs>
          <w:tab w:val="left" w:pos="833"/>
          <w:tab w:val="left" w:pos="1134"/>
        </w:tabs>
        <w:spacing w:after="0" w:line="360" w:lineRule="auto"/>
        <w:ind w:firstLine="709"/>
        <w:jc w:val="both"/>
        <w:rPr>
          <w:rFonts w:ascii="Times New Roman" w:eastAsia="Arial" w:hAnsi="Times New Roman" w:cs="Arial"/>
          <w:b/>
          <w:color w:val="000000"/>
          <w:sz w:val="28"/>
          <w:szCs w:val="28"/>
          <w:lang w:eastAsia="ru-RU" w:bidi="ru-RU"/>
        </w:rPr>
      </w:pPr>
    </w:p>
    <w:p w:rsidR="00E4740F" w:rsidRDefault="00E4740F" w:rsidP="004F69AC">
      <w:pPr>
        <w:widowControl w:val="0"/>
        <w:tabs>
          <w:tab w:val="left" w:pos="833"/>
          <w:tab w:val="left" w:pos="1134"/>
        </w:tabs>
        <w:spacing w:after="0" w:line="360" w:lineRule="auto"/>
        <w:ind w:firstLine="709"/>
        <w:jc w:val="both"/>
        <w:rPr>
          <w:rFonts w:ascii="Times New Roman" w:eastAsia="Arial" w:hAnsi="Times New Roman" w:cs="Arial"/>
          <w:b/>
          <w:color w:val="000000"/>
          <w:sz w:val="28"/>
          <w:szCs w:val="28"/>
          <w:lang w:eastAsia="ru-RU" w:bidi="ru-RU"/>
        </w:rPr>
      </w:pPr>
    </w:p>
    <w:p w:rsidR="00E4740F" w:rsidRDefault="00E4740F" w:rsidP="004F69AC">
      <w:pPr>
        <w:widowControl w:val="0"/>
        <w:tabs>
          <w:tab w:val="left" w:pos="833"/>
          <w:tab w:val="left" w:pos="1134"/>
        </w:tabs>
        <w:spacing w:after="0" w:line="360" w:lineRule="auto"/>
        <w:ind w:firstLine="709"/>
        <w:jc w:val="both"/>
        <w:rPr>
          <w:rFonts w:ascii="Times New Roman" w:eastAsia="Arial" w:hAnsi="Times New Roman" w:cs="Arial"/>
          <w:b/>
          <w:color w:val="000000"/>
          <w:sz w:val="28"/>
          <w:szCs w:val="28"/>
          <w:lang w:eastAsia="ru-RU" w:bidi="ru-RU"/>
        </w:rPr>
      </w:pPr>
    </w:p>
    <w:p w:rsidR="00E4740F" w:rsidRDefault="00E4740F" w:rsidP="004F69AC">
      <w:pPr>
        <w:widowControl w:val="0"/>
        <w:tabs>
          <w:tab w:val="left" w:pos="833"/>
          <w:tab w:val="left" w:pos="1134"/>
        </w:tabs>
        <w:spacing w:after="0" w:line="360" w:lineRule="auto"/>
        <w:ind w:firstLine="709"/>
        <w:jc w:val="both"/>
        <w:rPr>
          <w:rFonts w:ascii="Times New Roman" w:eastAsia="Arial" w:hAnsi="Times New Roman" w:cs="Arial"/>
          <w:b/>
          <w:color w:val="000000"/>
          <w:sz w:val="28"/>
          <w:szCs w:val="28"/>
          <w:lang w:eastAsia="ru-RU" w:bidi="ru-RU"/>
        </w:rPr>
      </w:pPr>
    </w:p>
    <w:p w:rsidR="00E4740F" w:rsidRDefault="00E4740F" w:rsidP="004F69AC">
      <w:pPr>
        <w:widowControl w:val="0"/>
        <w:tabs>
          <w:tab w:val="left" w:pos="833"/>
          <w:tab w:val="left" w:pos="1134"/>
        </w:tabs>
        <w:spacing w:after="0" w:line="360" w:lineRule="auto"/>
        <w:ind w:firstLine="709"/>
        <w:jc w:val="both"/>
        <w:rPr>
          <w:rFonts w:ascii="Times New Roman" w:eastAsia="Arial" w:hAnsi="Times New Roman" w:cs="Arial"/>
          <w:b/>
          <w:color w:val="000000"/>
          <w:sz w:val="28"/>
          <w:szCs w:val="28"/>
          <w:lang w:eastAsia="ru-RU" w:bidi="ru-RU"/>
        </w:rPr>
      </w:pPr>
    </w:p>
    <w:p w:rsidR="00E4740F" w:rsidRDefault="00E4740F" w:rsidP="004F69AC">
      <w:pPr>
        <w:widowControl w:val="0"/>
        <w:tabs>
          <w:tab w:val="left" w:pos="833"/>
          <w:tab w:val="left" w:pos="1134"/>
        </w:tabs>
        <w:spacing w:after="0" w:line="360" w:lineRule="auto"/>
        <w:ind w:firstLine="709"/>
        <w:jc w:val="both"/>
        <w:rPr>
          <w:rFonts w:ascii="Times New Roman" w:eastAsia="Arial" w:hAnsi="Times New Roman" w:cs="Arial"/>
          <w:b/>
          <w:color w:val="000000"/>
          <w:sz w:val="28"/>
          <w:szCs w:val="28"/>
          <w:lang w:eastAsia="ru-RU" w:bidi="ru-RU"/>
        </w:rPr>
      </w:pPr>
    </w:p>
    <w:p w:rsidR="00E4740F" w:rsidRDefault="00E4740F" w:rsidP="004F69AC">
      <w:pPr>
        <w:widowControl w:val="0"/>
        <w:tabs>
          <w:tab w:val="left" w:pos="833"/>
          <w:tab w:val="left" w:pos="1134"/>
        </w:tabs>
        <w:spacing w:after="0" w:line="360" w:lineRule="auto"/>
        <w:ind w:firstLine="709"/>
        <w:jc w:val="both"/>
        <w:rPr>
          <w:rFonts w:ascii="Times New Roman" w:eastAsia="Arial" w:hAnsi="Times New Roman" w:cs="Arial"/>
          <w:b/>
          <w:color w:val="000000"/>
          <w:sz w:val="28"/>
          <w:szCs w:val="28"/>
          <w:lang w:eastAsia="ru-RU" w:bidi="ru-RU"/>
        </w:rPr>
      </w:pPr>
    </w:p>
    <w:p w:rsidR="00E4740F" w:rsidRDefault="00E4740F" w:rsidP="004F69AC">
      <w:pPr>
        <w:widowControl w:val="0"/>
        <w:tabs>
          <w:tab w:val="left" w:pos="833"/>
          <w:tab w:val="left" w:pos="1134"/>
        </w:tabs>
        <w:spacing w:after="0" w:line="360" w:lineRule="auto"/>
        <w:ind w:firstLine="709"/>
        <w:jc w:val="both"/>
        <w:rPr>
          <w:rFonts w:ascii="Times New Roman" w:eastAsia="Arial" w:hAnsi="Times New Roman" w:cs="Arial"/>
          <w:b/>
          <w:color w:val="000000"/>
          <w:sz w:val="28"/>
          <w:szCs w:val="28"/>
          <w:lang w:eastAsia="ru-RU" w:bidi="ru-RU"/>
        </w:rPr>
      </w:pPr>
    </w:p>
    <w:p w:rsidR="00E4740F" w:rsidRDefault="00E4740F" w:rsidP="004F69AC">
      <w:pPr>
        <w:widowControl w:val="0"/>
        <w:tabs>
          <w:tab w:val="left" w:pos="833"/>
          <w:tab w:val="left" w:pos="1134"/>
        </w:tabs>
        <w:spacing w:after="0" w:line="360" w:lineRule="auto"/>
        <w:ind w:firstLine="709"/>
        <w:jc w:val="both"/>
        <w:rPr>
          <w:rFonts w:ascii="Times New Roman" w:eastAsia="Arial" w:hAnsi="Times New Roman" w:cs="Arial"/>
          <w:b/>
          <w:color w:val="000000"/>
          <w:sz w:val="28"/>
          <w:szCs w:val="28"/>
          <w:lang w:eastAsia="ru-RU" w:bidi="ru-RU"/>
        </w:rPr>
      </w:pPr>
    </w:p>
    <w:p w:rsidR="00E4740F" w:rsidRDefault="00E4740F" w:rsidP="004F69AC">
      <w:pPr>
        <w:widowControl w:val="0"/>
        <w:tabs>
          <w:tab w:val="left" w:pos="833"/>
          <w:tab w:val="left" w:pos="1134"/>
        </w:tabs>
        <w:spacing w:after="0" w:line="360" w:lineRule="auto"/>
        <w:ind w:firstLine="709"/>
        <w:jc w:val="both"/>
        <w:rPr>
          <w:rFonts w:ascii="Times New Roman" w:eastAsia="Arial" w:hAnsi="Times New Roman" w:cs="Arial"/>
          <w:b/>
          <w:color w:val="000000"/>
          <w:sz w:val="28"/>
          <w:szCs w:val="28"/>
          <w:lang w:eastAsia="ru-RU" w:bidi="ru-RU"/>
        </w:rPr>
      </w:pPr>
    </w:p>
    <w:p w:rsidR="00E4740F" w:rsidRDefault="00E4740F" w:rsidP="004F69AC">
      <w:pPr>
        <w:widowControl w:val="0"/>
        <w:tabs>
          <w:tab w:val="left" w:pos="833"/>
          <w:tab w:val="left" w:pos="1134"/>
        </w:tabs>
        <w:spacing w:after="0" w:line="360" w:lineRule="auto"/>
        <w:ind w:firstLine="709"/>
        <w:jc w:val="both"/>
        <w:rPr>
          <w:rFonts w:ascii="Times New Roman" w:eastAsia="Arial" w:hAnsi="Times New Roman" w:cs="Arial"/>
          <w:b/>
          <w:color w:val="000000"/>
          <w:sz w:val="28"/>
          <w:szCs w:val="28"/>
          <w:lang w:eastAsia="ru-RU" w:bidi="ru-RU"/>
        </w:rPr>
      </w:pPr>
    </w:p>
    <w:p w:rsidR="004F69AC" w:rsidRPr="00DF4FD9" w:rsidRDefault="004F69AC" w:rsidP="004F69AC">
      <w:pPr>
        <w:pStyle w:val="2"/>
        <w:spacing w:line="240" w:lineRule="auto"/>
        <w:jc w:val="center"/>
        <w:rPr>
          <w:rFonts w:ascii="Times New Roman" w:hAnsi="Times New Roman" w:cs="Times New Roman"/>
          <w:color w:val="auto"/>
          <w:sz w:val="28"/>
          <w:szCs w:val="28"/>
        </w:rPr>
      </w:pPr>
      <w:r w:rsidRPr="00DF4FD9">
        <w:rPr>
          <w:rFonts w:ascii="Times New Roman" w:hAnsi="Times New Roman" w:cs="Times New Roman"/>
          <w:color w:val="auto"/>
          <w:sz w:val="28"/>
          <w:szCs w:val="28"/>
        </w:rPr>
        <w:lastRenderedPageBreak/>
        <w:t>ПОДПРОГРАММА 6</w:t>
      </w:r>
    </w:p>
    <w:p w:rsidR="004F69AC" w:rsidRPr="00DF4FD9" w:rsidRDefault="004F69AC" w:rsidP="004F69AC">
      <w:pPr>
        <w:rPr>
          <w:sz w:val="16"/>
          <w:szCs w:val="16"/>
        </w:rPr>
      </w:pPr>
    </w:p>
    <w:p w:rsidR="004F69AC" w:rsidRPr="00DF4FD9" w:rsidRDefault="004F69AC" w:rsidP="004F69AC">
      <w:pPr>
        <w:spacing w:after="0" w:line="240" w:lineRule="auto"/>
        <w:jc w:val="center"/>
        <w:rPr>
          <w:rFonts w:ascii="Times New Roman" w:eastAsia="Calibri" w:hAnsi="Times New Roman" w:cs="Times New Roman"/>
          <w:b/>
          <w:sz w:val="32"/>
          <w:szCs w:val="32"/>
        </w:rPr>
      </w:pPr>
      <w:r w:rsidRPr="00DF4FD9">
        <w:rPr>
          <w:rFonts w:ascii="Times New Roman" w:eastAsia="Calibri" w:hAnsi="Times New Roman" w:cs="Times New Roman"/>
          <w:b/>
          <w:sz w:val="32"/>
          <w:szCs w:val="32"/>
        </w:rPr>
        <w:t xml:space="preserve">Профилактика </w:t>
      </w:r>
      <w:r w:rsidRPr="00DF4FD9">
        <w:rPr>
          <w:rFonts w:ascii="Times New Roman" w:eastAsia="Arial" w:hAnsi="Times New Roman"/>
          <w:b/>
          <w:sz w:val="32"/>
          <w:szCs w:val="32"/>
          <w:lang w:bidi="ru-RU"/>
        </w:rPr>
        <w:t>нарушений обязательных требований</w:t>
      </w:r>
      <w:r w:rsidRPr="00DF4FD9">
        <w:rPr>
          <w:rFonts w:ascii="Times New Roman" w:eastAsia="Calibri" w:hAnsi="Times New Roman" w:cs="Times New Roman"/>
          <w:b/>
          <w:sz w:val="32"/>
          <w:szCs w:val="32"/>
        </w:rPr>
        <w:t xml:space="preserve"> в рамках осуществления федерального государственного надзора в области использования атомной энергии</w:t>
      </w:r>
    </w:p>
    <w:p w:rsidR="004F69AC" w:rsidRPr="00DF4FD9" w:rsidRDefault="004F69AC" w:rsidP="004F69AC">
      <w:pPr>
        <w:spacing w:line="240" w:lineRule="auto"/>
        <w:rPr>
          <w:rFonts w:ascii="Times New Roman" w:eastAsia="Calibri" w:hAnsi="Times New Roman" w:cs="Times New Roman"/>
          <w:b/>
          <w:sz w:val="16"/>
          <w:szCs w:val="16"/>
        </w:rPr>
      </w:pPr>
    </w:p>
    <w:p w:rsidR="004F69AC" w:rsidRPr="00DF4FD9" w:rsidRDefault="004F69AC" w:rsidP="00BE152F">
      <w:pPr>
        <w:pStyle w:val="a3"/>
        <w:widowControl w:val="0"/>
        <w:numPr>
          <w:ilvl w:val="0"/>
          <w:numId w:val="43"/>
        </w:numPr>
        <w:tabs>
          <w:tab w:val="left" w:pos="833"/>
          <w:tab w:val="left" w:pos="1134"/>
        </w:tabs>
        <w:spacing w:after="0" w:line="240" w:lineRule="auto"/>
        <w:jc w:val="center"/>
        <w:rPr>
          <w:rFonts w:ascii="Times New Roman" w:eastAsia="Arial" w:hAnsi="Times New Roman" w:cs="Arial"/>
          <w:b/>
          <w:sz w:val="28"/>
          <w:szCs w:val="28"/>
          <w:lang w:eastAsia="ru-RU" w:bidi="ru-RU"/>
        </w:rPr>
      </w:pPr>
      <w:r w:rsidRPr="00DF4FD9">
        <w:rPr>
          <w:rFonts w:ascii="Times New Roman" w:eastAsia="Arial" w:hAnsi="Times New Roman" w:cs="Arial"/>
          <w:b/>
          <w:sz w:val="28"/>
          <w:szCs w:val="28"/>
          <w:lang w:eastAsia="ru-RU" w:bidi="ru-RU"/>
        </w:rPr>
        <w:t>Краткий анализ текущего состояния под</w:t>
      </w:r>
      <w:r w:rsidR="00BE152F" w:rsidRPr="00DF4FD9">
        <w:rPr>
          <w:rFonts w:ascii="Times New Roman" w:eastAsia="Arial" w:hAnsi="Times New Roman" w:cs="Arial"/>
          <w:b/>
          <w:sz w:val="28"/>
          <w:szCs w:val="28"/>
          <w:lang w:eastAsia="ru-RU" w:bidi="ru-RU"/>
        </w:rPr>
        <w:t>надзорной</w:t>
      </w:r>
      <w:r w:rsidRPr="00DF4FD9">
        <w:rPr>
          <w:rFonts w:ascii="Times New Roman" w:eastAsia="Arial" w:hAnsi="Times New Roman" w:cs="Arial"/>
          <w:b/>
          <w:sz w:val="28"/>
          <w:szCs w:val="28"/>
          <w:lang w:eastAsia="ru-RU" w:bidi="ru-RU"/>
        </w:rPr>
        <w:t xml:space="preserve"> среды</w:t>
      </w:r>
      <w:r w:rsidR="001B4652" w:rsidRPr="00DF4FD9">
        <w:rPr>
          <w:rFonts w:ascii="Times New Roman" w:eastAsia="Arial" w:hAnsi="Times New Roman" w:cs="Arial"/>
          <w:b/>
          <w:sz w:val="28"/>
          <w:szCs w:val="28"/>
          <w:lang w:eastAsia="ru-RU" w:bidi="ru-RU"/>
        </w:rPr>
        <w:t xml:space="preserve"> </w:t>
      </w:r>
      <w:r w:rsidR="001B4652" w:rsidRPr="00DF4FD9">
        <w:rPr>
          <w:rFonts w:ascii="Times New Roman" w:eastAsia="Arial" w:hAnsi="Times New Roman" w:cs="Arial"/>
          <w:b/>
          <w:sz w:val="28"/>
          <w:szCs w:val="28"/>
          <w:lang w:eastAsia="ru-RU" w:bidi="ru-RU"/>
        </w:rPr>
        <w:br/>
      </w:r>
      <w:r w:rsidR="001B4652" w:rsidRPr="00DF4FD9">
        <w:rPr>
          <w:rFonts w:ascii="Times New Roman" w:eastAsia="Calibri" w:hAnsi="Times New Roman" w:cs="Times New Roman"/>
          <w:sz w:val="28"/>
          <w:szCs w:val="28"/>
          <w:lang w:eastAsia="ru-RU"/>
        </w:rPr>
        <w:t xml:space="preserve">(по состоянию на </w:t>
      </w:r>
      <w:r w:rsidR="00F51606" w:rsidRPr="00DF4FD9">
        <w:rPr>
          <w:rFonts w:ascii="Times New Roman" w:eastAsia="Calibri" w:hAnsi="Times New Roman" w:cs="Times New Roman"/>
          <w:sz w:val="28"/>
          <w:szCs w:val="28"/>
          <w:lang w:eastAsia="ru-RU"/>
        </w:rPr>
        <w:t>0</w:t>
      </w:r>
      <w:r w:rsidR="001B4652" w:rsidRPr="00DF4FD9">
        <w:rPr>
          <w:rFonts w:ascii="Times New Roman" w:eastAsia="Calibri" w:hAnsi="Times New Roman" w:cs="Times New Roman"/>
          <w:sz w:val="28"/>
          <w:szCs w:val="28"/>
          <w:lang w:eastAsia="ru-RU"/>
        </w:rPr>
        <w:t>1.12.20</w:t>
      </w:r>
      <w:r w:rsidR="00F51606" w:rsidRPr="00DF4FD9">
        <w:rPr>
          <w:rFonts w:ascii="Times New Roman" w:eastAsia="Calibri" w:hAnsi="Times New Roman" w:cs="Times New Roman"/>
          <w:sz w:val="28"/>
          <w:szCs w:val="28"/>
          <w:lang w:eastAsia="ru-RU"/>
        </w:rPr>
        <w:t>20</w:t>
      </w:r>
      <w:r w:rsidR="001B4652" w:rsidRPr="00DF4FD9">
        <w:rPr>
          <w:rFonts w:ascii="Times New Roman" w:eastAsia="Calibri" w:hAnsi="Times New Roman" w:cs="Times New Roman"/>
          <w:sz w:val="28"/>
          <w:szCs w:val="28"/>
          <w:lang w:eastAsia="ru-RU"/>
        </w:rPr>
        <w:t>)</w:t>
      </w:r>
    </w:p>
    <w:p w:rsidR="004F69AC" w:rsidRPr="00DF4FD9" w:rsidRDefault="004F69AC" w:rsidP="004F69AC">
      <w:pPr>
        <w:spacing w:before="240" w:after="200" w:line="240" w:lineRule="auto"/>
        <w:contextualSpacing/>
        <w:jc w:val="center"/>
        <w:rPr>
          <w:rFonts w:ascii="Times New Roman" w:eastAsia="Times New Roman" w:hAnsi="Times New Roman" w:cs="Times New Roman"/>
          <w:i/>
          <w:sz w:val="28"/>
          <w:szCs w:val="28"/>
          <w:lang w:eastAsia="ru-RU"/>
        </w:rPr>
      </w:pPr>
      <w:r w:rsidRPr="00DF4FD9">
        <w:rPr>
          <w:rFonts w:ascii="Times New Roman" w:eastAsia="Times New Roman" w:hAnsi="Times New Roman" w:cs="Times New Roman"/>
          <w:i/>
          <w:sz w:val="28"/>
          <w:szCs w:val="28"/>
          <w:lang w:eastAsia="ru-RU"/>
        </w:rPr>
        <w:t>Федеральный государственный надзор в отношении атомных станций</w:t>
      </w:r>
    </w:p>
    <w:p w:rsidR="00F51606" w:rsidRPr="00DF4FD9" w:rsidRDefault="00F51606" w:rsidP="00F51606">
      <w:pPr>
        <w:widowControl w:val="0"/>
        <w:overflowPunct w:val="0"/>
        <w:autoSpaceDE w:val="0"/>
        <w:autoSpaceDN w:val="0"/>
        <w:adjustRightInd w:val="0"/>
        <w:spacing w:before="480" w:after="200" w:line="240" w:lineRule="auto"/>
        <w:ind w:firstLine="720"/>
        <w:jc w:val="both"/>
        <w:textAlignment w:val="baseline"/>
        <w:rPr>
          <w:rFonts w:ascii="Times New Roman" w:eastAsia="Times New Roman" w:hAnsi="Times New Roman" w:cs="Times New Roman"/>
          <w:bCs/>
          <w:sz w:val="28"/>
          <w:szCs w:val="28"/>
          <w:lang w:eastAsia="ru-RU"/>
        </w:rPr>
      </w:pPr>
      <w:proofErr w:type="gramStart"/>
      <w:r w:rsidRPr="00DF4FD9">
        <w:rPr>
          <w:rFonts w:ascii="Times New Roman" w:eastAsia="Times New Roman" w:hAnsi="Times New Roman" w:cs="Times New Roman"/>
          <w:bCs/>
          <w:sz w:val="28"/>
          <w:szCs w:val="28"/>
          <w:lang w:eastAsia="ru-RU"/>
        </w:rPr>
        <w:t xml:space="preserve">В течение 2020 года </w:t>
      </w:r>
      <w:proofErr w:type="spellStart"/>
      <w:r w:rsidRPr="00DF4FD9">
        <w:rPr>
          <w:rFonts w:ascii="Times New Roman" w:eastAsia="Times New Roman" w:hAnsi="Times New Roman" w:cs="Times New Roman"/>
          <w:bCs/>
          <w:sz w:val="28"/>
          <w:szCs w:val="28"/>
          <w:lang w:eastAsia="ru-RU"/>
        </w:rPr>
        <w:t>Ростехнадзор</w:t>
      </w:r>
      <w:proofErr w:type="spellEnd"/>
      <w:r w:rsidRPr="00DF4FD9">
        <w:rPr>
          <w:rFonts w:ascii="Times New Roman" w:eastAsia="Times New Roman" w:hAnsi="Times New Roman" w:cs="Times New Roman"/>
          <w:bCs/>
          <w:sz w:val="28"/>
          <w:szCs w:val="28"/>
          <w:lang w:eastAsia="ru-RU"/>
        </w:rPr>
        <w:t xml:space="preserve"> осуществлял регулирование ядерной </w:t>
      </w:r>
      <w:r w:rsidRPr="00DF4FD9">
        <w:rPr>
          <w:rFonts w:ascii="Times New Roman" w:eastAsia="Times New Roman" w:hAnsi="Times New Roman" w:cs="Times New Roman"/>
          <w:bCs/>
          <w:sz w:val="28"/>
          <w:szCs w:val="28"/>
          <w:lang w:eastAsia="ru-RU"/>
        </w:rPr>
        <w:br/>
        <w:t xml:space="preserve">и радиационной безопасности </w:t>
      </w:r>
      <w:r w:rsidRPr="00DF4FD9">
        <w:rPr>
          <w:rFonts w:ascii="Times New Roman" w:eastAsia="Calibri" w:hAnsi="Times New Roman" w:cs="Times New Roman"/>
          <w:sz w:val="28"/>
          <w:szCs w:val="28"/>
          <w:lang w:eastAsia="ru-RU"/>
        </w:rPr>
        <w:t xml:space="preserve">на 50 энергоблоках 11 атомных станций, </w:t>
      </w:r>
      <w:r w:rsidRPr="00DF4FD9">
        <w:rPr>
          <w:rFonts w:ascii="Times New Roman" w:eastAsia="Calibri" w:hAnsi="Times New Roman" w:cs="Times New Roman"/>
          <w:sz w:val="28"/>
          <w:szCs w:val="28"/>
          <w:lang w:eastAsia="ru-RU"/>
        </w:rPr>
        <w:br/>
      </w:r>
      <w:r w:rsidRPr="00DF4FD9">
        <w:rPr>
          <w:rFonts w:ascii="Times New Roman" w:eastAsia="Times New Roman" w:hAnsi="Times New Roman" w:cs="Times New Roman"/>
          <w:bCs/>
          <w:sz w:val="28"/>
          <w:szCs w:val="28"/>
          <w:lang w:eastAsia="ru-RU"/>
        </w:rPr>
        <w:t xml:space="preserve">из которых: 36 энергоблоков находятся в эксплуатации на энергетическом уровне мощности; 5 энергоблоков находятся в стадии подготовки к выводу </w:t>
      </w:r>
      <w:r w:rsidRPr="00DF4FD9">
        <w:rPr>
          <w:rFonts w:ascii="Times New Roman" w:eastAsia="Times New Roman" w:hAnsi="Times New Roman" w:cs="Times New Roman"/>
          <w:bCs/>
          <w:sz w:val="28"/>
          <w:szCs w:val="28"/>
          <w:lang w:eastAsia="ru-RU"/>
        </w:rPr>
        <w:br/>
        <w:t xml:space="preserve">из эксплуатации; 4 энергоблока находятся в стадии сооружения; </w:t>
      </w:r>
      <w:r w:rsidRPr="00DF4FD9">
        <w:rPr>
          <w:rFonts w:ascii="Times New Roman" w:eastAsia="Times New Roman" w:hAnsi="Times New Roman" w:cs="Times New Roman"/>
          <w:bCs/>
          <w:sz w:val="28"/>
          <w:szCs w:val="28"/>
          <w:lang w:eastAsia="ru-RU"/>
        </w:rPr>
        <w:br/>
        <w:t>для 3 энергоблоков ведется деятельность по их размещению;</w:t>
      </w:r>
      <w:proofErr w:type="gramEnd"/>
      <w:r w:rsidRPr="00DF4FD9">
        <w:rPr>
          <w:rFonts w:ascii="Times New Roman" w:eastAsia="Times New Roman" w:hAnsi="Times New Roman" w:cs="Times New Roman"/>
          <w:bCs/>
          <w:sz w:val="28"/>
          <w:szCs w:val="28"/>
          <w:lang w:eastAsia="ru-RU"/>
        </w:rPr>
        <w:t xml:space="preserve"> 2 энергоблока находятся в стадии вывода из эксплуатации. </w:t>
      </w:r>
    </w:p>
    <w:p w:rsidR="004F69AC" w:rsidRPr="00DF4FD9" w:rsidRDefault="004F69AC" w:rsidP="00F51606">
      <w:pPr>
        <w:spacing w:before="360" w:after="200" w:line="240" w:lineRule="auto"/>
        <w:ind w:firstLine="709"/>
        <w:jc w:val="center"/>
        <w:rPr>
          <w:rFonts w:ascii="Times New Roman" w:eastAsia="Times New Roman" w:hAnsi="Times New Roman" w:cs="Times New Roman"/>
          <w:i/>
          <w:sz w:val="28"/>
          <w:szCs w:val="28"/>
          <w:lang w:eastAsia="ru-RU"/>
        </w:rPr>
      </w:pPr>
      <w:r w:rsidRPr="00DF4FD9">
        <w:rPr>
          <w:rFonts w:ascii="Times New Roman" w:eastAsia="Times New Roman" w:hAnsi="Times New Roman" w:cs="Times New Roman"/>
          <w:i/>
          <w:sz w:val="28"/>
          <w:szCs w:val="28"/>
          <w:lang w:eastAsia="ru-RU"/>
        </w:rPr>
        <w:t xml:space="preserve">Федеральный государственный надзор в отношении </w:t>
      </w:r>
      <w:r w:rsidRPr="00DF4FD9">
        <w:rPr>
          <w:rFonts w:ascii="Times New Roman" w:eastAsia="Times New Roman" w:hAnsi="Times New Roman" w:cs="Times New Roman"/>
          <w:i/>
          <w:sz w:val="28"/>
          <w:szCs w:val="28"/>
          <w:lang w:eastAsia="ru-RU"/>
        </w:rPr>
        <w:br/>
        <w:t>исследовательских ядерных установок</w:t>
      </w:r>
      <w:r w:rsidR="00363056">
        <w:rPr>
          <w:rFonts w:ascii="Times New Roman" w:eastAsia="Times New Roman" w:hAnsi="Times New Roman" w:cs="Times New Roman"/>
          <w:i/>
          <w:sz w:val="28"/>
          <w:szCs w:val="28"/>
          <w:lang w:eastAsia="ru-RU"/>
        </w:rPr>
        <w:t xml:space="preserve"> (далее – ИЯУ) </w:t>
      </w:r>
    </w:p>
    <w:p w:rsidR="004F69AC" w:rsidRPr="00DF4FD9" w:rsidRDefault="004F69AC" w:rsidP="00F51606">
      <w:pPr>
        <w:spacing w:after="0" w:line="240" w:lineRule="auto"/>
        <w:ind w:firstLine="709"/>
        <w:jc w:val="both"/>
        <w:rPr>
          <w:rFonts w:ascii="Times New Roman" w:eastAsia="Times New Roman" w:hAnsi="Times New Roman" w:cs="Times New Roman"/>
          <w:bCs/>
          <w:sz w:val="28"/>
          <w:szCs w:val="28"/>
          <w:lang w:eastAsia="ru-RU"/>
        </w:rPr>
      </w:pPr>
      <w:r w:rsidRPr="00DF4FD9">
        <w:rPr>
          <w:rFonts w:ascii="Times New Roman" w:eastAsia="Times New Roman" w:hAnsi="Times New Roman" w:cs="Times New Roman"/>
          <w:bCs/>
          <w:snapToGrid w:val="0"/>
          <w:sz w:val="28"/>
          <w:szCs w:val="28"/>
          <w:lang w:eastAsia="ru-RU"/>
        </w:rPr>
        <w:t xml:space="preserve">В </w:t>
      </w:r>
      <w:r w:rsidRPr="00DF4FD9">
        <w:rPr>
          <w:rFonts w:ascii="Times New Roman" w:eastAsia="Times New Roman" w:hAnsi="Times New Roman" w:cs="Times New Roman"/>
          <w:sz w:val="28"/>
          <w:szCs w:val="28"/>
          <w:lang w:eastAsia="ru-RU"/>
        </w:rPr>
        <w:t>20</w:t>
      </w:r>
      <w:r w:rsidR="00F51606" w:rsidRPr="00DF4FD9">
        <w:rPr>
          <w:rFonts w:ascii="Times New Roman" w:eastAsia="Times New Roman" w:hAnsi="Times New Roman" w:cs="Times New Roman"/>
          <w:sz w:val="28"/>
          <w:szCs w:val="28"/>
          <w:lang w:eastAsia="ru-RU"/>
        </w:rPr>
        <w:t>20</w:t>
      </w:r>
      <w:r w:rsidRPr="00DF4FD9">
        <w:rPr>
          <w:rFonts w:ascii="Times New Roman" w:eastAsia="Times New Roman" w:hAnsi="Times New Roman" w:cs="Times New Roman"/>
          <w:sz w:val="28"/>
          <w:szCs w:val="28"/>
          <w:lang w:eastAsia="ru-RU"/>
        </w:rPr>
        <w:t xml:space="preserve"> году </w:t>
      </w:r>
      <w:proofErr w:type="spellStart"/>
      <w:r w:rsidRPr="00DF4FD9">
        <w:rPr>
          <w:rFonts w:ascii="Times New Roman" w:eastAsia="Times New Roman" w:hAnsi="Times New Roman" w:cs="Times New Roman"/>
          <w:sz w:val="28"/>
          <w:szCs w:val="28"/>
          <w:lang w:eastAsia="ru-RU"/>
        </w:rPr>
        <w:t>Ростехнадзор</w:t>
      </w:r>
      <w:proofErr w:type="spellEnd"/>
      <w:r w:rsidRPr="00DF4FD9">
        <w:rPr>
          <w:rFonts w:ascii="Times New Roman" w:eastAsia="Times New Roman" w:hAnsi="Times New Roman" w:cs="Times New Roman"/>
          <w:sz w:val="28"/>
          <w:szCs w:val="28"/>
          <w:lang w:eastAsia="ru-RU"/>
        </w:rPr>
        <w:t xml:space="preserve"> осуществлял регулирование ядерной </w:t>
      </w:r>
      <w:r w:rsidR="00BE152F" w:rsidRPr="00DF4FD9">
        <w:rPr>
          <w:rFonts w:ascii="Times New Roman" w:eastAsia="Times New Roman" w:hAnsi="Times New Roman" w:cs="Times New Roman"/>
          <w:sz w:val="28"/>
          <w:szCs w:val="28"/>
          <w:lang w:eastAsia="ru-RU"/>
        </w:rPr>
        <w:br/>
      </w:r>
      <w:r w:rsidRPr="00DF4FD9">
        <w:rPr>
          <w:rFonts w:ascii="Times New Roman" w:eastAsia="Times New Roman" w:hAnsi="Times New Roman" w:cs="Times New Roman"/>
          <w:sz w:val="28"/>
          <w:szCs w:val="28"/>
          <w:lang w:eastAsia="ru-RU"/>
        </w:rPr>
        <w:t>и радиационной безопасности на 6</w:t>
      </w:r>
      <w:r w:rsidR="00F51606" w:rsidRPr="00DF4FD9">
        <w:rPr>
          <w:rFonts w:ascii="Times New Roman" w:eastAsia="Times New Roman" w:hAnsi="Times New Roman" w:cs="Times New Roman"/>
          <w:sz w:val="28"/>
          <w:szCs w:val="28"/>
          <w:lang w:eastAsia="ru-RU"/>
        </w:rPr>
        <w:t>1</w:t>
      </w:r>
      <w:r w:rsidRPr="00DF4FD9">
        <w:rPr>
          <w:rFonts w:ascii="Times New Roman" w:eastAsia="Times New Roman" w:hAnsi="Times New Roman" w:cs="Times New Roman"/>
          <w:sz w:val="28"/>
          <w:szCs w:val="28"/>
          <w:lang w:eastAsia="ru-RU"/>
        </w:rPr>
        <w:t xml:space="preserve"> ИЯУ, принадлежащих </w:t>
      </w:r>
      <w:r w:rsidR="00BE152F" w:rsidRPr="00DF4FD9">
        <w:rPr>
          <w:rFonts w:ascii="Times New Roman" w:eastAsia="Times New Roman" w:hAnsi="Times New Roman" w:cs="Times New Roman"/>
          <w:sz w:val="28"/>
          <w:szCs w:val="28"/>
          <w:lang w:eastAsia="ru-RU"/>
        </w:rPr>
        <w:br/>
      </w:r>
      <w:r w:rsidRPr="00DF4FD9">
        <w:rPr>
          <w:rFonts w:ascii="Times New Roman" w:eastAsia="Times New Roman" w:hAnsi="Times New Roman" w:cs="Times New Roman"/>
          <w:sz w:val="28"/>
          <w:szCs w:val="28"/>
          <w:lang w:eastAsia="ru-RU"/>
        </w:rPr>
        <w:t xml:space="preserve">18 эксплуатирующим организациям </w:t>
      </w:r>
      <w:r w:rsidRPr="00DF4FD9">
        <w:rPr>
          <w:rFonts w:ascii="Times New Roman" w:eastAsia="Times New Roman" w:hAnsi="Times New Roman" w:cs="Times New Roman"/>
          <w:bCs/>
          <w:sz w:val="28"/>
          <w:szCs w:val="28"/>
          <w:lang w:eastAsia="ru-RU"/>
        </w:rPr>
        <w:t>различных министерств и ведомств</w:t>
      </w:r>
      <w:r w:rsidRPr="00DF4FD9">
        <w:rPr>
          <w:rFonts w:ascii="Times New Roman" w:eastAsia="Times New Roman" w:hAnsi="Times New Roman" w:cs="Times New Roman"/>
          <w:sz w:val="28"/>
          <w:szCs w:val="28"/>
          <w:lang w:eastAsia="ru-RU"/>
        </w:rPr>
        <w:t>.</w:t>
      </w:r>
      <w:r w:rsidRPr="00DF4FD9">
        <w:rPr>
          <w:rFonts w:ascii="Times New Roman" w:eastAsia="Times New Roman" w:hAnsi="Times New Roman" w:cs="Times New Roman"/>
          <w:bCs/>
          <w:sz w:val="28"/>
          <w:szCs w:val="28"/>
          <w:lang w:eastAsia="ru-RU"/>
        </w:rPr>
        <w:t xml:space="preserve"> Сведения по видам деятельности на ИЯУ приведены в таблице:</w:t>
      </w:r>
    </w:p>
    <w:p w:rsidR="004F69AC" w:rsidRPr="00A23B05" w:rsidRDefault="004F69AC" w:rsidP="004F69AC">
      <w:pPr>
        <w:spacing w:after="0" w:line="240" w:lineRule="auto"/>
        <w:ind w:firstLine="709"/>
        <w:jc w:val="both"/>
        <w:rPr>
          <w:rFonts w:ascii="Times New Roman" w:eastAsia="Times New Roman" w:hAnsi="Times New Roman" w:cs="Times New Roman"/>
          <w:bCs/>
          <w:sz w:val="16"/>
          <w:szCs w:val="16"/>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62"/>
        <w:gridCol w:w="2977"/>
        <w:gridCol w:w="1702"/>
        <w:gridCol w:w="1698"/>
      </w:tblGrid>
      <w:tr w:rsidR="004F69AC" w:rsidRPr="00DF4FD9" w:rsidTr="00EB197A">
        <w:trPr>
          <w:cantSplit/>
        </w:trPr>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4F69AC" w:rsidRPr="00DF4FD9" w:rsidRDefault="004F69AC" w:rsidP="00EB197A">
            <w:pPr>
              <w:spacing w:after="0" w:line="240" w:lineRule="auto"/>
              <w:ind w:firstLine="709"/>
              <w:jc w:val="both"/>
              <w:rPr>
                <w:rFonts w:ascii="Times New Roman" w:eastAsia="Times New Roman" w:hAnsi="Times New Roman" w:cs="Times New Roman"/>
                <w:sz w:val="28"/>
                <w:szCs w:val="28"/>
                <w:lang w:eastAsia="ru-RU"/>
              </w:rPr>
            </w:pPr>
          </w:p>
          <w:p w:rsidR="004F69AC" w:rsidRPr="00DF4FD9" w:rsidRDefault="004F69AC" w:rsidP="00EB197A">
            <w:pPr>
              <w:spacing w:after="0" w:line="240" w:lineRule="auto"/>
              <w:ind w:firstLine="709"/>
              <w:jc w:val="both"/>
              <w:rPr>
                <w:rFonts w:ascii="Times New Roman" w:eastAsia="Times New Roman" w:hAnsi="Times New Roman" w:cs="Times New Roman"/>
                <w:i/>
                <w:sz w:val="26"/>
                <w:szCs w:val="26"/>
                <w:lang w:eastAsia="ru-RU"/>
              </w:rPr>
            </w:pPr>
            <w:r w:rsidRPr="00DF4FD9">
              <w:rPr>
                <w:rFonts w:ascii="Times New Roman" w:eastAsia="Times New Roman" w:hAnsi="Times New Roman" w:cs="Times New Roman"/>
                <w:i/>
                <w:sz w:val="26"/>
                <w:szCs w:val="26"/>
                <w:lang w:eastAsia="ru-RU"/>
              </w:rPr>
              <w:t>Тип ИЯУ</w:t>
            </w:r>
          </w:p>
        </w:tc>
        <w:tc>
          <w:tcPr>
            <w:tcW w:w="6377" w:type="dxa"/>
            <w:gridSpan w:val="3"/>
            <w:tcBorders>
              <w:top w:val="single" w:sz="4" w:space="0" w:color="auto"/>
              <w:left w:val="single" w:sz="4" w:space="0" w:color="auto"/>
              <w:bottom w:val="single" w:sz="4" w:space="0" w:color="auto"/>
              <w:right w:val="single" w:sz="4" w:space="0" w:color="auto"/>
            </w:tcBorders>
            <w:hideMark/>
          </w:tcPr>
          <w:p w:rsidR="004F69AC" w:rsidRPr="00DF4FD9" w:rsidRDefault="004F69AC" w:rsidP="00EB197A">
            <w:pPr>
              <w:spacing w:after="0" w:line="240" w:lineRule="auto"/>
              <w:ind w:firstLine="32"/>
              <w:jc w:val="both"/>
              <w:rPr>
                <w:rFonts w:ascii="Times New Roman" w:eastAsia="Times New Roman" w:hAnsi="Times New Roman" w:cs="Times New Roman"/>
                <w:i/>
                <w:sz w:val="28"/>
                <w:szCs w:val="28"/>
                <w:lang w:eastAsia="ru-RU"/>
              </w:rPr>
            </w:pPr>
            <w:r w:rsidRPr="00DF4FD9">
              <w:rPr>
                <w:rFonts w:ascii="Times New Roman" w:eastAsia="Times New Roman" w:hAnsi="Times New Roman" w:cs="Times New Roman"/>
                <w:i/>
                <w:sz w:val="28"/>
                <w:szCs w:val="28"/>
                <w:lang w:eastAsia="ru-RU"/>
              </w:rPr>
              <w:t>Распределение типов ИЯУ по виду деятельности</w:t>
            </w:r>
          </w:p>
        </w:tc>
      </w:tr>
      <w:tr w:rsidR="004F69AC" w:rsidRPr="00DF4FD9" w:rsidTr="00EB197A">
        <w:trPr>
          <w:cantSplit/>
          <w:trHeight w:val="941"/>
        </w:trPr>
        <w:tc>
          <w:tcPr>
            <w:tcW w:w="3262" w:type="dxa"/>
            <w:vMerge/>
            <w:tcBorders>
              <w:top w:val="single" w:sz="4" w:space="0" w:color="auto"/>
              <w:left w:val="single" w:sz="4" w:space="0" w:color="auto"/>
              <w:bottom w:val="single" w:sz="4" w:space="0" w:color="auto"/>
              <w:right w:val="single" w:sz="4" w:space="0" w:color="auto"/>
            </w:tcBorders>
            <w:vAlign w:val="center"/>
            <w:hideMark/>
          </w:tcPr>
          <w:p w:rsidR="004F69AC" w:rsidRPr="00DF4FD9" w:rsidRDefault="004F69AC" w:rsidP="00EB197A">
            <w:pPr>
              <w:spacing w:after="0" w:line="240" w:lineRule="auto"/>
              <w:ind w:firstLine="709"/>
              <w:jc w:val="both"/>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F69AC" w:rsidRPr="00DF4FD9" w:rsidRDefault="004F69AC" w:rsidP="00EB197A">
            <w:pPr>
              <w:spacing w:after="0" w:line="240" w:lineRule="auto"/>
              <w:jc w:val="center"/>
              <w:rPr>
                <w:rFonts w:ascii="Times New Roman" w:eastAsia="Times New Roman" w:hAnsi="Times New Roman" w:cs="Times New Roman"/>
                <w:i/>
                <w:sz w:val="24"/>
                <w:szCs w:val="24"/>
                <w:lang w:eastAsia="ru-RU"/>
              </w:rPr>
            </w:pPr>
            <w:r w:rsidRPr="00DF4FD9">
              <w:rPr>
                <w:rFonts w:ascii="Times New Roman" w:eastAsia="Times New Roman" w:hAnsi="Times New Roman" w:cs="Times New Roman"/>
                <w:i/>
                <w:sz w:val="24"/>
                <w:szCs w:val="24"/>
                <w:lang w:eastAsia="ru-RU"/>
              </w:rPr>
              <w:t xml:space="preserve">Эксплуатация </w:t>
            </w:r>
            <w:r w:rsidRPr="00DF4FD9">
              <w:rPr>
                <w:rFonts w:ascii="Times New Roman" w:eastAsia="Times New Roman" w:hAnsi="Times New Roman" w:cs="Times New Roman"/>
                <w:i/>
                <w:sz w:val="24"/>
                <w:szCs w:val="24"/>
                <w:lang w:eastAsia="ru-RU"/>
              </w:rPr>
              <w:br/>
              <w:t>(из них в режиме окончательного останова)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4F69AC" w:rsidRPr="00DF4FD9" w:rsidRDefault="004F69AC" w:rsidP="00EB197A">
            <w:pPr>
              <w:spacing w:after="0" w:line="240" w:lineRule="auto"/>
              <w:jc w:val="center"/>
              <w:rPr>
                <w:rFonts w:ascii="Times New Roman" w:eastAsia="Times New Roman" w:hAnsi="Times New Roman" w:cs="Times New Roman"/>
                <w:i/>
                <w:sz w:val="24"/>
                <w:szCs w:val="24"/>
                <w:lang w:eastAsia="ru-RU"/>
              </w:rPr>
            </w:pPr>
            <w:r w:rsidRPr="00DF4FD9">
              <w:rPr>
                <w:rFonts w:ascii="Times New Roman" w:eastAsia="Times New Roman" w:hAnsi="Times New Roman" w:cs="Times New Roman"/>
                <w:i/>
                <w:sz w:val="24"/>
                <w:szCs w:val="24"/>
                <w:lang w:eastAsia="ru-RU"/>
              </w:rPr>
              <w:t xml:space="preserve">Вывод </w:t>
            </w:r>
            <w:r w:rsidRPr="00DF4FD9">
              <w:rPr>
                <w:rFonts w:ascii="Times New Roman" w:eastAsia="Times New Roman" w:hAnsi="Times New Roman" w:cs="Times New Roman"/>
                <w:i/>
                <w:sz w:val="24"/>
                <w:szCs w:val="24"/>
                <w:lang w:eastAsia="ru-RU"/>
              </w:rPr>
              <w:br/>
              <w:t>из эксплуатации</w:t>
            </w:r>
          </w:p>
        </w:tc>
        <w:tc>
          <w:tcPr>
            <w:tcW w:w="1698" w:type="dxa"/>
            <w:tcBorders>
              <w:top w:val="single" w:sz="4" w:space="0" w:color="auto"/>
              <w:left w:val="single" w:sz="4" w:space="0" w:color="auto"/>
              <w:bottom w:val="single" w:sz="4" w:space="0" w:color="auto"/>
              <w:right w:val="single" w:sz="4" w:space="0" w:color="auto"/>
            </w:tcBorders>
            <w:vAlign w:val="center"/>
            <w:hideMark/>
          </w:tcPr>
          <w:p w:rsidR="004F69AC" w:rsidRPr="00DF4FD9" w:rsidRDefault="004F69AC" w:rsidP="00EB197A">
            <w:pPr>
              <w:spacing w:after="0" w:line="240" w:lineRule="auto"/>
              <w:jc w:val="center"/>
              <w:rPr>
                <w:rFonts w:ascii="Times New Roman" w:eastAsia="Times New Roman" w:hAnsi="Times New Roman" w:cs="Times New Roman"/>
                <w:i/>
                <w:sz w:val="24"/>
                <w:szCs w:val="24"/>
                <w:lang w:eastAsia="ru-RU"/>
              </w:rPr>
            </w:pPr>
            <w:r w:rsidRPr="00DF4FD9">
              <w:rPr>
                <w:rFonts w:ascii="Times New Roman" w:eastAsia="Times New Roman" w:hAnsi="Times New Roman" w:cs="Times New Roman"/>
                <w:i/>
                <w:sz w:val="24"/>
                <w:szCs w:val="24"/>
                <w:lang w:eastAsia="ru-RU"/>
              </w:rPr>
              <w:t>Сооружение</w:t>
            </w:r>
          </w:p>
        </w:tc>
      </w:tr>
      <w:tr w:rsidR="004F69AC" w:rsidRPr="00DF4FD9" w:rsidTr="00EB197A">
        <w:tc>
          <w:tcPr>
            <w:tcW w:w="3262" w:type="dxa"/>
            <w:tcBorders>
              <w:top w:val="single" w:sz="4" w:space="0" w:color="auto"/>
              <w:left w:val="single" w:sz="4" w:space="0" w:color="auto"/>
              <w:bottom w:val="single" w:sz="4" w:space="0" w:color="auto"/>
              <w:right w:val="single" w:sz="4" w:space="0" w:color="auto"/>
            </w:tcBorders>
            <w:vAlign w:val="center"/>
            <w:hideMark/>
          </w:tcPr>
          <w:p w:rsidR="004F69AC" w:rsidRPr="00DF4FD9" w:rsidRDefault="004F69AC" w:rsidP="00EB197A">
            <w:pPr>
              <w:spacing w:after="0" w:line="240" w:lineRule="auto"/>
              <w:jc w:val="both"/>
              <w:rPr>
                <w:rFonts w:ascii="Times New Roman" w:eastAsia="Times New Roman" w:hAnsi="Times New Roman" w:cs="Times New Roman"/>
                <w:sz w:val="28"/>
                <w:szCs w:val="28"/>
                <w:lang w:eastAsia="ru-RU"/>
              </w:rPr>
            </w:pPr>
            <w:r w:rsidRPr="00DF4FD9">
              <w:rPr>
                <w:rFonts w:ascii="Times New Roman" w:eastAsia="Times New Roman" w:hAnsi="Times New Roman" w:cs="Times New Roman"/>
                <w:sz w:val="28"/>
                <w:szCs w:val="28"/>
                <w:lang w:eastAsia="ru-RU"/>
              </w:rPr>
              <w:t>Исследовательские реакторы</w:t>
            </w:r>
          </w:p>
        </w:tc>
        <w:tc>
          <w:tcPr>
            <w:tcW w:w="2977" w:type="dxa"/>
            <w:tcBorders>
              <w:top w:val="single" w:sz="4" w:space="0" w:color="auto"/>
              <w:left w:val="single" w:sz="4" w:space="0" w:color="auto"/>
              <w:bottom w:val="single" w:sz="4" w:space="0" w:color="auto"/>
              <w:right w:val="single" w:sz="4" w:space="0" w:color="auto"/>
            </w:tcBorders>
            <w:hideMark/>
          </w:tcPr>
          <w:p w:rsidR="004F69AC" w:rsidRPr="00DF4FD9" w:rsidRDefault="004F69AC" w:rsidP="00EB197A">
            <w:pPr>
              <w:spacing w:after="0" w:line="240" w:lineRule="auto"/>
              <w:ind w:firstLine="709"/>
              <w:jc w:val="both"/>
              <w:rPr>
                <w:rFonts w:ascii="Times New Roman" w:eastAsia="Times New Roman" w:hAnsi="Times New Roman" w:cs="Times New Roman"/>
                <w:sz w:val="28"/>
                <w:szCs w:val="28"/>
                <w:lang w:eastAsia="ru-RU"/>
              </w:rPr>
            </w:pPr>
          </w:p>
          <w:p w:rsidR="004F69AC" w:rsidRPr="00DF4FD9" w:rsidRDefault="004F69AC" w:rsidP="00EB197A">
            <w:pPr>
              <w:spacing w:after="0" w:line="240" w:lineRule="auto"/>
              <w:ind w:firstLine="709"/>
              <w:jc w:val="both"/>
              <w:rPr>
                <w:rFonts w:ascii="Times New Roman" w:eastAsia="Times New Roman" w:hAnsi="Times New Roman" w:cs="Times New Roman"/>
                <w:sz w:val="28"/>
                <w:szCs w:val="28"/>
                <w:lang w:eastAsia="ru-RU"/>
              </w:rPr>
            </w:pPr>
            <w:r w:rsidRPr="00DF4FD9">
              <w:rPr>
                <w:rFonts w:ascii="Times New Roman" w:eastAsia="Times New Roman" w:hAnsi="Times New Roman" w:cs="Times New Roman"/>
                <w:sz w:val="28"/>
                <w:szCs w:val="28"/>
                <w:lang w:eastAsia="ru-RU"/>
              </w:rPr>
              <w:t>24 (2)</w:t>
            </w:r>
          </w:p>
        </w:tc>
        <w:tc>
          <w:tcPr>
            <w:tcW w:w="1702" w:type="dxa"/>
            <w:tcBorders>
              <w:top w:val="single" w:sz="4" w:space="0" w:color="auto"/>
              <w:left w:val="single" w:sz="4" w:space="0" w:color="auto"/>
              <w:bottom w:val="single" w:sz="4" w:space="0" w:color="auto"/>
              <w:right w:val="single" w:sz="4" w:space="0" w:color="auto"/>
            </w:tcBorders>
            <w:hideMark/>
          </w:tcPr>
          <w:p w:rsidR="004F69AC" w:rsidRPr="00DF4FD9" w:rsidRDefault="004F69AC" w:rsidP="00EB197A">
            <w:pPr>
              <w:spacing w:after="0" w:line="240" w:lineRule="auto"/>
              <w:ind w:firstLine="709"/>
              <w:jc w:val="both"/>
              <w:rPr>
                <w:rFonts w:ascii="Times New Roman" w:eastAsia="Times New Roman" w:hAnsi="Times New Roman" w:cs="Times New Roman"/>
                <w:sz w:val="28"/>
                <w:szCs w:val="28"/>
                <w:lang w:eastAsia="ru-RU"/>
              </w:rPr>
            </w:pPr>
          </w:p>
          <w:p w:rsidR="004F69AC" w:rsidRPr="00DF4FD9" w:rsidRDefault="004F69AC" w:rsidP="00EB197A">
            <w:pPr>
              <w:spacing w:after="0" w:line="240" w:lineRule="auto"/>
              <w:ind w:firstLine="709"/>
              <w:jc w:val="both"/>
              <w:rPr>
                <w:rFonts w:ascii="Times New Roman" w:eastAsia="Times New Roman" w:hAnsi="Times New Roman" w:cs="Times New Roman"/>
                <w:sz w:val="28"/>
                <w:szCs w:val="28"/>
                <w:lang w:eastAsia="ru-RU"/>
              </w:rPr>
            </w:pPr>
            <w:r w:rsidRPr="00DF4FD9">
              <w:rPr>
                <w:rFonts w:ascii="Times New Roman" w:eastAsia="Times New Roman" w:hAnsi="Times New Roman" w:cs="Times New Roman"/>
                <w:sz w:val="28"/>
                <w:szCs w:val="28"/>
                <w:lang w:eastAsia="ru-RU"/>
              </w:rPr>
              <w:t>2</w:t>
            </w:r>
          </w:p>
        </w:tc>
        <w:tc>
          <w:tcPr>
            <w:tcW w:w="1698" w:type="dxa"/>
            <w:tcBorders>
              <w:top w:val="single" w:sz="4" w:space="0" w:color="auto"/>
              <w:left w:val="single" w:sz="4" w:space="0" w:color="auto"/>
              <w:bottom w:val="single" w:sz="4" w:space="0" w:color="auto"/>
              <w:right w:val="single" w:sz="4" w:space="0" w:color="auto"/>
            </w:tcBorders>
            <w:hideMark/>
          </w:tcPr>
          <w:p w:rsidR="004F69AC" w:rsidRPr="00DF4FD9" w:rsidRDefault="004F69AC" w:rsidP="00EB197A">
            <w:pPr>
              <w:spacing w:after="0" w:line="240" w:lineRule="auto"/>
              <w:ind w:firstLine="709"/>
              <w:jc w:val="both"/>
              <w:rPr>
                <w:rFonts w:ascii="Times New Roman" w:eastAsia="Times New Roman" w:hAnsi="Times New Roman" w:cs="Times New Roman"/>
                <w:sz w:val="28"/>
                <w:szCs w:val="28"/>
                <w:lang w:eastAsia="ru-RU"/>
              </w:rPr>
            </w:pPr>
          </w:p>
          <w:p w:rsidR="004F69AC" w:rsidRPr="00DF4FD9" w:rsidRDefault="004F69AC" w:rsidP="00EB197A">
            <w:pPr>
              <w:spacing w:after="0" w:line="240" w:lineRule="auto"/>
              <w:ind w:firstLine="709"/>
              <w:jc w:val="both"/>
              <w:rPr>
                <w:rFonts w:ascii="Times New Roman" w:eastAsia="Times New Roman" w:hAnsi="Times New Roman" w:cs="Times New Roman"/>
                <w:sz w:val="28"/>
                <w:szCs w:val="28"/>
                <w:lang w:eastAsia="ru-RU"/>
              </w:rPr>
            </w:pPr>
            <w:r w:rsidRPr="00DF4FD9">
              <w:rPr>
                <w:rFonts w:ascii="Times New Roman" w:eastAsia="Times New Roman" w:hAnsi="Times New Roman" w:cs="Times New Roman"/>
                <w:sz w:val="28"/>
                <w:szCs w:val="28"/>
                <w:lang w:eastAsia="ru-RU"/>
              </w:rPr>
              <w:t>3</w:t>
            </w:r>
          </w:p>
        </w:tc>
      </w:tr>
      <w:tr w:rsidR="004F69AC" w:rsidRPr="00DF4FD9" w:rsidTr="00EB197A">
        <w:tc>
          <w:tcPr>
            <w:tcW w:w="3262" w:type="dxa"/>
            <w:tcBorders>
              <w:top w:val="single" w:sz="4" w:space="0" w:color="auto"/>
              <w:left w:val="single" w:sz="4" w:space="0" w:color="auto"/>
              <w:bottom w:val="single" w:sz="4" w:space="0" w:color="auto"/>
              <w:right w:val="single" w:sz="4" w:space="0" w:color="auto"/>
            </w:tcBorders>
            <w:vAlign w:val="center"/>
            <w:hideMark/>
          </w:tcPr>
          <w:p w:rsidR="004F69AC" w:rsidRPr="00DF4FD9" w:rsidRDefault="004F69AC" w:rsidP="00EB197A">
            <w:pPr>
              <w:spacing w:after="0" w:line="240" w:lineRule="auto"/>
              <w:jc w:val="both"/>
              <w:rPr>
                <w:rFonts w:ascii="Times New Roman" w:eastAsia="Times New Roman" w:hAnsi="Times New Roman" w:cs="Times New Roman"/>
                <w:sz w:val="28"/>
                <w:szCs w:val="28"/>
                <w:lang w:eastAsia="ru-RU"/>
              </w:rPr>
            </w:pPr>
            <w:r w:rsidRPr="00DF4FD9">
              <w:rPr>
                <w:rFonts w:ascii="Times New Roman" w:eastAsia="Times New Roman" w:hAnsi="Times New Roman" w:cs="Times New Roman"/>
                <w:sz w:val="28"/>
                <w:szCs w:val="28"/>
                <w:lang w:eastAsia="ru-RU"/>
              </w:rPr>
              <w:t>Критические стенды</w:t>
            </w:r>
          </w:p>
        </w:tc>
        <w:tc>
          <w:tcPr>
            <w:tcW w:w="2977" w:type="dxa"/>
            <w:tcBorders>
              <w:top w:val="single" w:sz="4" w:space="0" w:color="auto"/>
              <w:left w:val="single" w:sz="4" w:space="0" w:color="auto"/>
              <w:bottom w:val="single" w:sz="4" w:space="0" w:color="auto"/>
              <w:right w:val="single" w:sz="4" w:space="0" w:color="auto"/>
            </w:tcBorders>
            <w:hideMark/>
          </w:tcPr>
          <w:p w:rsidR="004F69AC" w:rsidRPr="00DF4FD9" w:rsidRDefault="004F69AC" w:rsidP="00EB197A">
            <w:pPr>
              <w:spacing w:after="0" w:line="240" w:lineRule="auto"/>
              <w:ind w:firstLine="709"/>
              <w:jc w:val="both"/>
              <w:rPr>
                <w:rFonts w:ascii="Times New Roman" w:eastAsia="Times New Roman" w:hAnsi="Times New Roman" w:cs="Times New Roman"/>
                <w:sz w:val="28"/>
                <w:szCs w:val="28"/>
                <w:lang w:eastAsia="ru-RU"/>
              </w:rPr>
            </w:pPr>
            <w:r w:rsidRPr="00DF4FD9">
              <w:rPr>
                <w:rFonts w:ascii="Times New Roman" w:eastAsia="Times New Roman" w:hAnsi="Times New Roman" w:cs="Times New Roman"/>
                <w:sz w:val="28"/>
                <w:szCs w:val="28"/>
                <w:lang w:eastAsia="ru-RU"/>
              </w:rPr>
              <w:t>23</w:t>
            </w:r>
          </w:p>
        </w:tc>
        <w:tc>
          <w:tcPr>
            <w:tcW w:w="1702" w:type="dxa"/>
            <w:tcBorders>
              <w:top w:val="single" w:sz="4" w:space="0" w:color="auto"/>
              <w:left w:val="single" w:sz="4" w:space="0" w:color="auto"/>
              <w:bottom w:val="single" w:sz="4" w:space="0" w:color="auto"/>
              <w:right w:val="single" w:sz="4" w:space="0" w:color="auto"/>
            </w:tcBorders>
            <w:hideMark/>
          </w:tcPr>
          <w:p w:rsidR="004F69AC" w:rsidRPr="00DF4FD9" w:rsidRDefault="004F69AC" w:rsidP="00EB197A">
            <w:pPr>
              <w:spacing w:after="0" w:line="240" w:lineRule="auto"/>
              <w:ind w:firstLine="709"/>
              <w:jc w:val="both"/>
              <w:rPr>
                <w:rFonts w:ascii="Times New Roman" w:eastAsia="Times New Roman" w:hAnsi="Times New Roman" w:cs="Times New Roman"/>
                <w:sz w:val="28"/>
                <w:szCs w:val="28"/>
                <w:lang w:eastAsia="ru-RU"/>
              </w:rPr>
            </w:pPr>
            <w:r w:rsidRPr="00DF4FD9">
              <w:rPr>
                <w:rFonts w:ascii="Times New Roman" w:eastAsia="Times New Roman" w:hAnsi="Times New Roman" w:cs="Times New Roman"/>
                <w:sz w:val="28"/>
                <w:szCs w:val="28"/>
                <w:lang w:eastAsia="ru-RU"/>
              </w:rPr>
              <w:t>0</w:t>
            </w:r>
          </w:p>
        </w:tc>
        <w:tc>
          <w:tcPr>
            <w:tcW w:w="1698" w:type="dxa"/>
            <w:tcBorders>
              <w:top w:val="single" w:sz="4" w:space="0" w:color="auto"/>
              <w:left w:val="single" w:sz="4" w:space="0" w:color="auto"/>
              <w:bottom w:val="single" w:sz="4" w:space="0" w:color="auto"/>
              <w:right w:val="single" w:sz="4" w:space="0" w:color="auto"/>
            </w:tcBorders>
            <w:hideMark/>
          </w:tcPr>
          <w:p w:rsidR="004F69AC" w:rsidRPr="00DF4FD9" w:rsidRDefault="004F69AC" w:rsidP="00EB197A">
            <w:pPr>
              <w:spacing w:after="0" w:line="240" w:lineRule="auto"/>
              <w:ind w:firstLine="709"/>
              <w:jc w:val="both"/>
              <w:rPr>
                <w:rFonts w:ascii="Times New Roman" w:eastAsia="Times New Roman" w:hAnsi="Times New Roman" w:cs="Times New Roman"/>
                <w:sz w:val="28"/>
                <w:szCs w:val="28"/>
                <w:lang w:eastAsia="ru-RU"/>
              </w:rPr>
            </w:pPr>
            <w:r w:rsidRPr="00DF4FD9">
              <w:rPr>
                <w:rFonts w:ascii="Times New Roman" w:eastAsia="Times New Roman" w:hAnsi="Times New Roman" w:cs="Times New Roman"/>
                <w:sz w:val="28"/>
                <w:szCs w:val="28"/>
                <w:lang w:eastAsia="ru-RU"/>
              </w:rPr>
              <w:t>0</w:t>
            </w:r>
          </w:p>
        </w:tc>
      </w:tr>
      <w:tr w:rsidR="004F69AC" w:rsidRPr="00DF4FD9" w:rsidTr="00EB197A">
        <w:tc>
          <w:tcPr>
            <w:tcW w:w="3262" w:type="dxa"/>
            <w:tcBorders>
              <w:top w:val="single" w:sz="4" w:space="0" w:color="auto"/>
              <w:left w:val="single" w:sz="4" w:space="0" w:color="auto"/>
              <w:bottom w:val="single" w:sz="4" w:space="0" w:color="auto"/>
              <w:right w:val="single" w:sz="4" w:space="0" w:color="auto"/>
            </w:tcBorders>
            <w:vAlign w:val="center"/>
            <w:hideMark/>
          </w:tcPr>
          <w:p w:rsidR="004F69AC" w:rsidRPr="00DF4FD9" w:rsidRDefault="004F69AC" w:rsidP="00EB197A">
            <w:pPr>
              <w:spacing w:after="0" w:line="240" w:lineRule="auto"/>
              <w:jc w:val="both"/>
              <w:rPr>
                <w:rFonts w:ascii="Times New Roman" w:eastAsia="Times New Roman" w:hAnsi="Times New Roman" w:cs="Times New Roman"/>
                <w:sz w:val="28"/>
                <w:szCs w:val="28"/>
                <w:lang w:eastAsia="ru-RU"/>
              </w:rPr>
            </w:pPr>
            <w:r w:rsidRPr="00DF4FD9">
              <w:rPr>
                <w:rFonts w:ascii="Times New Roman" w:eastAsia="Times New Roman" w:hAnsi="Times New Roman" w:cs="Times New Roman"/>
                <w:sz w:val="28"/>
                <w:szCs w:val="28"/>
                <w:lang w:eastAsia="ru-RU"/>
              </w:rPr>
              <w:t>Подкритические стенды</w:t>
            </w:r>
          </w:p>
        </w:tc>
        <w:tc>
          <w:tcPr>
            <w:tcW w:w="2977" w:type="dxa"/>
            <w:tcBorders>
              <w:top w:val="single" w:sz="4" w:space="0" w:color="auto"/>
              <w:left w:val="single" w:sz="4" w:space="0" w:color="auto"/>
              <w:bottom w:val="single" w:sz="4" w:space="0" w:color="auto"/>
              <w:right w:val="single" w:sz="4" w:space="0" w:color="auto"/>
            </w:tcBorders>
            <w:hideMark/>
          </w:tcPr>
          <w:p w:rsidR="004F69AC" w:rsidRPr="00DF4FD9" w:rsidRDefault="00F51606" w:rsidP="00EB197A">
            <w:pPr>
              <w:spacing w:after="0" w:line="240" w:lineRule="auto"/>
              <w:ind w:firstLine="709"/>
              <w:jc w:val="both"/>
              <w:rPr>
                <w:rFonts w:ascii="Times New Roman" w:eastAsia="Times New Roman" w:hAnsi="Times New Roman" w:cs="Times New Roman"/>
                <w:sz w:val="28"/>
                <w:szCs w:val="28"/>
                <w:lang w:eastAsia="ru-RU"/>
              </w:rPr>
            </w:pPr>
            <w:r w:rsidRPr="00DF4FD9">
              <w:rPr>
                <w:rFonts w:ascii="Times New Roman" w:eastAsia="Times New Roman" w:hAnsi="Times New Roman" w:cs="Times New Roman"/>
                <w:sz w:val="28"/>
                <w:szCs w:val="28"/>
                <w:lang w:eastAsia="ru-RU"/>
              </w:rPr>
              <w:t>8</w:t>
            </w:r>
          </w:p>
        </w:tc>
        <w:tc>
          <w:tcPr>
            <w:tcW w:w="1702" w:type="dxa"/>
            <w:tcBorders>
              <w:top w:val="single" w:sz="4" w:space="0" w:color="auto"/>
              <w:left w:val="single" w:sz="4" w:space="0" w:color="auto"/>
              <w:bottom w:val="single" w:sz="4" w:space="0" w:color="auto"/>
              <w:right w:val="single" w:sz="4" w:space="0" w:color="auto"/>
            </w:tcBorders>
            <w:hideMark/>
          </w:tcPr>
          <w:p w:rsidR="004F69AC" w:rsidRPr="00DF4FD9" w:rsidRDefault="00F51606" w:rsidP="00EB197A">
            <w:pPr>
              <w:spacing w:after="0" w:line="240" w:lineRule="auto"/>
              <w:ind w:firstLine="709"/>
              <w:jc w:val="both"/>
              <w:rPr>
                <w:rFonts w:ascii="Times New Roman" w:eastAsia="Times New Roman" w:hAnsi="Times New Roman" w:cs="Times New Roman"/>
                <w:sz w:val="28"/>
                <w:szCs w:val="28"/>
                <w:lang w:eastAsia="ru-RU"/>
              </w:rPr>
            </w:pPr>
            <w:r w:rsidRPr="00DF4FD9">
              <w:rPr>
                <w:rFonts w:ascii="Times New Roman" w:eastAsia="Times New Roman" w:hAnsi="Times New Roman" w:cs="Times New Roman"/>
                <w:sz w:val="28"/>
                <w:szCs w:val="28"/>
                <w:lang w:eastAsia="ru-RU"/>
              </w:rPr>
              <w:t>1</w:t>
            </w:r>
          </w:p>
        </w:tc>
        <w:tc>
          <w:tcPr>
            <w:tcW w:w="1698" w:type="dxa"/>
            <w:tcBorders>
              <w:top w:val="single" w:sz="4" w:space="0" w:color="auto"/>
              <w:left w:val="single" w:sz="4" w:space="0" w:color="auto"/>
              <w:bottom w:val="single" w:sz="4" w:space="0" w:color="auto"/>
              <w:right w:val="single" w:sz="4" w:space="0" w:color="auto"/>
            </w:tcBorders>
            <w:hideMark/>
          </w:tcPr>
          <w:p w:rsidR="004F69AC" w:rsidRPr="00DF4FD9" w:rsidRDefault="004F69AC" w:rsidP="00EB197A">
            <w:pPr>
              <w:spacing w:after="0" w:line="240" w:lineRule="auto"/>
              <w:ind w:firstLine="709"/>
              <w:jc w:val="both"/>
              <w:rPr>
                <w:rFonts w:ascii="Times New Roman" w:eastAsia="Times New Roman" w:hAnsi="Times New Roman" w:cs="Times New Roman"/>
                <w:sz w:val="28"/>
                <w:szCs w:val="28"/>
                <w:lang w:eastAsia="ru-RU"/>
              </w:rPr>
            </w:pPr>
            <w:r w:rsidRPr="00DF4FD9">
              <w:rPr>
                <w:rFonts w:ascii="Times New Roman" w:eastAsia="Times New Roman" w:hAnsi="Times New Roman" w:cs="Times New Roman"/>
                <w:sz w:val="28"/>
                <w:szCs w:val="28"/>
                <w:lang w:eastAsia="ru-RU"/>
              </w:rPr>
              <w:t>0</w:t>
            </w:r>
          </w:p>
        </w:tc>
      </w:tr>
      <w:tr w:rsidR="004F69AC" w:rsidRPr="00DF4FD9" w:rsidTr="00EB197A">
        <w:tc>
          <w:tcPr>
            <w:tcW w:w="3262" w:type="dxa"/>
            <w:tcBorders>
              <w:top w:val="single" w:sz="4" w:space="0" w:color="auto"/>
              <w:left w:val="single" w:sz="4" w:space="0" w:color="auto"/>
              <w:bottom w:val="single" w:sz="4" w:space="0" w:color="auto"/>
              <w:right w:val="single" w:sz="4" w:space="0" w:color="auto"/>
            </w:tcBorders>
            <w:vAlign w:val="center"/>
            <w:hideMark/>
          </w:tcPr>
          <w:p w:rsidR="004F69AC" w:rsidRPr="00DF4FD9" w:rsidRDefault="004F69AC" w:rsidP="00EB197A">
            <w:pPr>
              <w:spacing w:after="0" w:line="240" w:lineRule="auto"/>
              <w:jc w:val="both"/>
              <w:rPr>
                <w:rFonts w:ascii="Times New Roman" w:eastAsia="Times New Roman" w:hAnsi="Times New Roman" w:cs="Times New Roman"/>
                <w:sz w:val="28"/>
                <w:szCs w:val="28"/>
                <w:lang w:eastAsia="ru-RU"/>
              </w:rPr>
            </w:pPr>
            <w:r w:rsidRPr="00DF4FD9">
              <w:rPr>
                <w:rFonts w:ascii="Times New Roman" w:eastAsia="Times New Roman" w:hAnsi="Times New Roman" w:cs="Times New Roman"/>
                <w:sz w:val="28"/>
                <w:szCs w:val="28"/>
                <w:lang w:eastAsia="ru-RU"/>
              </w:rPr>
              <w:t>Количество ИЯУ по виду деятельности</w:t>
            </w:r>
          </w:p>
        </w:tc>
        <w:tc>
          <w:tcPr>
            <w:tcW w:w="2977" w:type="dxa"/>
            <w:tcBorders>
              <w:top w:val="single" w:sz="4" w:space="0" w:color="auto"/>
              <w:left w:val="single" w:sz="4" w:space="0" w:color="auto"/>
              <w:bottom w:val="single" w:sz="4" w:space="0" w:color="auto"/>
              <w:right w:val="single" w:sz="4" w:space="0" w:color="auto"/>
            </w:tcBorders>
            <w:hideMark/>
          </w:tcPr>
          <w:p w:rsidR="004F69AC" w:rsidRPr="00DF4FD9" w:rsidRDefault="004F69AC" w:rsidP="00EB197A">
            <w:pPr>
              <w:spacing w:after="0" w:line="240" w:lineRule="auto"/>
              <w:ind w:firstLine="709"/>
              <w:jc w:val="both"/>
              <w:rPr>
                <w:rFonts w:ascii="Times New Roman" w:eastAsia="Times New Roman" w:hAnsi="Times New Roman" w:cs="Times New Roman"/>
                <w:sz w:val="28"/>
                <w:szCs w:val="28"/>
                <w:lang w:eastAsia="ru-RU"/>
              </w:rPr>
            </w:pPr>
          </w:p>
          <w:p w:rsidR="004F69AC" w:rsidRPr="00DF4FD9" w:rsidRDefault="004F69AC" w:rsidP="00F51606">
            <w:pPr>
              <w:spacing w:after="0" w:line="240" w:lineRule="auto"/>
              <w:ind w:firstLine="709"/>
              <w:jc w:val="both"/>
              <w:rPr>
                <w:rFonts w:ascii="Times New Roman" w:eastAsia="Times New Roman" w:hAnsi="Times New Roman" w:cs="Times New Roman"/>
                <w:sz w:val="28"/>
                <w:szCs w:val="28"/>
                <w:lang w:eastAsia="ru-RU"/>
              </w:rPr>
            </w:pPr>
            <w:r w:rsidRPr="00DF4FD9">
              <w:rPr>
                <w:rFonts w:ascii="Times New Roman" w:eastAsia="Times New Roman" w:hAnsi="Times New Roman" w:cs="Times New Roman"/>
                <w:sz w:val="28"/>
                <w:szCs w:val="28"/>
                <w:lang w:eastAsia="ru-RU"/>
              </w:rPr>
              <w:t>5</w:t>
            </w:r>
            <w:r w:rsidR="00F51606" w:rsidRPr="00DF4FD9">
              <w:rPr>
                <w:rFonts w:ascii="Times New Roman" w:eastAsia="Times New Roman" w:hAnsi="Times New Roman" w:cs="Times New Roman"/>
                <w:sz w:val="28"/>
                <w:szCs w:val="28"/>
                <w:lang w:eastAsia="ru-RU"/>
              </w:rPr>
              <w:t>5</w:t>
            </w:r>
          </w:p>
        </w:tc>
        <w:tc>
          <w:tcPr>
            <w:tcW w:w="1702" w:type="dxa"/>
            <w:tcBorders>
              <w:top w:val="single" w:sz="4" w:space="0" w:color="auto"/>
              <w:left w:val="single" w:sz="4" w:space="0" w:color="auto"/>
              <w:bottom w:val="single" w:sz="4" w:space="0" w:color="auto"/>
              <w:right w:val="single" w:sz="4" w:space="0" w:color="auto"/>
            </w:tcBorders>
            <w:hideMark/>
          </w:tcPr>
          <w:p w:rsidR="004F69AC" w:rsidRPr="00DF4FD9" w:rsidRDefault="004F69AC" w:rsidP="00EB197A">
            <w:pPr>
              <w:spacing w:after="0" w:line="240" w:lineRule="auto"/>
              <w:ind w:firstLine="709"/>
              <w:jc w:val="both"/>
              <w:rPr>
                <w:rFonts w:ascii="Times New Roman" w:eastAsia="Times New Roman" w:hAnsi="Times New Roman" w:cs="Times New Roman"/>
                <w:sz w:val="28"/>
                <w:szCs w:val="28"/>
                <w:lang w:eastAsia="ru-RU"/>
              </w:rPr>
            </w:pPr>
          </w:p>
          <w:p w:rsidR="004F69AC" w:rsidRPr="00DF4FD9" w:rsidRDefault="00F51606" w:rsidP="00EB197A">
            <w:pPr>
              <w:spacing w:after="0" w:line="240" w:lineRule="auto"/>
              <w:ind w:firstLine="709"/>
              <w:jc w:val="both"/>
              <w:rPr>
                <w:rFonts w:ascii="Times New Roman" w:eastAsia="Times New Roman" w:hAnsi="Times New Roman" w:cs="Times New Roman"/>
                <w:sz w:val="28"/>
                <w:szCs w:val="28"/>
                <w:lang w:eastAsia="ru-RU"/>
              </w:rPr>
            </w:pPr>
            <w:r w:rsidRPr="00DF4FD9">
              <w:rPr>
                <w:rFonts w:ascii="Times New Roman" w:eastAsia="Times New Roman" w:hAnsi="Times New Roman" w:cs="Times New Roman"/>
                <w:sz w:val="28"/>
                <w:szCs w:val="28"/>
                <w:lang w:eastAsia="ru-RU"/>
              </w:rPr>
              <w:t>3</w:t>
            </w:r>
          </w:p>
        </w:tc>
        <w:tc>
          <w:tcPr>
            <w:tcW w:w="1698" w:type="dxa"/>
            <w:tcBorders>
              <w:top w:val="single" w:sz="4" w:space="0" w:color="auto"/>
              <w:left w:val="single" w:sz="4" w:space="0" w:color="auto"/>
              <w:bottom w:val="single" w:sz="4" w:space="0" w:color="auto"/>
              <w:right w:val="single" w:sz="4" w:space="0" w:color="auto"/>
            </w:tcBorders>
            <w:hideMark/>
          </w:tcPr>
          <w:p w:rsidR="004F69AC" w:rsidRPr="00DF4FD9" w:rsidRDefault="004F69AC" w:rsidP="00EB197A">
            <w:pPr>
              <w:spacing w:after="0" w:line="240" w:lineRule="auto"/>
              <w:ind w:firstLine="709"/>
              <w:jc w:val="both"/>
              <w:rPr>
                <w:rFonts w:ascii="Times New Roman" w:eastAsia="Times New Roman" w:hAnsi="Times New Roman" w:cs="Times New Roman"/>
                <w:sz w:val="28"/>
                <w:szCs w:val="28"/>
                <w:lang w:eastAsia="ru-RU"/>
              </w:rPr>
            </w:pPr>
          </w:p>
          <w:p w:rsidR="004F69AC" w:rsidRPr="00DF4FD9" w:rsidRDefault="004F69AC" w:rsidP="00EB197A">
            <w:pPr>
              <w:spacing w:after="0" w:line="240" w:lineRule="auto"/>
              <w:ind w:firstLine="709"/>
              <w:jc w:val="both"/>
              <w:rPr>
                <w:rFonts w:ascii="Times New Roman" w:eastAsia="Times New Roman" w:hAnsi="Times New Roman" w:cs="Times New Roman"/>
                <w:sz w:val="28"/>
                <w:szCs w:val="28"/>
                <w:lang w:eastAsia="ru-RU"/>
              </w:rPr>
            </w:pPr>
            <w:r w:rsidRPr="00DF4FD9">
              <w:rPr>
                <w:rFonts w:ascii="Times New Roman" w:eastAsia="Times New Roman" w:hAnsi="Times New Roman" w:cs="Times New Roman"/>
                <w:sz w:val="28"/>
                <w:szCs w:val="28"/>
                <w:lang w:eastAsia="ru-RU"/>
              </w:rPr>
              <w:t>3</w:t>
            </w:r>
          </w:p>
        </w:tc>
      </w:tr>
      <w:tr w:rsidR="00F51606" w:rsidRPr="00DF4FD9" w:rsidTr="00EB197A">
        <w:trPr>
          <w:trHeight w:val="305"/>
        </w:trPr>
        <w:tc>
          <w:tcPr>
            <w:tcW w:w="3262" w:type="dxa"/>
            <w:tcBorders>
              <w:top w:val="single" w:sz="4" w:space="0" w:color="auto"/>
              <w:left w:val="single" w:sz="4" w:space="0" w:color="auto"/>
              <w:bottom w:val="single" w:sz="4" w:space="0" w:color="auto"/>
              <w:right w:val="single" w:sz="4" w:space="0" w:color="auto"/>
            </w:tcBorders>
            <w:vAlign w:val="center"/>
            <w:hideMark/>
          </w:tcPr>
          <w:p w:rsidR="004F69AC" w:rsidRPr="00DF4FD9" w:rsidRDefault="004F69AC" w:rsidP="00EB197A">
            <w:pPr>
              <w:spacing w:after="0" w:line="240" w:lineRule="auto"/>
              <w:ind w:firstLine="709"/>
              <w:jc w:val="both"/>
              <w:rPr>
                <w:rFonts w:ascii="Times New Roman" w:eastAsia="Times New Roman" w:hAnsi="Times New Roman" w:cs="Times New Roman"/>
                <w:sz w:val="28"/>
                <w:szCs w:val="28"/>
                <w:lang w:eastAsia="ru-RU"/>
              </w:rPr>
            </w:pPr>
            <w:r w:rsidRPr="00DF4FD9">
              <w:rPr>
                <w:rFonts w:ascii="Times New Roman" w:eastAsia="Times New Roman" w:hAnsi="Times New Roman" w:cs="Times New Roman"/>
                <w:sz w:val="28"/>
                <w:szCs w:val="28"/>
                <w:lang w:eastAsia="ru-RU"/>
              </w:rPr>
              <w:t>Всего ИЯУ</w:t>
            </w:r>
          </w:p>
        </w:tc>
        <w:tc>
          <w:tcPr>
            <w:tcW w:w="6377" w:type="dxa"/>
            <w:gridSpan w:val="3"/>
            <w:tcBorders>
              <w:top w:val="single" w:sz="4" w:space="0" w:color="auto"/>
              <w:left w:val="single" w:sz="4" w:space="0" w:color="auto"/>
              <w:bottom w:val="single" w:sz="4" w:space="0" w:color="auto"/>
              <w:right w:val="single" w:sz="4" w:space="0" w:color="auto"/>
            </w:tcBorders>
            <w:hideMark/>
          </w:tcPr>
          <w:p w:rsidR="004F69AC" w:rsidRPr="00DF4FD9" w:rsidRDefault="004F69AC" w:rsidP="00F51606">
            <w:pPr>
              <w:spacing w:after="0" w:line="240" w:lineRule="auto"/>
              <w:ind w:firstLine="709"/>
              <w:jc w:val="center"/>
              <w:rPr>
                <w:rFonts w:ascii="Times New Roman" w:eastAsia="Times New Roman" w:hAnsi="Times New Roman" w:cs="Times New Roman"/>
                <w:sz w:val="28"/>
                <w:szCs w:val="28"/>
                <w:lang w:eastAsia="ru-RU"/>
              </w:rPr>
            </w:pPr>
            <w:r w:rsidRPr="00DF4FD9">
              <w:rPr>
                <w:rFonts w:ascii="Times New Roman" w:eastAsia="Times New Roman" w:hAnsi="Times New Roman" w:cs="Times New Roman"/>
                <w:sz w:val="28"/>
                <w:szCs w:val="28"/>
                <w:lang w:eastAsia="ru-RU"/>
              </w:rPr>
              <w:t>6</w:t>
            </w:r>
            <w:r w:rsidR="00F51606" w:rsidRPr="00DF4FD9">
              <w:rPr>
                <w:rFonts w:ascii="Times New Roman" w:eastAsia="Times New Roman" w:hAnsi="Times New Roman" w:cs="Times New Roman"/>
                <w:sz w:val="28"/>
                <w:szCs w:val="28"/>
                <w:lang w:eastAsia="ru-RU"/>
              </w:rPr>
              <w:t>1</w:t>
            </w:r>
          </w:p>
        </w:tc>
      </w:tr>
    </w:tbl>
    <w:p w:rsidR="004F69AC" w:rsidRPr="00DF4FD9" w:rsidRDefault="004F69AC" w:rsidP="004F69AC">
      <w:pPr>
        <w:spacing w:after="0" w:line="240" w:lineRule="auto"/>
        <w:ind w:firstLine="709"/>
        <w:jc w:val="center"/>
        <w:rPr>
          <w:rFonts w:ascii="Times New Roman" w:eastAsia="Times New Roman" w:hAnsi="Times New Roman" w:cs="Times New Roman"/>
          <w:b/>
          <w:snapToGrid w:val="0"/>
          <w:sz w:val="28"/>
          <w:szCs w:val="28"/>
          <w:lang w:eastAsia="ru-RU"/>
        </w:rPr>
      </w:pPr>
    </w:p>
    <w:p w:rsidR="00BD2BAF" w:rsidRDefault="004F69AC" w:rsidP="00BD2BAF">
      <w:pPr>
        <w:spacing w:after="0" w:line="240" w:lineRule="auto"/>
        <w:jc w:val="center"/>
        <w:rPr>
          <w:rFonts w:ascii="Times New Roman" w:eastAsia="Times New Roman" w:hAnsi="Times New Roman" w:cs="Times New Roman"/>
          <w:i/>
          <w:snapToGrid w:val="0"/>
          <w:sz w:val="28"/>
          <w:szCs w:val="28"/>
          <w:lang w:eastAsia="ru-RU"/>
        </w:rPr>
      </w:pPr>
      <w:r w:rsidRPr="00DF4FD9">
        <w:rPr>
          <w:rFonts w:ascii="Times New Roman" w:eastAsia="Times New Roman" w:hAnsi="Times New Roman" w:cs="Times New Roman"/>
          <w:i/>
          <w:snapToGrid w:val="0"/>
          <w:sz w:val="28"/>
          <w:szCs w:val="28"/>
          <w:lang w:eastAsia="ru-RU"/>
        </w:rPr>
        <w:t xml:space="preserve">Надзор за проектированием, конструированием </w:t>
      </w:r>
      <w:r w:rsidRPr="00DF4FD9">
        <w:rPr>
          <w:rFonts w:ascii="Times New Roman" w:eastAsia="Times New Roman" w:hAnsi="Times New Roman" w:cs="Times New Roman"/>
          <w:i/>
          <w:snapToGrid w:val="0"/>
          <w:sz w:val="28"/>
          <w:szCs w:val="28"/>
          <w:lang w:eastAsia="ru-RU"/>
        </w:rPr>
        <w:br/>
        <w:t>и изготовлением оборудования</w:t>
      </w:r>
    </w:p>
    <w:p w:rsidR="00BD2BAF" w:rsidRPr="00BD2BAF" w:rsidRDefault="00BD2BAF" w:rsidP="00BD2BAF">
      <w:pPr>
        <w:spacing w:after="0" w:line="240" w:lineRule="auto"/>
        <w:jc w:val="center"/>
        <w:rPr>
          <w:rFonts w:ascii="Times New Roman" w:eastAsia="Times New Roman" w:hAnsi="Times New Roman" w:cs="Times New Roman"/>
          <w:i/>
          <w:snapToGrid w:val="0"/>
          <w:sz w:val="16"/>
          <w:szCs w:val="16"/>
          <w:lang w:eastAsia="ru-RU"/>
        </w:rPr>
      </w:pPr>
    </w:p>
    <w:p w:rsidR="00CD2D7F" w:rsidRPr="00DF4FD9" w:rsidRDefault="00CD2D7F" w:rsidP="00AA726D">
      <w:pPr>
        <w:spacing w:after="0" w:line="240" w:lineRule="auto"/>
        <w:ind w:firstLine="709"/>
        <w:jc w:val="both"/>
        <w:rPr>
          <w:rFonts w:ascii="Times New Roman" w:eastAsia="Times New Roman" w:hAnsi="Times New Roman" w:cs="Times New Roman"/>
          <w:snapToGrid w:val="0"/>
          <w:sz w:val="28"/>
          <w:szCs w:val="20"/>
          <w:lang w:eastAsia="ru-RU"/>
        </w:rPr>
      </w:pPr>
      <w:r w:rsidRPr="00DF4FD9">
        <w:rPr>
          <w:rFonts w:ascii="Times New Roman" w:eastAsia="Times New Roman" w:hAnsi="Times New Roman" w:cs="Times New Roman"/>
          <w:snapToGrid w:val="0"/>
          <w:sz w:val="28"/>
          <w:szCs w:val="20"/>
          <w:lang w:eastAsia="ru-RU"/>
        </w:rPr>
        <w:t xml:space="preserve">В </w:t>
      </w:r>
      <w:r w:rsidRPr="00DF4FD9">
        <w:rPr>
          <w:rFonts w:ascii="Times New Roman" w:eastAsia="Times New Roman" w:hAnsi="Times New Roman" w:cs="Times New Roman"/>
          <w:sz w:val="28"/>
          <w:szCs w:val="28"/>
          <w:lang w:eastAsia="ru-RU" w:bidi="ru-RU"/>
        </w:rPr>
        <w:t xml:space="preserve">2020 году </w:t>
      </w:r>
      <w:r w:rsidR="00AA726D">
        <w:rPr>
          <w:rFonts w:ascii="Times New Roman" w:eastAsia="Times New Roman" w:hAnsi="Times New Roman" w:cs="Times New Roman"/>
          <w:sz w:val="28"/>
          <w:szCs w:val="28"/>
          <w:lang w:eastAsia="ru-RU" w:bidi="ru-RU"/>
        </w:rPr>
        <w:t xml:space="preserve">межрегиональными территориальными управлениями </w:t>
      </w:r>
      <w:r w:rsidR="00AA726D">
        <w:rPr>
          <w:rFonts w:ascii="Times New Roman" w:eastAsia="Times New Roman" w:hAnsi="Times New Roman" w:cs="Times New Roman"/>
          <w:sz w:val="28"/>
          <w:szCs w:val="28"/>
          <w:lang w:eastAsia="ru-RU" w:bidi="ru-RU"/>
        </w:rPr>
        <w:br/>
        <w:t xml:space="preserve">по надзору за ядерной и радиационной безопасностью (далее - </w:t>
      </w:r>
      <w:r w:rsidR="00AA726D" w:rsidRPr="00DF4FD9">
        <w:rPr>
          <w:rFonts w:ascii="Times New Roman" w:eastAsia="Times New Roman" w:hAnsi="Times New Roman" w:cs="Times New Roman"/>
          <w:snapToGrid w:val="0"/>
          <w:sz w:val="28"/>
          <w:szCs w:val="20"/>
          <w:lang w:eastAsia="ru-RU"/>
        </w:rPr>
        <w:t>МТУ ЯРБ</w:t>
      </w:r>
      <w:r w:rsidR="00AA726D">
        <w:rPr>
          <w:rFonts w:ascii="Times New Roman" w:eastAsia="Times New Roman" w:hAnsi="Times New Roman" w:cs="Times New Roman"/>
          <w:snapToGrid w:val="0"/>
          <w:sz w:val="28"/>
          <w:szCs w:val="20"/>
          <w:lang w:eastAsia="ru-RU"/>
        </w:rPr>
        <w:t>)</w:t>
      </w:r>
      <w:r w:rsidR="00AA726D" w:rsidRPr="00DF4FD9">
        <w:rPr>
          <w:rFonts w:ascii="Times New Roman" w:eastAsia="Times New Roman" w:hAnsi="Times New Roman" w:cs="Times New Roman"/>
          <w:snapToGrid w:val="0"/>
          <w:sz w:val="28"/>
          <w:szCs w:val="20"/>
          <w:lang w:eastAsia="ru-RU"/>
        </w:rPr>
        <w:t xml:space="preserve"> </w:t>
      </w:r>
      <w:r w:rsidRPr="00DF4FD9">
        <w:rPr>
          <w:rFonts w:ascii="Times New Roman" w:eastAsia="Times New Roman" w:hAnsi="Times New Roman" w:cs="Times New Roman"/>
          <w:snapToGrid w:val="0"/>
          <w:sz w:val="28"/>
          <w:szCs w:val="20"/>
          <w:lang w:eastAsia="ru-RU"/>
        </w:rPr>
        <w:t xml:space="preserve"> осуществлялся надзор за деятельностью 1</w:t>
      </w:r>
      <w:r w:rsidR="00914EDC">
        <w:rPr>
          <w:rFonts w:ascii="Times New Roman" w:eastAsia="Times New Roman" w:hAnsi="Times New Roman" w:cs="Times New Roman"/>
          <w:snapToGrid w:val="0"/>
          <w:sz w:val="28"/>
          <w:szCs w:val="20"/>
          <w:lang w:eastAsia="ru-RU"/>
        </w:rPr>
        <w:t> </w:t>
      </w:r>
      <w:r w:rsidRPr="00DF4FD9">
        <w:rPr>
          <w:rFonts w:ascii="Times New Roman" w:eastAsia="Times New Roman" w:hAnsi="Times New Roman" w:cs="Times New Roman"/>
          <w:snapToGrid w:val="0"/>
          <w:sz w:val="28"/>
          <w:szCs w:val="20"/>
          <w:lang w:eastAsia="ru-RU"/>
        </w:rPr>
        <w:t xml:space="preserve">210 организаций, оказывающих </w:t>
      </w:r>
      <w:r w:rsidRPr="00DF4FD9">
        <w:rPr>
          <w:rFonts w:ascii="Times New Roman" w:eastAsia="Times New Roman" w:hAnsi="Times New Roman" w:cs="Times New Roman"/>
          <w:snapToGrid w:val="0"/>
          <w:sz w:val="28"/>
          <w:szCs w:val="20"/>
          <w:lang w:eastAsia="ru-RU"/>
        </w:rPr>
        <w:lastRenderedPageBreak/>
        <w:t>услуги эксплуатирующим организациям при проектировании, конструировании и изготовлении оборудования для объектов использования атомной энергии.</w:t>
      </w:r>
    </w:p>
    <w:p w:rsidR="00CD2D7F" w:rsidRPr="00DF4FD9" w:rsidRDefault="00CD2D7F" w:rsidP="006450D3">
      <w:pPr>
        <w:widowControl w:val="0"/>
        <w:tabs>
          <w:tab w:val="left" w:pos="1523"/>
        </w:tabs>
        <w:spacing w:after="0" w:line="240" w:lineRule="auto"/>
        <w:ind w:firstLine="998"/>
        <w:jc w:val="both"/>
        <w:rPr>
          <w:rFonts w:ascii="Times New Roman" w:eastAsia="Times New Roman" w:hAnsi="Times New Roman" w:cs="Times New Roman"/>
          <w:sz w:val="28"/>
          <w:szCs w:val="28"/>
          <w:lang w:eastAsia="ru-RU" w:bidi="ru-RU"/>
        </w:rPr>
      </w:pPr>
    </w:p>
    <w:p w:rsidR="004F69AC" w:rsidRPr="00DF4FD9" w:rsidRDefault="004F69AC" w:rsidP="004F69AC">
      <w:pPr>
        <w:spacing w:after="200" w:line="240" w:lineRule="auto"/>
        <w:jc w:val="center"/>
        <w:rPr>
          <w:rFonts w:ascii="Times New Roman" w:eastAsia="Calibri" w:hAnsi="Times New Roman" w:cs="Times New Roman"/>
          <w:bCs/>
          <w:i/>
          <w:sz w:val="28"/>
          <w:szCs w:val="28"/>
          <w:lang w:eastAsia="ru-RU"/>
        </w:rPr>
      </w:pPr>
      <w:r w:rsidRPr="00DF4FD9">
        <w:rPr>
          <w:rFonts w:ascii="Times New Roman" w:eastAsia="Calibri" w:hAnsi="Times New Roman" w:cs="Times New Roman"/>
          <w:bCs/>
          <w:i/>
          <w:sz w:val="28"/>
          <w:szCs w:val="28"/>
          <w:lang w:eastAsia="ru-RU"/>
        </w:rPr>
        <w:t xml:space="preserve">Федеральный государственный строительный надзор </w:t>
      </w:r>
      <w:r w:rsidRPr="00DF4FD9">
        <w:rPr>
          <w:rFonts w:ascii="Times New Roman" w:eastAsia="Calibri" w:hAnsi="Times New Roman" w:cs="Times New Roman"/>
          <w:bCs/>
          <w:i/>
          <w:sz w:val="28"/>
          <w:szCs w:val="28"/>
          <w:lang w:eastAsia="ru-RU"/>
        </w:rPr>
        <w:br/>
        <w:t>на объектах использования атомной энергии</w:t>
      </w:r>
    </w:p>
    <w:p w:rsidR="004F69AC" w:rsidRPr="00DF4FD9" w:rsidRDefault="00500BF4" w:rsidP="00AA726D">
      <w:pPr>
        <w:spacing w:after="0" w:line="240" w:lineRule="auto"/>
        <w:ind w:firstLine="709"/>
        <w:jc w:val="both"/>
        <w:rPr>
          <w:rFonts w:ascii="Times New Roman" w:eastAsia="Times New Roman" w:hAnsi="Times New Roman" w:cs="Times New Roman"/>
          <w:snapToGrid w:val="0"/>
          <w:sz w:val="28"/>
          <w:szCs w:val="28"/>
          <w:lang w:eastAsia="ru-RU"/>
        </w:rPr>
      </w:pPr>
      <w:r w:rsidRPr="00DF4FD9">
        <w:rPr>
          <w:rFonts w:ascii="Times New Roman" w:eastAsia="Calibri" w:hAnsi="Times New Roman" w:cs="Times New Roman"/>
          <w:sz w:val="28"/>
          <w:szCs w:val="40"/>
          <w:lang w:eastAsia="ru-RU"/>
        </w:rPr>
        <w:t xml:space="preserve">В течение 2020 года осуществлялся анализ результатов и методическое руководство деятельностью МТУ ЯРБ </w:t>
      </w:r>
      <w:proofErr w:type="spellStart"/>
      <w:r w:rsidRPr="00DF4FD9">
        <w:rPr>
          <w:rFonts w:ascii="Times New Roman" w:eastAsia="Calibri" w:hAnsi="Times New Roman" w:cs="Times New Roman"/>
          <w:sz w:val="28"/>
          <w:szCs w:val="40"/>
          <w:lang w:eastAsia="ru-RU"/>
        </w:rPr>
        <w:t>Ростехнадзора</w:t>
      </w:r>
      <w:proofErr w:type="spellEnd"/>
      <w:r w:rsidRPr="00DF4FD9">
        <w:rPr>
          <w:rFonts w:ascii="Times New Roman" w:eastAsia="Calibri" w:hAnsi="Times New Roman" w:cs="Times New Roman"/>
          <w:sz w:val="28"/>
          <w:szCs w:val="40"/>
          <w:lang w:eastAsia="ru-RU"/>
        </w:rPr>
        <w:t xml:space="preserve"> по вопросам государственного строительного надзора при строительстве (реконструкции) </w:t>
      </w:r>
      <w:r w:rsidR="00AA726D">
        <w:rPr>
          <w:rFonts w:ascii="Times New Roman" w:eastAsia="Calibri" w:hAnsi="Times New Roman" w:cs="Times New Roman"/>
          <w:sz w:val="28"/>
          <w:szCs w:val="40"/>
          <w:lang w:eastAsia="ru-RU"/>
        </w:rPr>
        <w:br/>
      </w:r>
      <w:r w:rsidRPr="00DF4FD9">
        <w:rPr>
          <w:rFonts w:ascii="Times New Roman" w:eastAsia="Calibri" w:hAnsi="Times New Roman" w:cs="Times New Roman"/>
          <w:sz w:val="28"/>
          <w:szCs w:val="40"/>
          <w:lang w:eastAsia="ru-RU"/>
        </w:rPr>
        <w:t>47 объектов использования атомной энергии</w:t>
      </w:r>
      <w:r w:rsidR="004F69AC" w:rsidRPr="00DF4FD9">
        <w:rPr>
          <w:rFonts w:ascii="Times New Roman" w:eastAsia="Times New Roman" w:hAnsi="Times New Roman" w:cs="Times New Roman"/>
          <w:snapToGrid w:val="0"/>
          <w:sz w:val="28"/>
          <w:szCs w:val="28"/>
          <w:lang w:eastAsia="ru-RU"/>
        </w:rPr>
        <w:t xml:space="preserve">. </w:t>
      </w:r>
    </w:p>
    <w:p w:rsidR="004F69AC" w:rsidRPr="00DF4FD9" w:rsidRDefault="004F69AC" w:rsidP="004F69AC">
      <w:pPr>
        <w:spacing w:after="0" w:line="240" w:lineRule="auto"/>
        <w:ind w:firstLine="709"/>
        <w:jc w:val="both"/>
        <w:rPr>
          <w:rFonts w:ascii="Times New Roman" w:eastAsia="Times New Roman" w:hAnsi="Times New Roman" w:cs="Times New Roman"/>
          <w:snapToGrid w:val="0"/>
          <w:sz w:val="28"/>
          <w:szCs w:val="28"/>
          <w:lang w:eastAsia="ru-RU"/>
        </w:rPr>
      </w:pPr>
    </w:p>
    <w:p w:rsidR="004F69AC" w:rsidRPr="00DF4FD9" w:rsidRDefault="004F69AC" w:rsidP="004F69AC">
      <w:pPr>
        <w:keepNext/>
        <w:spacing w:after="120" w:line="240" w:lineRule="auto"/>
        <w:jc w:val="center"/>
        <w:rPr>
          <w:rFonts w:ascii="Times New Roman" w:eastAsia="Times New Roman" w:hAnsi="Times New Roman" w:cs="Times New Roman"/>
          <w:bCs/>
          <w:i/>
          <w:sz w:val="28"/>
          <w:szCs w:val="28"/>
          <w:lang w:eastAsia="ru-RU"/>
        </w:rPr>
      </w:pPr>
      <w:r w:rsidRPr="00DF4FD9">
        <w:rPr>
          <w:rFonts w:ascii="Times New Roman" w:eastAsia="Times New Roman" w:hAnsi="Times New Roman" w:cs="Times New Roman"/>
          <w:bCs/>
          <w:i/>
          <w:sz w:val="28"/>
          <w:szCs w:val="28"/>
          <w:lang w:eastAsia="ru-RU"/>
        </w:rPr>
        <w:t xml:space="preserve">Федеральный государственный надзор </w:t>
      </w:r>
      <w:r w:rsidRPr="00DF4FD9">
        <w:rPr>
          <w:rFonts w:ascii="Times New Roman" w:eastAsia="Times New Roman" w:hAnsi="Times New Roman" w:cs="Times New Roman"/>
          <w:bCs/>
          <w:i/>
          <w:sz w:val="28"/>
          <w:szCs w:val="28"/>
          <w:lang w:eastAsia="ru-RU"/>
        </w:rPr>
        <w:br/>
        <w:t xml:space="preserve">в отношении </w:t>
      </w:r>
      <w:r w:rsidRPr="00DF4FD9">
        <w:rPr>
          <w:rFonts w:ascii="Times New Roman" w:eastAsia="Times New Roman" w:hAnsi="Times New Roman" w:cs="Times New Roman"/>
          <w:i/>
          <w:sz w:val="28"/>
          <w:szCs w:val="28"/>
          <w:lang w:eastAsia="ru-RU"/>
        </w:rPr>
        <w:t>объектов ядерного топливного цикла</w:t>
      </w:r>
    </w:p>
    <w:p w:rsidR="00DB106D" w:rsidRPr="00DB106D" w:rsidRDefault="004F69AC" w:rsidP="00AA72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F4FD9">
        <w:rPr>
          <w:rFonts w:ascii="Times New Roman" w:eastAsia="Times New Roman" w:hAnsi="Times New Roman" w:cs="Times New Roman"/>
          <w:sz w:val="28"/>
          <w:szCs w:val="28"/>
          <w:lang w:eastAsia="ru-RU"/>
        </w:rPr>
        <w:t xml:space="preserve">Под надзором </w:t>
      </w:r>
      <w:proofErr w:type="spellStart"/>
      <w:r w:rsidRPr="00DF4FD9">
        <w:rPr>
          <w:rFonts w:ascii="Times New Roman" w:eastAsia="Times New Roman" w:hAnsi="Times New Roman" w:cs="Times New Roman"/>
          <w:sz w:val="28"/>
          <w:szCs w:val="28"/>
          <w:lang w:eastAsia="ru-RU"/>
        </w:rPr>
        <w:t>Ростехнадзора</w:t>
      </w:r>
      <w:proofErr w:type="spellEnd"/>
      <w:r w:rsidRPr="00DF4FD9">
        <w:rPr>
          <w:rFonts w:ascii="Times New Roman" w:eastAsia="Times New Roman" w:hAnsi="Times New Roman" w:cs="Times New Roman"/>
          <w:sz w:val="28"/>
          <w:szCs w:val="28"/>
          <w:lang w:eastAsia="ru-RU"/>
        </w:rPr>
        <w:t xml:space="preserve"> находится 17 промышленных предприятий ядерного топливного цикла (далее </w:t>
      </w:r>
      <w:r w:rsidRPr="00DF4FD9">
        <w:rPr>
          <w:rFonts w:ascii="Times New Roman" w:eastAsia="Arial Unicode MS" w:hAnsi="Times New Roman" w:cs="Times New Roman"/>
          <w:sz w:val="28"/>
          <w:szCs w:val="28"/>
          <w:lang w:eastAsia="ru-RU"/>
        </w:rPr>
        <w:t>–</w:t>
      </w:r>
      <w:r w:rsidRPr="00DF4FD9">
        <w:rPr>
          <w:rFonts w:ascii="Times New Roman" w:eastAsia="Times New Roman" w:hAnsi="Times New Roman" w:cs="Times New Roman"/>
          <w:sz w:val="28"/>
          <w:szCs w:val="28"/>
          <w:lang w:eastAsia="ru-RU"/>
        </w:rPr>
        <w:t xml:space="preserve"> ПЯТЦ), а также: промышленные </w:t>
      </w:r>
      <w:r w:rsidR="00BE152F" w:rsidRPr="00DF4FD9">
        <w:rPr>
          <w:rFonts w:ascii="Times New Roman" w:eastAsia="Times New Roman" w:hAnsi="Times New Roman" w:cs="Times New Roman"/>
          <w:sz w:val="28"/>
          <w:szCs w:val="28"/>
          <w:lang w:eastAsia="ru-RU"/>
        </w:rPr>
        <w:br/>
      </w:r>
      <w:r w:rsidRPr="00DF4FD9">
        <w:rPr>
          <w:rFonts w:ascii="Times New Roman" w:eastAsia="Times New Roman" w:hAnsi="Times New Roman" w:cs="Times New Roman"/>
          <w:sz w:val="28"/>
          <w:szCs w:val="28"/>
          <w:lang w:eastAsia="ru-RU"/>
        </w:rPr>
        <w:t xml:space="preserve">реакторы </w:t>
      </w:r>
      <w:r w:rsidRPr="00DF4FD9">
        <w:rPr>
          <w:rFonts w:ascii="Times New Roman" w:eastAsia="Arial Unicode MS" w:hAnsi="Times New Roman" w:cs="Times New Roman"/>
          <w:sz w:val="28"/>
          <w:szCs w:val="28"/>
          <w:lang w:eastAsia="ru-RU"/>
        </w:rPr>
        <w:t>–</w:t>
      </w:r>
      <w:r w:rsidRPr="00DF4FD9">
        <w:rPr>
          <w:rFonts w:ascii="Times New Roman" w:eastAsia="Times New Roman" w:hAnsi="Times New Roman" w:cs="Times New Roman"/>
          <w:sz w:val="28"/>
          <w:szCs w:val="28"/>
          <w:lang w:eastAsia="ru-RU"/>
        </w:rPr>
        <w:t xml:space="preserve"> 12</w:t>
      </w:r>
      <w:r w:rsidR="00DB106D" w:rsidRPr="00DF4FD9">
        <w:rPr>
          <w:rFonts w:ascii="Times New Roman" w:eastAsia="Times New Roman" w:hAnsi="Times New Roman" w:cs="Times New Roman"/>
          <w:sz w:val="28"/>
          <w:szCs w:val="28"/>
          <w:lang w:eastAsia="ru-RU"/>
        </w:rPr>
        <w:t xml:space="preserve"> </w:t>
      </w:r>
      <w:r w:rsidR="00DB106D" w:rsidRPr="00DB106D">
        <w:rPr>
          <w:rFonts w:ascii="Times New Roman" w:eastAsia="Times New Roman" w:hAnsi="Times New Roman" w:cs="Times New Roman"/>
          <w:sz w:val="28"/>
          <w:szCs w:val="28"/>
          <w:lang w:eastAsia="ru-RU"/>
        </w:rPr>
        <w:t xml:space="preserve">(в стадии вывода из эксплуатации </w:t>
      </w:r>
      <w:r w:rsidR="00DB106D" w:rsidRPr="00DF4FD9">
        <w:rPr>
          <w:rFonts w:ascii="Times New Roman" w:eastAsia="Arial Unicode MS" w:hAnsi="Times New Roman" w:cs="Times New Roman"/>
          <w:sz w:val="28"/>
          <w:szCs w:val="28"/>
          <w:lang w:eastAsia="ru-RU"/>
        </w:rPr>
        <w:t>–</w:t>
      </w:r>
      <w:r w:rsidR="00DB106D" w:rsidRPr="00DB106D">
        <w:rPr>
          <w:rFonts w:ascii="Times New Roman" w:eastAsia="Times New Roman" w:hAnsi="Times New Roman" w:cs="Times New Roman"/>
          <w:sz w:val="28"/>
          <w:szCs w:val="28"/>
          <w:lang w:eastAsia="ru-RU"/>
        </w:rPr>
        <w:t xml:space="preserve"> 11, в режиме окончательного останова </w:t>
      </w:r>
      <w:r w:rsidR="00DB106D" w:rsidRPr="00DF4FD9">
        <w:rPr>
          <w:rFonts w:ascii="Times New Roman" w:eastAsia="Arial Unicode MS" w:hAnsi="Times New Roman" w:cs="Times New Roman"/>
          <w:sz w:val="28"/>
          <w:szCs w:val="28"/>
          <w:lang w:eastAsia="ru-RU"/>
        </w:rPr>
        <w:t>–</w:t>
      </w:r>
      <w:r w:rsidR="00DB106D" w:rsidRPr="00DB106D">
        <w:rPr>
          <w:rFonts w:ascii="Times New Roman" w:eastAsia="Times New Roman" w:hAnsi="Times New Roman" w:cs="Times New Roman"/>
          <w:sz w:val="28"/>
          <w:szCs w:val="28"/>
          <w:lang w:eastAsia="ru-RU"/>
        </w:rPr>
        <w:t xml:space="preserve"> 1);</w:t>
      </w:r>
      <w:r w:rsidRPr="00DF4FD9">
        <w:rPr>
          <w:rFonts w:ascii="Times New Roman" w:eastAsia="Times New Roman" w:hAnsi="Times New Roman" w:cs="Times New Roman"/>
          <w:sz w:val="28"/>
          <w:szCs w:val="28"/>
          <w:lang w:eastAsia="ru-RU"/>
        </w:rPr>
        <w:t xml:space="preserve"> ядерные установки по переработке ядерных материалов </w:t>
      </w:r>
      <w:r w:rsidRPr="00DF4FD9">
        <w:rPr>
          <w:rFonts w:ascii="Times New Roman" w:eastAsia="Arial Unicode MS" w:hAnsi="Times New Roman" w:cs="Times New Roman"/>
          <w:sz w:val="28"/>
          <w:szCs w:val="28"/>
          <w:lang w:eastAsia="ru-RU"/>
        </w:rPr>
        <w:t>–</w:t>
      </w:r>
      <w:r w:rsidRPr="00DF4FD9">
        <w:rPr>
          <w:rFonts w:ascii="Times New Roman" w:eastAsia="Times New Roman" w:hAnsi="Times New Roman" w:cs="Times New Roman"/>
          <w:sz w:val="28"/>
          <w:szCs w:val="28"/>
          <w:lang w:eastAsia="ru-RU"/>
        </w:rPr>
        <w:t xml:space="preserve"> 21; ядерные установки для проведения научно-исследовательских и опытно-конструкторских работ с использованием ядерных материалов </w:t>
      </w:r>
      <w:r w:rsidRPr="00DF4FD9">
        <w:rPr>
          <w:rFonts w:ascii="Times New Roman" w:eastAsia="Arial Unicode MS" w:hAnsi="Times New Roman" w:cs="Times New Roman"/>
          <w:sz w:val="28"/>
          <w:szCs w:val="28"/>
          <w:lang w:eastAsia="ru-RU"/>
        </w:rPr>
        <w:t>–</w:t>
      </w:r>
      <w:r w:rsidRPr="00DF4FD9">
        <w:rPr>
          <w:rFonts w:ascii="Times New Roman" w:eastAsia="Times New Roman" w:hAnsi="Times New Roman" w:cs="Times New Roman"/>
          <w:sz w:val="28"/>
          <w:szCs w:val="28"/>
          <w:lang w:eastAsia="ru-RU"/>
        </w:rPr>
        <w:t xml:space="preserve"> 16; пункты хранения ядерных материалов и радиоактивных веществ </w:t>
      </w:r>
      <w:r w:rsidRPr="00DF4FD9">
        <w:rPr>
          <w:rFonts w:ascii="Times New Roman" w:eastAsia="Arial Unicode MS" w:hAnsi="Times New Roman" w:cs="Times New Roman"/>
          <w:sz w:val="28"/>
          <w:szCs w:val="28"/>
          <w:lang w:eastAsia="ru-RU"/>
        </w:rPr>
        <w:t xml:space="preserve">– </w:t>
      </w:r>
      <w:r w:rsidRPr="00DF4FD9">
        <w:rPr>
          <w:rFonts w:ascii="Times New Roman" w:eastAsia="Times New Roman" w:hAnsi="Times New Roman" w:cs="Times New Roman"/>
          <w:sz w:val="28"/>
          <w:szCs w:val="28"/>
          <w:lang w:eastAsia="ru-RU"/>
        </w:rPr>
        <w:t>8;</w:t>
      </w:r>
      <w:proofErr w:type="gramEnd"/>
      <w:r w:rsidRPr="00DF4FD9">
        <w:rPr>
          <w:rFonts w:ascii="Times New Roman" w:eastAsia="Times New Roman" w:hAnsi="Times New Roman" w:cs="Times New Roman"/>
          <w:sz w:val="28"/>
          <w:szCs w:val="28"/>
          <w:lang w:eastAsia="ru-RU"/>
        </w:rPr>
        <w:t xml:space="preserve"> радиационные источники – 2; пункты хранения </w:t>
      </w:r>
      <w:r w:rsidR="00AA726D">
        <w:rPr>
          <w:rFonts w:ascii="Times New Roman" w:eastAsia="Times New Roman" w:hAnsi="Times New Roman" w:cs="Times New Roman"/>
          <w:sz w:val="28"/>
          <w:szCs w:val="28"/>
          <w:lang w:eastAsia="ru-RU"/>
        </w:rPr>
        <w:t xml:space="preserve">радиоактивных отходов </w:t>
      </w:r>
      <w:r w:rsidRPr="00DF4FD9">
        <w:rPr>
          <w:rFonts w:ascii="Times New Roman" w:eastAsia="Arial Unicode MS" w:hAnsi="Times New Roman" w:cs="Times New Roman"/>
          <w:sz w:val="28"/>
          <w:szCs w:val="28"/>
          <w:lang w:eastAsia="ru-RU"/>
        </w:rPr>
        <w:t>–</w:t>
      </w:r>
      <w:r w:rsidRPr="00DF4FD9">
        <w:rPr>
          <w:rFonts w:ascii="Times New Roman" w:eastAsia="Times New Roman" w:hAnsi="Times New Roman" w:cs="Times New Roman"/>
          <w:sz w:val="28"/>
          <w:szCs w:val="28"/>
          <w:lang w:eastAsia="ru-RU"/>
        </w:rPr>
        <w:t xml:space="preserve"> 4</w:t>
      </w:r>
      <w:r w:rsidR="00DB106D" w:rsidRPr="00DF4FD9">
        <w:rPr>
          <w:rFonts w:ascii="Times New Roman" w:eastAsia="Times New Roman" w:hAnsi="Times New Roman" w:cs="Times New Roman"/>
          <w:sz w:val="28"/>
          <w:szCs w:val="28"/>
          <w:lang w:eastAsia="ru-RU"/>
        </w:rPr>
        <w:t xml:space="preserve">, </w:t>
      </w:r>
      <w:r w:rsidR="00DB106D" w:rsidRPr="00DB106D">
        <w:rPr>
          <w:rFonts w:ascii="Times New Roman" w:eastAsia="Times New Roman" w:hAnsi="Times New Roman" w:cs="Times New Roman"/>
          <w:sz w:val="28"/>
          <w:szCs w:val="28"/>
          <w:lang w:eastAsia="ru-RU"/>
        </w:rPr>
        <w:t>судостроительные предприятия – 2;</w:t>
      </w:r>
      <w:r w:rsidR="00AA726D">
        <w:rPr>
          <w:rFonts w:ascii="Times New Roman" w:eastAsia="Times New Roman" w:hAnsi="Times New Roman" w:cs="Times New Roman"/>
          <w:sz w:val="28"/>
          <w:szCs w:val="28"/>
          <w:lang w:eastAsia="ru-RU"/>
        </w:rPr>
        <w:t xml:space="preserve"> </w:t>
      </w:r>
      <w:r w:rsidR="00DB106D" w:rsidRPr="00DB106D">
        <w:rPr>
          <w:rFonts w:ascii="Times New Roman" w:eastAsia="Times New Roman" w:hAnsi="Times New Roman" w:cs="Times New Roman"/>
          <w:sz w:val="28"/>
          <w:szCs w:val="28"/>
          <w:lang w:eastAsia="ru-RU"/>
        </w:rPr>
        <w:t xml:space="preserve">ядерные установки атомных судов – 7. </w:t>
      </w:r>
    </w:p>
    <w:p w:rsidR="00DB106D" w:rsidRPr="00DF4FD9" w:rsidRDefault="00DB106D" w:rsidP="004F69AC">
      <w:pPr>
        <w:keepNext/>
        <w:spacing w:after="120" w:line="240" w:lineRule="auto"/>
        <w:jc w:val="both"/>
        <w:rPr>
          <w:rFonts w:ascii="Times New Roman" w:eastAsia="Times New Roman" w:hAnsi="Times New Roman" w:cs="Times New Roman"/>
          <w:sz w:val="16"/>
          <w:szCs w:val="16"/>
          <w:lang w:eastAsia="ru-RU"/>
        </w:rPr>
      </w:pPr>
    </w:p>
    <w:p w:rsidR="004F69AC" w:rsidRPr="00DF4FD9" w:rsidRDefault="004F69AC" w:rsidP="004F69AC">
      <w:pPr>
        <w:keepNext/>
        <w:spacing w:after="120" w:line="240" w:lineRule="auto"/>
        <w:jc w:val="center"/>
        <w:rPr>
          <w:rFonts w:ascii="Times New Roman" w:eastAsia="Times New Roman" w:hAnsi="Times New Roman" w:cs="Times New Roman"/>
          <w:bCs/>
          <w:i/>
          <w:sz w:val="28"/>
          <w:szCs w:val="28"/>
          <w:lang w:eastAsia="ru-RU"/>
        </w:rPr>
      </w:pPr>
      <w:r w:rsidRPr="00DF4FD9">
        <w:rPr>
          <w:rFonts w:ascii="Times New Roman" w:eastAsia="Times New Roman" w:hAnsi="Times New Roman" w:cs="Times New Roman"/>
          <w:bCs/>
          <w:i/>
          <w:sz w:val="28"/>
          <w:szCs w:val="28"/>
          <w:lang w:eastAsia="ru-RU"/>
        </w:rPr>
        <w:t xml:space="preserve">Федеральный государственный надзор в отношении судов </w:t>
      </w:r>
      <w:r w:rsidRPr="00DF4FD9">
        <w:rPr>
          <w:rFonts w:ascii="Times New Roman" w:eastAsia="Times New Roman" w:hAnsi="Times New Roman" w:cs="Times New Roman"/>
          <w:bCs/>
          <w:i/>
          <w:sz w:val="28"/>
          <w:szCs w:val="28"/>
          <w:lang w:eastAsia="ru-RU"/>
        </w:rPr>
        <w:br/>
        <w:t xml:space="preserve">и других </w:t>
      </w:r>
      <w:proofErr w:type="spellStart"/>
      <w:r w:rsidRPr="00DF4FD9">
        <w:rPr>
          <w:rFonts w:ascii="Times New Roman" w:eastAsia="Times New Roman" w:hAnsi="Times New Roman" w:cs="Times New Roman"/>
          <w:bCs/>
          <w:i/>
          <w:sz w:val="28"/>
          <w:szCs w:val="28"/>
          <w:lang w:eastAsia="ru-RU"/>
        </w:rPr>
        <w:t>плавсредств</w:t>
      </w:r>
      <w:proofErr w:type="spellEnd"/>
      <w:r w:rsidRPr="00DF4FD9">
        <w:rPr>
          <w:rFonts w:ascii="Times New Roman" w:eastAsia="Times New Roman" w:hAnsi="Times New Roman" w:cs="Times New Roman"/>
          <w:bCs/>
          <w:i/>
          <w:sz w:val="28"/>
          <w:szCs w:val="28"/>
          <w:lang w:eastAsia="ru-RU"/>
        </w:rPr>
        <w:t xml:space="preserve"> с ядерными реакторами </w:t>
      </w:r>
      <w:r w:rsidRPr="00DF4FD9">
        <w:rPr>
          <w:rFonts w:ascii="Times New Roman" w:eastAsia="Times New Roman" w:hAnsi="Times New Roman" w:cs="Times New Roman"/>
          <w:bCs/>
          <w:i/>
          <w:sz w:val="28"/>
          <w:szCs w:val="28"/>
          <w:lang w:eastAsia="ru-RU"/>
        </w:rPr>
        <w:br/>
        <w:t>и судов атомно-технологического обслуживания</w:t>
      </w:r>
      <w:r w:rsidR="00D73FD3">
        <w:rPr>
          <w:rFonts w:ascii="Times New Roman" w:eastAsia="Times New Roman" w:hAnsi="Times New Roman" w:cs="Times New Roman"/>
          <w:bCs/>
          <w:i/>
          <w:sz w:val="28"/>
          <w:szCs w:val="28"/>
          <w:lang w:eastAsia="ru-RU"/>
        </w:rPr>
        <w:t xml:space="preserve"> </w:t>
      </w:r>
    </w:p>
    <w:p w:rsidR="00DB106D" w:rsidRPr="00DB106D" w:rsidRDefault="00D73FD3" w:rsidP="00DB106D">
      <w:pPr>
        <w:spacing w:after="0" w:line="240" w:lineRule="auto"/>
        <w:ind w:firstLine="709"/>
        <w:jc w:val="both"/>
        <w:rPr>
          <w:rFonts w:ascii="Times New Roman" w:eastAsia="Times New Roman" w:hAnsi="Times New Roman" w:cs="Times New Roman"/>
          <w:sz w:val="28"/>
          <w:szCs w:val="28"/>
          <w:lang w:eastAsia="ru-RU"/>
        </w:rPr>
      </w:pPr>
      <w:r w:rsidRPr="00DF4FD9">
        <w:rPr>
          <w:rFonts w:ascii="Times New Roman" w:eastAsia="Times New Roman" w:hAnsi="Times New Roman" w:cs="Times New Roman"/>
          <w:sz w:val="28"/>
          <w:szCs w:val="28"/>
          <w:lang w:eastAsia="ru-RU"/>
        </w:rPr>
        <w:t xml:space="preserve">Под надзором </w:t>
      </w:r>
      <w:proofErr w:type="spellStart"/>
      <w:r w:rsidRPr="00DF4FD9">
        <w:rPr>
          <w:rFonts w:ascii="Times New Roman" w:eastAsia="Times New Roman" w:hAnsi="Times New Roman" w:cs="Times New Roman"/>
          <w:sz w:val="28"/>
          <w:szCs w:val="28"/>
          <w:lang w:eastAsia="ru-RU"/>
        </w:rPr>
        <w:t>Ростехнадзора</w:t>
      </w:r>
      <w:proofErr w:type="spellEnd"/>
      <w:r w:rsidRPr="00DF4FD9">
        <w:rPr>
          <w:rFonts w:ascii="Times New Roman" w:eastAsia="Times New Roman" w:hAnsi="Times New Roman" w:cs="Times New Roman"/>
          <w:sz w:val="28"/>
          <w:szCs w:val="28"/>
          <w:lang w:eastAsia="ru-RU"/>
        </w:rPr>
        <w:t xml:space="preserve"> находится </w:t>
      </w:r>
      <w:r w:rsidR="00DB106D" w:rsidRPr="00DB106D">
        <w:rPr>
          <w:rFonts w:ascii="Times New Roman" w:eastAsia="Times New Roman" w:hAnsi="Times New Roman" w:cs="Times New Roman"/>
          <w:sz w:val="28"/>
          <w:szCs w:val="28"/>
          <w:lang w:eastAsia="ru-RU"/>
        </w:rPr>
        <w:t xml:space="preserve">12 атомных судов и 4 судна атомно-технологического обслуживания, </w:t>
      </w:r>
      <w:r>
        <w:rPr>
          <w:rFonts w:ascii="Times New Roman" w:eastAsia="Times New Roman" w:hAnsi="Times New Roman" w:cs="Times New Roman"/>
          <w:sz w:val="28"/>
          <w:szCs w:val="28"/>
          <w:lang w:eastAsia="ru-RU"/>
        </w:rPr>
        <w:t xml:space="preserve">которые </w:t>
      </w:r>
      <w:r w:rsidR="00DB106D" w:rsidRPr="00DB106D">
        <w:rPr>
          <w:rFonts w:ascii="Times New Roman" w:eastAsia="Times New Roman" w:hAnsi="Times New Roman" w:cs="Times New Roman"/>
          <w:sz w:val="28"/>
          <w:szCs w:val="28"/>
          <w:lang w:eastAsia="ru-RU"/>
        </w:rPr>
        <w:t>являю</w:t>
      </w:r>
      <w:r>
        <w:rPr>
          <w:rFonts w:ascii="Times New Roman" w:eastAsia="Times New Roman" w:hAnsi="Times New Roman" w:cs="Times New Roman"/>
          <w:sz w:val="28"/>
          <w:szCs w:val="28"/>
          <w:lang w:eastAsia="ru-RU"/>
        </w:rPr>
        <w:t>тся</w:t>
      </w:r>
      <w:r w:rsidR="00DB106D" w:rsidRPr="00DB106D">
        <w:rPr>
          <w:rFonts w:ascii="Times New Roman" w:eastAsia="Times New Roman" w:hAnsi="Times New Roman" w:cs="Times New Roman"/>
          <w:sz w:val="28"/>
          <w:szCs w:val="28"/>
          <w:lang w:eastAsia="ru-RU"/>
        </w:rPr>
        <w:t xml:space="preserve"> потенциально </w:t>
      </w:r>
      <w:proofErr w:type="spellStart"/>
      <w:r w:rsidR="00DB106D" w:rsidRPr="00DB106D">
        <w:rPr>
          <w:rFonts w:ascii="Times New Roman" w:eastAsia="Times New Roman" w:hAnsi="Times New Roman" w:cs="Times New Roman"/>
          <w:sz w:val="28"/>
          <w:szCs w:val="28"/>
          <w:lang w:eastAsia="ru-RU"/>
        </w:rPr>
        <w:t>ядерно</w:t>
      </w:r>
      <w:proofErr w:type="spellEnd"/>
      <w:r w:rsidR="00DB106D" w:rsidRPr="00DB106D">
        <w:rPr>
          <w:rFonts w:ascii="Times New Roman" w:eastAsia="Times New Roman" w:hAnsi="Times New Roman" w:cs="Times New Roman"/>
          <w:sz w:val="28"/>
          <w:szCs w:val="28"/>
          <w:lang w:eastAsia="ru-RU"/>
        </w:rPr>
        <w:t xml:space="preserve"> и </w:t>
      </w:r>
      <w:proofErr w:type="spellStart"/>
      <w:r w:rsidR="00DB106D" w:rsidRPr="00DB106D">
        <w:rPr>
          <w:rFonts w:ascii="Times New Roman" w:eastAsia="Times New Roman" w:hAnsi="Times New Roman" w:cs="Times New Roman"/>
          <w:sz w:val="28"/>
          <w:szCs w:val="28"/>
          <w:lang w:eastAsia="ru-RU"/>
        </w:rPr>
        <w:t>радиационно</w:t>
      </w:r>
      <w:proofErr w:type="spellEnd"/>
      <w:r w:rsidR="00DB106D" w:rsidRPr="00DB106D">
        <w:rPr>
          <w:rFonts w:ascii="Times New Roman" w:eastAsia="Times New Roman" w:hAnsi="Times New Roman" w:cs="Times New Roman"/>
          <w:sz w:val="28"/>
          <w:szCs w:val="28"/>
          <w:lang w:eastAsia="ru-RU"/>
        </w:rPr>
        <w:t xml:space="preserve"> опасными объектами. </w:t>
      </w:r>
    </w:p>
    <w:p w:rsidR="00DB106D" w:rsidRPr="00DB106D" w:rsidRDefault="00DB106D" w:rsidP="00DB106D">
      <w:pPr>
        <w:spacing w:after="0" w:line="240" w:lineRule="auto"/>
        <w:ind w:firstLine="709"/>
        <w:jc w:val="both"/>
        <w:rPr>
          <w:rFonts w:ascii="Times New Roman" w:eastAsia="Times New Roman" w:hAnsi="Times New Roman" w:cs="Times New Roman"/>
          <w:sz w:val="28"/>
          <w:szCs w:val="28"/>
          <w:lang w:eastAsia="ru-RU"/>
        </w:rPr>
      </w:pPr>
      <w:r w:rsidRPr="00DB106D">
        <w:rPr>
          <w:rFonts w:ascii="Times New Roman" w:eastAsia="Times New Roman" w:hAnsi="Times New Roman" w:cs="Times New Roman"/>
          <w:sz w:val="28"/>
          <w:szCs w:val="28"/>
          <w:lang w:eastAsia="ru-RU"/>
        </w:rPr>
        <w:t>Для обеспечения эксплуатации судов создана необходимая производственная инфраструктура, которая включает также два пункта хранения ядерных материалов (отработавшее ядерное топливо) и два комплекса обращения с радиоактивными веществами и радиоактивными отходами.</w:t>
      </w:r>
    </w:p>
    <w:p w:rsidR="004F69AC" w:rsidRPr="00DF4FD9" w:rsidRDefault="004F69AC" w:rsidP="004F69AC">
      <w:pPr>
        <w:spacing w:after="0" w:line="276" w:lineRule="auto"/>
        <w:jc w:val="center"/>
        <w:rPr>
          <w:rFonts w:ascii="Times New Roman" w:eastAsia="Times New Roman" w:hAnsi="Times New Roman" w:cs="Times New Roman"/>
          <w:sz w:val="16"/>
          <w:szCs w:val="16"/>
          <w:lang w:eastAsia="ru-RU"/>
        </w:rPr>
      </w:pPr>
    </w:p>
    <w:p w:rsidR="004F69AC" w:rsidRDefault="004F69AC" w:rsidP="004F69AC">
      <w:pPr>
        <w:spacing w:after="0" w:line="276" w:lineRule="auto"/>
        <w:jc w:val="center"/>
        <w:rPr>
          <w:rFonts w:ascii="Times New Roman" w:eastAsia="Times New Roman" w:hAnsi="Times New Roman" w:cs="Times New Roman"/>
          <w:sz w:val="28"/>
          <w:szCs w:val="28"/>
          <w:lang w:eastAsia="ru-RU"/>
        </w:rPr>
      </w:pPr>
      <w:r w:rsidRPr="00DF4FD9">
        <w:rPr>
          <w:rFonts w:ascii="Times New Roman" w:eastAsia="Times New Roman" w:hAnsi="Times New Roman" w:cs="Times New Roman"/>
          <w:sz w:val="28"/>
          <w:szCs w:val="28"/>
          <w:lang w:eastAsia="ru-RU"/>
        </w:rPr>
        <w:t>Техническое состояние атомных судов</w:t>
      </w:r>
    </w:p>
    <w:p w:rsidR="00B81B6D" w:rsidRPr="00B81B6D" w:rsidRDefault="00B81B6D" w:rsidP="004F69AC">
      <w:pPr>
        <w:spacing w:after="0" w:line="276" w:lineRule="auto"/>
        <w:jc w:val="center"/>
        <w:rPr>
          <w:rFonts w:ascii="Times New Roman" w:eastAsia="Times New Roman" w:hAnsi="Times New Roman" w:cs="Times New Roman"/>
          <w:sz w:val="16"/>
          <w:szCs w:val="16"/>
          <w:lang w:eastAsia="ru-RU"/>
        </w:rPr>
      </w:pP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7"/>
        <w:gridCol w:w="1276"/>
        <w:gridCol w:w="5634"/>
      </w:tblGrid>
      <w:tr w:rsidR="00DF4FD9" w:rsidRPr="00DF4FD9" w:rsidTr="00C55AB6">
        <w:trPr>
          <w:jc w:val="center"/>
        </w:trPr>
        <w:tc>
          <w:tcPr>
            <w:tcW w:w="2877" w:type="dxa"/>
            <w:vAlign w:val="center"/>
          </w:tcPr>
          <w:p w:rsidR="004F69AC" w:rsidRPr="00DF4FD9" w:rsidRDefault="004F69AC" w:rsidP="00EB197A">
            <w:pPr>
              <w:spacing w:after="0" w:line="276" w:lineRule="auto"/>
              <w:ind w:right="-1"/>
              <w:jc w:val="center"/>
              <w:rPr>
                <w:rFonts w:ascii="Times New Roman" w:eastAsia="Times New Roman" w:hAnsi="Times New Roman" w:cs="Times New Roman"/>
                <w:i/>
                <w:lang w:eastAsia="ru-RU"/>
              </w:rPr>
            </w:pPr>
            <w:r w:rsidRPr="00DF4FD9">
              <w:rPr>
                <w:rFonts w:ascii="Times New Roman" w:eastAsia="Times New Roman" w:hAnsi="Times New Roman" w:cs="Times New Roman"/>
                <w:i/>
                <w:lang w:eastAsia="ru-RU"/>
              </w:rPr>
              <w:t>Наименование судна</w:t>
            </w:r>
          </w:p>
        </w:tc>
        <w:tc>
          <w:tcPr>
            <w:tcW w:w="1276" w:type="dxa"/>
            <w:vAlign w:val="center"/>
          </w:tcPr>
          <w:p w:rsidR="004F69AC" w:rsidRPr="00DF4FD9" w:rsidRDefault="004F69AC" w:rsidP="00EB197A">
            <w:pPr>
              <w:spacing w:after="0" w:line="276" w:lineRule="auto"/>
              <w:ind w:right="-1" w:firstLine="34"/>
              <w:jc w:val="center"/>
              <w:rPr>
                <w:rFonts w:ascii="Times New Roman" w:eastAsia="Times New Roman" w:hAnsi="Times New Roman" w:cs="Times New Roman"/>
                <w:i/>
                <w:lang w:eastAsia="ru-RU"/>
              </w:rPr>
            </w:pPr>
            <w:r w:rsidRPr="00DF4FD9">
              <w:rPr>
                <w:rFonts w:ascii="Times New Roman" w:eastAsia="Times New Roman" w:hAnsi="Times New Roman" w:cs="Times New Roman"/>
                <w:i/>
                <w:lang w:eastAsia="ru-RU"/>
              </w:rPr>
              <w:t>Год</w:t>
            </w:r>
          </w:p>
          <w:p w:rsidR="004F69AC" w:rsidRPr="00DF4FD9" w:rsidRDefault="004F69AC" w:rsidP="00EB197A">
            <w:pPr>
              <w:spacing w:after="0" w:line="276" w:lineRule="auto"/>
              <w:ind w:right="-1" w:firstLine="34"/>
              <w:jc w:val="center"/>
              <w:rPr>
                <w:rFonts w:ascii="Times New Roman" w:eastAsia="Times New Roman" w:hAnsi="Times New Roman" w:cs="Times New Roman"/>
                <w:i/>
                <w:lang w:eastAsia="ru-RU"/>
              </w:rPr>
            </w:pPr>
            <w:r w:rsidRPr="00DF4FD9">
              <w:rPr>
                <w:rFonts w:ascii="Times New Roman" w:eastAsia="Times New Roman" w:hAnsi="Times New Roman" w:cs="Times New Roman"/>
                <w:i/>
                <w:lang w:eastAsia="ru-RU"/>
              </w:rPr>
              <w:t>постройки</w:t>
            </w:r>
          </w:p>
        </w:tc>
        <w:tc>
          <w:tcPr>
            <w:tcW w:w="5634" w:type="dxa"/>
            <w:vAlign w:val="center"/>
          </w:tcPr>
          <w:p w:rsidR="004F69AC" w:rsidRPr="00DF4FD9" w:rsidRDefault="004F69AC" w:rsidP="00EB197A">
            <w:pPr>
              <w:spacing w:after="0" w:line="276" w:lineRule="auto"/>
              <w:ind w:right="-1"/>
              <w:jc w:val="center"/>
              <w:rPr>
                <w:rFonts w:ascii="Times New Roman" w:eastAsia="Times New Roman" w:hAnsi="Times New Roman" w:cs="Times New Roman"/>
                <w:i/>
                <w:lang w:eastAsia="ru-RU"/>
              </w:rPr>
            </w:pPr>
            <w:r w:rsidRPr="00DF4FD9">
              <w:rPr>
                <w:rFonts w:ascii="Times New Roman" w:eastAsia="Times New Roman" w:hAnsi="Times New Roman" w:cs="Times New Roman"/>
                <w:i/>
                <w:lang w:eastAsia="ru-RU"/>
              </w:rPr>
              <w:t>Техническое состояние</w:t>
            </w:r>
          </w:p>
        </w:tc>
      </w:tr>
      <w:tr w:rsidR="00DF4FD9" w:rsidRPr="00DF4FD9" w:rsidTr="003927D2">
        <w:trPr>
          <w:trHeight w:val="1151"/>
          <w:jc w:val="center"/>
        </w:trPr>
        <w:tc>
          <w:tcPr>
            <w:tcW w:w="2877" w:type="dxa"/>
          </w:tcPr>
          <w:p w:rsidR="00C55AB6" w:rsidRPr="00DF4FD9" w:rsidRDefault="00C55AB6" w:rsidP="00EB197A">
            <w:pPr>
              <w:spacing w:after="0" w:line="276" w:lineRule="auto"/>
              <w:ind w:right="-1"/>
              <w:rPr>
                <w:rFonts w:ascii="Times New Roman" w:eastAsia="Times New Roman" w:hAnsi="Times New Roman" w:cs="Times New Roman"/>
                <w:sz w:val="26"/>
                <w:szCs w:val="26"/>
                <w:lang w:eastAsia="ru-RU"/>
              </w:rPr>
            </w:pPr>
            <w:r w:rsidRPr="00DF4FD9">
              <w:rPr>
                <w:rFonts w:ascii="Times New Roman" w:eastAsia="Times New Roman" w:hAnsi="Times New Roman" w:cs="Times New Roman"/>
                <w:sz w:val="26"/>
                <w:szCs w:val="26"/>
                <w:lang w:eastAsia="ru-RU"/>
              </w:rPr>
              <w:t>Атомный ледокол «Ленин»</w:t>
            </w:r>
          </w:p>
        </w:tc>
        <w:tc>
          <w:tcPr>
            <w:tcW w:w="1276" w:type="dxa"/>
          </w:tcPr>
          <w:p w:rsidR="00C55AB6" w:rsidRPr="00DF4FD9" w:rsidRDefault="00C55AB6" w:rsidP="00EB197A">
            <w:pPr>
              <w:spacing w:after="0" w:line="276" w:lineRule="auto"/>
              <w:ind w:right="-1"/>
              <w:rPr>
                <w:rFonts w:ascii="Times New Roman" w:eastAsia="Times New Roman" w:hAnsi="Times New Roman" w:cs="Times New Roman"/>
                <w:sz w:val="26"/>
                <w:szCs w:val="26"/>
                <w:lang w:eastAsia="ru-RU"/>
              </w:rPr>
            </w:pPr>
            <w:r w:rsidRPr="00DF4FD9">
              <w:rPr>
                <w:rFonts w:ascii="Times New Roman" w:eastAsia="Times New Roman" w:hAnsi="Times New Roman" w:cs="Times New Roman"/>
                <w:sz w:val="26"/>
                <w:szCs w:val="26"/>
                <w:lang w:eastAsia="ru-RU"/>
              </w:rPr>
              <w:t>1959</w:t>
            </w:r>
          </w:p>
        </w:tc>
        <w:tc>
          <w:tcPr>
            <w:tcW w:w="5634" w:type="dxa"/>
          </w:tcPr>
          <w:p w:rsidR="00C55AB6" w:rsidRPr="00DF4FD9" w:rsidRDefault="00C55AB6" w:rsidP="00C443D8">
            <w:pPr>
              <w:pStyle w:val="af5"/>
              <w:spacing w:line="240" w:lineRule="auto"/>
              <w:ind w:left="0" w:right="-1" w:firstLine="66"/>
              <w:rPr>
                <w:rFonts w:ascii="Times New Roman" w:hAnsi="Times New Roman"/>
                <w:sz w:val="26"/>
                <w:szCs w:val="26"/>
              </w:rPr>
            </w:pPr>
            <w:proofErr w:type="gramStart"/>
            <w:r w:rsidRPr="00DF4FD9">
              <w:rPr>
                <w:rFonts w:ascii="Times New Roman" w:hAnsi="Times New Roman"/>
                <w:sz w:val="26"/>
                <w:szCs w:val="26"/>
              </w:rPr>
              <w:t>Выведен</w:t>
            </w:r>
            <w:proofErr w:type="gramEnd"/>
            <w:r w:rsidRPr="00DF4FD9">
              <w:rPr>
                <w:rFonts w:ascii="Times New Roman" w:hAnsi="Times New Roman"/>
                <w:sz w:val="26"/>
                <w:szCs w:val="26"/>
              </w:rPr>
              <w:t xml:space="preserve"> из эксплуатации.</w:t>
            </w:r>
            <w:r w:rsidR="00C443D8" w:rsidRPr="00DF4FD9">
              <w:rPr>
                <w:rFonts w:ascii="Times New Roman" w:hAnsi="Times New Roman"/>
                <w:sz w:val="26"/>
                <w:szCs w:val="26"/>
              </w:rPr>
              <w:t xml:space="preserve"> </w:t>
            </w:r>
            <w:r w:rsidRPr="00DF4FD9">
              <w:rPr>
                <w:rFonts w:ascii="Times New Roman" w:hAnsi="Times New Roman"/>
                <w:sz w:val="26"/>
                <w:szCs w:val="26"/>
              </w:rPr>
              <w:t>Активные зоны выгружены.</w:t>
            </w:r>
            <w:r w:rsidR="00C443D8" w:rsidRPr="00DF4FD9">
              <w:rPr>
                <w:rFonts w:ascii="Times New Roman" w:hAnsi="Times New Roman"/>
                <w:sz w:val="26"/>
                <w:szCs w:val="26"/>
              </w:rPr>
              <w:t xml:space="preserve"> </w:t>
            </w:r>
            <w:r w:rsidRPr="00DF4FD9">
              <w:rPr>
                <w:rFonts w:ascii="Times New Roman" w:hAnsi="Times New Roman"/>
                <w:sz w:val="26"/>
                <w:szCs w:val="26"/>
              </w:rPr>
              <w:t>Ошвартован у причала морского вокзала г. Мурманска как музей атомного ледокольного флота</w:t>
            </w:r>
          </w:p>
        </w:tc>
      </w:tr>
      <w:tr w:rsidR="00DF4FD9" w:rsidRPr="00DF4FD9" w:rsidTr="00C55AB6">
        <w:trPr>
          <w:jc w:val="center"/>
        </w:trPr>
        <w:tc>
          <w:tcPr>
            <w:tcW w:w="2877" w:type="dxa"/>
          </w:tcPr>
          <w:p w:rsidR="00C55AB6" w:rsidRPr="00DF4FD9" w:rsidRDefault="00C55AB6" w:rsidP="00EB197A">
            <w:pPr>
              <w:spacing w:after="0" w:line="276" w:lineRule="auto"/>
              <w:ind w:right="-1"/>
              <w:rPr>
                <w:rFonts w:ascii="Times New Roman" w:eastAsia="Times New Roman" w:hAnsi="Times New Roman" w:cs="Times New Roman"/>
                <w:sz w:val="26"/>
                <w:szCs w:val="26"/>
                <w:lang w:eastAsia="ru-RU"/>
              </w:rPr>
            </w:pPr>
            <w:r w:rsidRPr="00DF4FD9">
              <w:rPr>
                <w:rFonts w:ascii="Times New Roman" w:eastAsia="Times New Roman" w:hAnsi="Times New Roman" w:cs="Times New Roman"/>
                <w:sz w:val="26"/>
                <w:szCs w:val="26"/>
                <w:lang w:eastAsia="ru-RU"/>
              </w:rPr>
              <w:t>Атомный ледокол «Арктика»</w:t>
            </w:r>
          </w:p>
        </w:tc>
        <w:tc>
          <w:tcPr>
            <w:tcW w:w="1276" w:type="dxa"/>
          </w:tcPr>
          <w:p w:rsidR="00C55AB6" w:rsidRPr="00DF4FD9" w:rsidRDefault="00C55AB6" w:rsidP="00EB197A">
            <w:pPr>
              <w:spacing w:after="0" w:line="276" w:lineRule="auto"/>
              <w:ind w:right="-1" w:firstLine="34"/>
              <w:rPr>
                <w:rFonts w:ascii="Times New Roman" w:eastAsia="Times New Roman" w:hAnsi="Times New Roman" w:cs="Times New Roman"/>
                <w:sz w:val="26"/>
                <w:szCs w:val="26"/>
                <w:lang w:eastAsia="ru-RU"/>
              </w:rPr>
            </w:pPr>
            <w:r w:rsidRPr="00DF4FD9">
              <w:rPr>
                <w:rFonts w:ascii="Times New Roman" w:eastAsia="Times New Roman" w:hAnsi="Times New Roman" w:cs="Times New Roman"/>
                <w:sz w:val="26"/>
                <w:szCs w:val="26"/>
                <w:lang w:eastAsia="ru-RU"/>
              </w:rPr>
              <w:t>1975</w:t>
            </w:r>
          </w:p>
        </w:tc>
        <w:tc>
          <w:tcPr>
            <w:tcW w:w="5634" w:type="dxa"/>
          </w:tcPr>
          <w:p w:rsidR="00C55AB6" w:rsidRPr="00DF4FD9" w:rsidRDefault="00C55AB6" w:rsidP="003927D2">
            <w:pPr>
              <w:pStyle w:val="af5"/>
              <w:spacing w:line="240" w:lineRule="auto"/>
              <w:ind w:left="0" w:right="-1" w:firstLine="66"/>
              <w:rPr>
                <w:rFonts w:ascii="Times New Roman" w:hAnsi="Times New Roman"/>
                <w:sz w:val="26"/>
                <w:szCs w:val="26"/>
              </w:rPr>
            </w:pPr>
            <w:r w:rsidRPr="00DF4FD9">
              <w:rPr>
                <w:rFonts w:ascii="Times New Roman" w:hAnsi="Times New Roman"/>
                <w:sz w:val="26"/>
                <w:szCs w:val="26"/>
              </w:rPr>
              <w:t>Активные зоны выгружены.</w:t>
            </w:r>
            <w:r w:rsidR="00C443D8" w:rsidRPr="00DF4FD9">
              <w:rPr>
                <w:rFonts w:ascii="Times New Roman" w:hAnsi="Times New Roman"/>
                <w:sz w:val="26"/>
                <w:szCs w:val="26"/>
              </w:rPr>
              <w:t xml:space="preserve"> </w:t>
            </w:r>
            <w:r w:rsidRPr="00DF4FD9">
              <w:rPr>
                <w:rFonts w:ascii="Times New Roman" w:hAnsi="Times New Roman"/>
                <w:sz w:val="26"/>
                <w:szCs w:val="26"/>
              </w:rPr>
              <w:t xml:space="preserve">Переведён </w:t>
            </w:r>
            <w:r w:rsidR="003927D2" w:rsidRPr="00DF4FD9">
              <w:rPr>
                <w:rFonts w:ascii="Times New Roman" w:hAnsi="Times New Roman"/>
                <w:sz w:val="26"/>
                <w:szCs w:val="26"/>
              </w:rPr>
              <w:br/>
            </w:r>
            <w:r w:rsidRPr="00DF4FD9">
              <w:rPr>
                <w:rFonts w:ascii="Times New Roman" w:hAnsi="Times New Roman"/>
                <w:sz w:val="26"/>
                <w:szCs w:val="26"/>
              </w:rPr>
              <w:t xml:space="preserve">в категорию радиационный источник. Вывод </w:t>
            </w:r>
            <w:r w:rsidR="003927D2" w:rsidRPr="00DF4FD9">
              <w:rPr>
                <w:rFonts w:ascii="Times New Roman" w:hAnsi="Times New Roman"/>
                <w:sz w:val="26"/>
                <w:szCs w:val="26"/>
              </w:rPr>
              <w:br/>
            </w:r>
            <w:r w:rsidRPr="00DF4FD9">
              <w:rPr>
                <w:rFonts w:ascii="Times New Roman" w:hAnsi="Times New Roman"/>
                <w:sz w:val="26"/>
                <w:szCs w:val="26"/>
              </w:rPr>
              <w:t>из эксплуатации на территории филиала</w:t>
            </w:r>
            <w:r w:rsidR="003927D2" w:rsidRPr="00DF4FD9">
              <w:rPr>
                <w:rFonts w:ascii="Times New Roman" w:hAnsi="Times New Roman"/>
                <w:sz w:val="26"/>
                <w:szCs w:val="26"/>
              </w:rPr>
              <w:t xml:space="preserve"> </w:t>
            </w:r>
            <w:r w:rsidRPr="00DF4FD9">
              <w:rPr>
                <w:rFonts w:ascii="Times New Roman" w:hAnsi="Times New Roman"/>
                <w:sz w:val="26"/>
                <w:szCs w:val="26"/>
              </w:rPr>
              <w:t xml:space="preserve">судоремонтного завода «Нерпа» акционерного </w:t>
            </w:r>
            <w:r w:rsidRPr="00DF4FD9">
              <w:rPr>
                <w:rFonts w:ascii="Times New Roman" w:hAnsi="Times New Roman"/>
                <w:sz w:val="26"/>
                <w:szCs w:val="26"/>
              </w:rPr>
              <w:lastRenderedPageBreak/>
              <w:t xml:space="preserve">общества «Центр судостроения «Звёздочка» </w:t>
            </w:r>
          </w:p>
        </w:tc>
      </w:tr>
      <w:tr w:rsidR="00DF4FD9" w:rsidRPr="00DF4FD9" w:rsidTr="00C55AB6">
        <w:trPr>
          <w:jc w:val="center"/>
        </w:trPr>
        <w:tc>
          <w:tcPr>
            <w:tcW w:w="2877" w:type="dxa"/>
          </w:tcPr>
          <w:p w:rsidR="00C55AB6" w:rsidRPr="00DF4FD9" w:rsidRDefault="00C55AB6" w:rsidP="00EB197A">
            <w:pPr>
              <w:spacing w:after="0" w:line="276" w:lineRule="auto"/>
              <w:ind w:right="-1"/>
              <w:rPr>
                <w:rFonts w:ascii="Times New Roman" w:eastAsia="Times New Roman" w:hAnsi="Times New Roman" w:cs="Times New Roman"/>
                <w:sz w:val="26"/>
                <w:szCs w:val="26"/>
                <w:lang w:eastAsia="ru-RU"/>
              </w:rPr>
            </w:pPr>
            <w:r w:rsidRPr="00DF4FD9">
              <w:rPr>
                <w:rFonts w:ascii="Times New Roman" w:eastAsia="Times New Roman" w:hAnsi="Times New Roman" w:cs="Times New Roman"/>
                <w:sz w:val="26"/>
                <w:szCs w:val="26"/>
                <w:lang w:eastAsia="ru-RU"/>
              </w:rPr>
              <w:lastRenderedPageBreak/>
              <w:t>Атомный ледокол «Сибирь»</w:t>
            </w:r>
          </w:p>
        </w:tc>
        <w:tc>
          <w:tcPr>
            <w:tcW w:w="1276" w:type="dxa"/>
          </w:tcPr>
          <w:p w:rsidR="00C55AB6" w:rsidRPr="00DF4FD9" w:rsidRDefault="00C55AB6" w:rsidP="00EB197A">
            <w:pPr>
              <w:spacing w:after="0" w:line="276" w:lineRule="auto"/>
              <w:ind w:right="-1" w:firstLine="34"/>
              <w:rPr>
                <w:rFonts w:ascii="Times New Roman" w:eastAsia="Times New Roman" w:hAnsi="Times New Roman" w:cs="Times New Roman"/>
                <w:sz w:val="26"/>
                <w:szCs w:val="26"/>
                <w:lang w:eastAsia="ru-RU"/>
              </w:rPr>
            </w:pPr>
            <w:r w:rsidRPr="00DF4FD9">
              <w:rPr>
                <w:rFonts w:ascii="Times New Roman" w:eastAsia="Times New Roman" w:hAnsi="Times New Roman" w:cs="Times New Roman"/>
                <w:sz w:val="26"/>
                <w:szCs w:val="26"/>
                <w:lang w:eastAsia="ru-RU"/>
              </w:rPr>
              <w:t>1977</w:t>
            </w:r>
          </w:p>
        </w:tc>
        <w:tc>
          <w:tcPr>
            <w:tcW w:w="5634" w:type="dxa"/>
          </w:tcPr>
          <w:p w:rsidR="00C55AB6" w:rsidRPr="00DF4FD9" w:rsidRDefault="00C55AB6" w:rsidP="003927D2">
            <w:pPr>
              <w:pStyle w:val="af5"/>
              <w:spacing w:line="240" w:lineRule="auto"/>
              <w:ind w:left="0" w:right="-1" w:firstLine="66"/>
              <w:rPr>
                <w:rFonts w:ascii="Times New Roman" w:hAnsi="Times New Roman"/>
                <w:sz w:val="26"/>
                <w:szCs w:val="26"/>
              </w:rPr>
            </w:pPr>
            <w:r w:rsidRPr="00DF4FD9">
              <w:rPr>
                <w:rFonts w:ascii="Times New Roman" w:hAnsi="Times New Roman"/>
                <w:sz w:val="26"/>
                <w:szCs w:val="26"/>
              </w:rPr>
              <w:t>Активные зоны выгружены.</w:t>
            </w:r>
            <w:r w:rsidR="003927D2" w:rsidRPr="00DF4FD9">
              <w:rPr>
                <w:rFonts w:ascii="Times New Roman" w:hAnsi="Times New Roman"/>
                <w:sz w:val="26"/>
                <w:szCs w:val="26"/>
              </w:rPr>
              <w:t xml:space="preserve"> </w:t>
            </w:r>
            <w:r w:rsidRPr="00DF4FD9">
              <w:rPr>
                <w:rFonts w:ascii="Times New Roman" w:hAnsi="Times New Roman"/>
                <w:sz w:val="26"/>
                <w:szCs w:val="26"/>
              </w:rPr>
              <w:t xml:space="preserve">Переведён в категорию </w:t>
            </w:r>
            <w:r w:rsidR="00D73FD3">
              <w:rPr>
                <w:rFonts w:ascii="Times New Roman" w:hAnsi="Times New Roman"/>
                <w:sz w:val="26"/>
                <w:szCs w:val="26"/>
              </w:rPr>
              <w:t>«</w:t>
            </w:r>
            <w:r w:rsidRPr="00DF4FD9">
              <w:rPr>
                <w:rFonts w:ascii="Times New Roman" w:hAnsi="Times New Roman"/>
                <w:sz w:val="26"/>
                <w:szCs w:val="26"/>
              </w:rPr>
              <w:t>радиационный источник</w:t>
            </w:r>
            <w:r w:rsidR="00D73FD3">
              <w:rPr>
                <w:rFonts w:ascii="Times New Roman" w:hAnsi="Times New Roman"/>
                <w:sz w:val="26"/>
                <w:szCs w:val="26"/>
              </w:rPr>
              <w:t>»</w:t>
            </w:r>
            <w:r w:rsidRPr="00DF4FD9">
              <w:rPr>
                <w:rFonts w:ascii="Times New Roman" w:hAnsi="Times New Roman"/>
                <w:sz w:val="26"/>
                <w:szCs w:val="26"/>
              </w:rPr>
              <w:t xml:space="preserve">. Вывод </w:t>
            </w:r>
            <w:r w:rsidR="003927D2" w:rsidRPr="00DF4FD9">
              <w:rPr>
                <w:rFonts w:ascii="Times New Roman" w:hAnsi="Times New Roman"/>
                <w:sz w:val="26"/>
                <w:szCs w:val="26"/>
              </w:rPr>
              <w:br/>
            </w:r>
            <w:r w:rsidRPr="00DF4FD9">
              <w:rPr>
                <w:rFonts w:ascii="Times New Roman" w:hAnsi="Times New Roman"/>
                <w:sz w:val="26"/>
                <w:szCs w:val="26"/>
              </w:rPr>
              <w:t>из эксплуатации на территории филиала судоремонтного завода «Нерпа» акционерного общества «Центр судостроения «Звёздочка»</w:t>
            </w:r>
          </w:p>
        </w:tc>
      </w:tr>
      <w:tr w:rsidR="00DF4FD9" w:rsidRPr="00DF4FD9" w:rsidTr="00C55AB6">
        <w:trPr>
          <w:jc w:val="center"/>
        </w:trPr>
        <w:tc>
          <w:tcPr>
            <w:tcW w:w="2877" w:type="dxa"/>
          </w:tcPr>
          <w:p w:rsidR="00C55AB6" w:rsidRPr="00DF4FD9" w:rsidRDefault="00C55AB6" w:rsidP="00EB197A">
            <w:pPr>
              <w:spacing w:after="0" w:line="276" w:lineRule="auto"/>
              <w:ind w:right="-1"/>
              <w:rPr>
                <w:rFonts w:ascii="Times New Roman" w:eastAsia="Times New Roman" w:hAnsi="Times New Roman" w:cs="Times New Roman"/>
                <w:sz w:val="26"/>
                <w:szCs w:val="26"/>
                <w:lang w:eastAsia="ru-RU"/>
              </w:rPr>
            </w:pPr>
            <w:r w:rsidRPr="00DF4FD9">
              <w:rPr>
                <w:rFonts w:ascii="Times New Roman" w:eastAsia="Times New Roman" w:hAnsi="Times New Roman" w:cs="Times New Roman"/>
                <w:sz w:val="26"/>
                <w:szCs w:val="26"/>
                <w:lang w:eastAsia="ru-RU"/>
              </w:rPr>
              <w:t>Атомный ледокол «Россия»</w:t>
            </w:r>
          </w:p>
        </w:tc>
        <w:tc>
          <w:tcPr>
            <w:tcW w:w="1276" w:type="dxa"/>
          </w:tcPr>
          <w:p w:rsidR="00C55AB6" w:rsidRPr="00DF4FD9" w:rsidRDefault="00C55AB6" w:rsidP="00EB197A">
            <w:pPr>
              <w:spacing w:after="0" w:line="276" w:lineRule="auto"/>
              <w:ind w:right="-1" w:firstLine="34"/>
              <w:rPr>
                <w:rFonts w:ascii="Times New Roman" w:eastAsia="Times New Roman" w:hAnsi="Times New Roman" w:cs="Times New Roman"/>
                <w:sz w:val="26"/>
                <w:szCs w:val="26"/>
                <w:lang w:eastAsia="ru-RU"/>
              </w:rPr>
            </w:pPr>
            <w:r w:rsidRPr="00DF4FD9">
              <w:rPr>
                <w:rFonts w:ascii="Times New Roman" w:eastAsia="Times New Roman" w:hAnsi="Times New Roman" w:cs="Times New Roman"/>
                <w:sz w:val="26"/>
                <w:szCs w:val="26"/>
                <w:lang w:eastAsia="ru-RU"/>
              </w:rPr>
              <w:t>1985</w:t>
            </w:r>
          </w:p>
        </w:tc>
        <w:tc>
          <w:tcPr>
            <w:tcW w:w="5634" w:type="dxa"/>
          </w:tcPr>
          <w:p w:rsidR="00C55AB6" w:rsidRPr="00DF4FD9" w:rsidRDefault="00C55AB6" w:rsidP="003927D2">
            <w:pPr>
              <w:pStyle w:val="af5"/>
              <w:spacing w:line="240" w:lineRule="auto"/>
              <w:ind w:left="0" w:right="-1" w:firstLine="66"/>
              <w:rPr>
                <w:rFonts w:ascii="Times New Roman" w:hAnsi="Times New Roman"/>
                <w:sz w:val="26"/>
                <w:szCs w:val="26"/>
              </w:rPr>
            </w:pPr>
            <w:r w:rsidRPr="00DF4FD9">
              <w:rPr>
                <w:rFonts w:ascii="Times New Roman" w:hAnsi="Times New Roman"/>
                <w:sz w:val="26"/>
                <w:szCs w:val="26"/>
              </w:rPr>
              <w:t xml:space="preserve">В режиме окончательного останова ЯЭУ. Активные зоны выгружены. Переведён </w:t>
            </w:r>
            <w:r w:rsidR="003927D2" w:rsidRPr="00DF4FD9">
              <w:rPr>
                <w:rFonts w:ascii="Times New Roman" w:hAnsi="Times New Roman"/>
                <w:sz w:val="26"/>
                <w:szCs w:val="26"/>
              </w:rPr>
              <w:br/>
            </w:r>
            <w:r w:rsidRPr="00DF4FD9">
              <w:rPr>
                <w:rFonts w:ascii="Times New Roman" w:hAnsi="Times New Roman"/>
                <w:sz w:val="26"/>
                <w:szCs w:val="26"/>
              </w:rPr>
              <w:t xml:space="preserve">в категорию </w:t>
            </w:r>
            <w:r w:rsidR="00D73FD3">
              <w:rPr>
                <w:rFonts w:ascii="Times New Roman" w:hAnsi="Times New Roman"/>
                <w:sz w:val="26"/>
                <w:szCs w:val="26"/>
              </w:rPr>
              <w:t>«</w:t>
            </w:r>
            <w:r w:rsidRPr="00DF4FD9">
              <w:rPr>
                <w:rFonts w:ascii="Times New Roman" w:hAnsi="Times New Roman"/>
                <w:sz w:val="26"/>
                <w:szCs w:val="26"/>
              </w:rPr>
              <w:t>радиационный источник</w:t>
            </w:r>
            <w:r w:rsidR="00D73FD3">
              <w:rPr>
                <w:rFonts w:ascii="Times New Roman" w:hAnsi="Times New Roman"/>
                <w:sz w:val="26"/>
                <w:szCs w:val="26"/>
              </w:rPr>
              <w:t>»</w:t>
            </w:r>
            <w:r w:rsidRPr="00DF4FD9">
              <w:rPr>
                <w:rFonts w:ascii="Times New Roman" w:hAnsi="Times New Roman"/>
                <w:sz w:val="26"/>
                <w:szCs w:val="26"/>
              </w:rPr>
              <w:t xml:space="preserve">. </w:t>
            </w:r>
            <w:proofErr w:type="gramStart"/>
            <w:r w:rsidRPr="00DF4FD9">
              <w:rPr>
                <w:rFonts w:ascii="Times New Roman" w:hAnsi="Times New Roman"/>
                <w:sz w:val="26"/>
                <w:szCs w:val="26"/>
              </w:rPr>
              <w:t>Ошвартован</w:t>
            </w:r>
            <w:proofErr w:type="gramEnd"/>
            <w:r w:rsidRPr="00DF4FD9">
              <w:rPr>
                <w:rFonts w:ascii="Times New Roman" w:hAnsi="Times New Roman"/>
                <w:sz w:val="26"/>
                <w:szCs w:val="26"/>
              </w:rPr>
              <w:t xml:space="preserve"> у причала ФГУП «</w:t>
            </w:r>
            <w:proofErr w:type="spellStart"/>
            <w:r w:rsidRPr="00DF4FD9">
              <w:rPr>
                <w:rFonts w:ascii="Times New Roman" w:hAnsi="Times New Roman"/>
                <w:sz w:val="26"/>
                <w:szCs w:val="26"/>
              </w:rPr>
              <w:t>Атомфлот</w:t>
            </w:r>
            <w:proofErr w:type="spellEnd"/>
            <w:r w:rsidRPr="00DF4FD9">
              <w:rPr>
                <w:rFonts w:ascii="Times New Roman" w:hAnsi="Times New Roman"/>
                <w:sz w:val="26"/>
                <w:szCs w:val="26"/>
              </w:rPr>
              <w:t>»</w:t>
            </w:r>
          </w:p>
        </w:tc>
      </w:tr>
      <w:tr w:rsidR="00DF4FD9" w:rsidRPr="00DF4FD9" w:rsidTr="00BD2BAF">
        <w:trPr>
          <w:trHeight w:val="1150"/>
          <w:jc w:val="center"/>
        </w:trPr>
        <w:tc>
          <w:tcPr>
            <w:tcW w:w="2877" w:type="dxa"/>
          </w:tcPr>
          <w:p w:rsidR="00C55AB6" w:rsidRPr="00DF4FD9" w:rsidRDefault="00C55AB6" w:rsidP="00EB197A">
            <w:pPr>
              <w:spacing w:after="0" w:line="276" w:lineRule="auto"/>
              <w:ind w:right="-1"/>
              <w:rPr>
                <w:rFonts w:ascii="Times New Roman" w:eastAsia="Times New Roman" w:hAnsi="Times New Roman" w:cs="Times New Roman"/>
                <w:sz w:val="26"/>
                <w:szCs w:val="26"/>
                <w:lang w:eastAsia="ru-RU"/>
              </w:rPr>
            </w:pPr>
            <w:r w:rsidRPr="00DF4FD9">
              <w:rPr>
                <w:rFonts w:ascii="Times New Roman" w:eastAsia="Times New Roman" w:hAnsi="Times New Roman" w:cs="Times New Roman"/>
                <w:sz w:val="26"/>
                <w:szCs w:val="26"/>
                <w:lang w:eastAsia="ru-RU"/>
              </w:rPr>
              <w:t>Атомный ледокол «Советский Союз»</w:t>
            </w:r>
          </w:p>
        </w:tc>
        <w:tc>
          <w:tcPr>
            <w:tcW w:w="1276" w:type="dxa"/>
          </w:tcPr>
          <w:p w:rsidR="00C55AB6" w:rsidRPr="00DF4FD9" w:rsidRDefault="00C55AB6" w:rsidP="00EB197A">
            <w:pPr>
              <w:spacing w:after="0" w:line="276" w:lineRule="auto"/>
              <w:ind w:right="-1" w:firstLine="34"/>
              <w:rPr>
                <w:rFonts w:ascii="Times New Roman" w:eastAsia="Times New Roman" w:hAnsi="Times New Roman" w:cs="Times New Roman"/>
                <w:sz w:val="26"/>
                <w:szCs w:val="26"/>
                <w:lang w:eastAsia="ru-RU"/>
              </w:rPr>
            </w:pPr>
            <w:r w:rsidRPr="00DF4FD9">
              <w:rPr>
                <w:rFonts w:ascii="Times New Roman" w:eastAsia="Times New Roman" w:hAnsi="Times New Roman" w:cs="Times New Roman"/>
                <w:sz w:val="26"/>
                <w:szCs w:val="26"/>
                <w:lang w:eastAsia="ru-RU"/>
              </w:rPr>
              <w:t>1989</w:t>
            </w:r>
          </w:p>
        </w:tc>
        <w:tc>
          <w:tcPr>
            <w:tcW w:w="5634" w:type="dxa"/>
          </w:tcPr>
          <w:p w:rsidR="00C55AB6" w:rsidRPr="00DF4FD9" w:rsidRDefault="00C55AB6" w:rsidP="003927D2">
            <w:pPr>
              <w:pStyle w:val="af5"/>
              <w:spacing w:line="240" w:lineRule="auto"/>
              <w:ind w:left="0" w:right="-1" w:firstLine="66"/>
              <w:rPr>
                <w:rFonts w:ascii="Times New Roman" w:hAnsi="Times New Roman"/>
                <w:sz w:val="26"/>
                <w:szCs w:val="26"/>
              </w:rPr>
            </w:pPr>
            <w:r w:rsidRPr="00DF4FD9">
              <w:rPr>
                <w:rFonts w:ascii="Times New Roman" w:hAnsi="Times New Roman"/>
                <w:sz w:val="26"/>
                <w:szCs w:val="26"/>
              </w:rPr>
              <w:t xml:space="preserve">В режиме окончательного останова ЯЭУ. Активные зоны выгружены. Переведён </w:t>
            </w:r>
            <w:r w:rsidR="003927D2" w:rsidRPr="00DF4FD9">
              <w:rPr>
                <w:rFonts w:ascii="Times New Roman" w:hAnsi="Times New Roman"/>
                <w:sz w:val="26"/>
                <w:szCs w:val="26"/>
              </w:rPr>
              <w:br/>
            </w:r>
            <w:r w:rsidRPr="00DF4FD9">
              <w:rPr>
                <w:rFonts w:ascii="Times New Roman" w:hAnsi="Times New Roman"/>
                <w:sz w:val="26"/>
                <w:szCs w:val="26"/>
              </w:rPr>
              <w:t xml:space="preserve">в категорию </w:t>
            </w:r>
            <w:r w:rsidR="000E53F5">
              <w:rPr>
                <w:rFonts w:ascii="Times New Roman" w:hAnsi="Times New Roman"/>
                <w:sz w:val="26"/>
                <w:szCs w:val="26"/>
              </w:rPr>
              <w:t>«</w:t>
            </w:r>
            <w:r w:rsidRPr="00DF4FD9">
              <w:rPr>
                <w:rFonts w:ascii="Times New Roman" w:hAnsi="Times New Roman"/>
                <w:sz w:val="26"/>
                <w:szCs w:val="26"/>
              </w:rPr>
              <w:t>радиационный источник</w:t>
            </w:r>
            <w:r w:rsidR="000E53F5">
              <w:rPr>
                <w:rFonts w:ascii="Times New Roman" w:hAnsi="Times New Roman"/>
                <w:sz w:val="26"/>
                <w:szCs w:val="26"/>
              </w:rPr>
              <w:t>»</w:t>
            </w:r>
            <w:r w:rsidRPr="00DF4FD9">
              <w:rPr>
                <w:rFonts w:ascii="Times New Roman" w:hAnsi="Times New Roman"/>
                <w:sz w:val="26"/>
                <w:szCs w:val="26"/>
              </w:rPr>
              <w:t xml:space="preserve">. </w:t>
            </w:r>
            <w:proofErr w:type="gramStart"/>
            <w:r w:rsidRPr="00DF4FD9">
              <w:rPr>
                <w:rFonts w:ascii="Times New Roman" w:hAnsi="Times New Roman"/>
                <w:sz w:val="26"/>
                <w:szCs w:val="26"/>
              </w:rPr>
              <w:t>Ошвартован</w:t>
            </w:r>
            <w:proofErr w:type="gramEnd"/>
            <w:r w:rsidRPr="00DF4FD9">
              <w:rPr>
                <w:rFonts w:ascii="Times New Roman" w:hAnsi="Times New Roman"/>
                <w:sz w:val="26"/>
                <w:szCs w:val="26"/>
              </w:rPr>
              <w:t xml:space="preserve"> у причала ФГУП «</w:t>
            </w:r>
            <w:proofErr w:type="spellStart"/>
            <w:r w:rsidRPr="00DF4FD9">
              <w:rPr>
                <w:rFonts w:ascii="Times New Roman" w:hAnsi="Times New Roman"/>
                <w:sz w:val="26"/>
                <w:szCs w:val="26"/>
              </w:rPr>
              <w:t>Атомфлот</w:t>
            </w:r>
            <w:proofErr w:type="spellEnd"/>
            <w:r w:rsidRPr="00DF4FD9">
              <w:rPr>
                <w:rFonts w:ascii="Times New Roman" w:hAnsi="Times New Roman"/>
                <w:sz w:val="26"/>
                <w:szCs w:val="26"/>
              </w:rPr>
              <w:t>»</w:t>
            </w:r>
          </w:p>
        </w:tc>
      </w:tr>
      <w:tr w:rsidR="00DF4FD9" w:rsidRPr="00DF4FD9" w:rsidTr="00C55AB6">
        <w:trPr>
          <w:jc w:val="center"/>
        </w:trPr>
        <w:tc>
          <w:tcPr>
            <w:tcW w:w="2877" w:type="dxa"/>
          </w:tcPr>
          <w:p w:rsidR="004F69AC" w:rsidRPr="00DF4FD9" w:rsidRDefault="004F69AC" w:rsidP="00EB197A">
            <w:pPr>
              <w:spacing w:after="0" w:line="276" w:lineRule="auto"/>
              <w:ind w:right="-1"/>
              <w:rPr>
                <w:rFonts w:ascii="Times New Roman" w:eastAsia="Times New Roman" w:hAnsi="Times New Roman" w:cs="Times New Roman"/>
                <w:sz w:val="26"/>
                <w:szCs w:val="26"/>
                <w:lang w:eastAsia="ru-RU"/>
              </w:rPr>
            </w:pPr>
            <w:r w:rsidRPr="00DF4FD9">
              <w:rPr>
                <w:rFonts w:ascii="Times New Roman" w:eastAsia="Times New Roman" w:hAnsi="Times New Roman" w:cs="Times New Roman"/>
                <w:sz w:val="26"/>
                <w:szCs w:val="26"/>
                <w:lang w:eastAsia="ru-RU"/>
              </w:rPr>
              <w:t>Атомный ледокол «Ямал»</w:t>
            </w:r>
          </w:p>
        </w:tc>
        <w:tc>
          <w:tcPr>
            <w:tcW w:w="1276" w:type="dxa"/>
          </w:tcPr>
          <w:p w:rsidR="004F69AC" w:rsidRPr="00DF4FD9" w:rsidRDefault="004F69AC" w:rsidP="00EB197A">
            <w:pPr>
              <w:spacing w:after="0" w:line="276" w:lineRule="auto"/>
              <w:ind w:right="-1" w:firstLine="34"/>
              <w:rPr>
                <w:rFonts w:ascii="Times New Roman" w:eastAsia="Times New Roman" w:hAnsi="Times New Roman" w:cs="Times New Roman"/>
                <w:sz w:val="26"/>
                <w:szCs w:val="26"/>
                <w:lang w:eastAsia="ru-RU"/>
              </w:rPr>
            </w:pPr>
            <w:r w:rsidRPr="00DF4FD9">
              <w:rPr>
                <w:rFonts w:ascii="Times New Roman" w:eastAsia="Times New Roman" w:hAnsi="Times New Roman" w:cs="Times New Roman"/>
                <w:sz w:val="26"/>
                <w:szCs w:val="26"/>
                <w:lang w:eastAsia="ru-RU"/>
              </w:rPr>
              <w:t>1992</w:t>
            </w:r>
          </w:p>
        </w:tc>
        <w:tc>
          <w:tcPr>
            <w:tcW w:w="5634" w:type="dxa"/>
          </w:tcPr>
          <w:p w:rsidR="004F69AC" w:rsidRPr="00DF4FD9" w:rsidRDefault="004F69AC" w:rsidP="00EB197A">
            <w:pPr>
              <w:spacing w:after="0" w:line="276" w:lineRule="auto"/>
              <w:ind w:right="-1"/>
              <w:rPr>
                <w:rFonts w:ascii="Times New Roman" w:eastAsia="Times New Roman" w:hAnsi="Times New Roman" w:cs="Times New Roman"/>
                <w:sz w:val="26"/>
                <w:szCs w:val="26"/>
                <w:lang w:eastAsia="ru-RU"/>
              </w:rPr>
            </w:pPr>
            <w:r w:rsidRPr="00DF4FD9">
              <w:rPr>
                <w:rFonts w:ascii="Times New Roman" w:eastAsia="Times New Roman" w:hAnsi="Times New Roman" w:cs="Times New Roman"/>
                <w:sz w:val="26"/>
                <w:szCs w:val="26"/>
                <w:lang w:eastAsia="ru-RU"/>
              </w:rPr>
              <w:t>В эксплуатации</w:t>
            </w:r>
          </w:p>
        </w:tc>
      </w:tr>
      <w:tr w:rsidR="00DF4FD9" w:rsidRPr="00DF4FD9" w:rsidTr="00C55AB6">
        <w:trPr>
          <w:jc w:val="center"/>
        </w:trPr>
        <w:tc>
          <w:tcPr>
            <w:tcW w:w="2877" w:type="dxa"/>
          </w:tcPr>
          <w:p w:rsidR="004F69AC" w:rsidRPr="00DF4FD9" w:rsidRDefault="004F69AC" w:rsidP="00EB197A">
            <w:pPr>
              <w:spacing w:after="0" w:line="276" w:lineRule="auto"/>
              <w:ind w:right="-1"/>
              <w:rPr>
                <w:rFonts w:ascii="Times New Roman" w:eastAsia="Times New Roman" w:hAnsi="Times New Roman" w:cs="Times New Roman"/>
                <w:sz w:val="26"/>
                <w:szCs w:val="26"/>
                <w:lang w:eastAsia="ru-RU"/>
              </w:rPr>
            </w:pPr>
            <w:r w:rsidRPr="00DF4FD9">
              <w:rPr>
                <w:rFonts w:ascii="Times New Roman" w:eastAsia="Times New Roman" w:hAnsi="Times New Roman" w:cs="Times New Roman"/>
                <w:sz w:val="26"/>
                <w:szCs w:val="26"/>
                <w:lang w:eastAsia="ru-RU"/>
              </w:rPr>
              <w:t>Атомный ледокол «Таймыр»</w:t>
            </w:r>
          </w:p>
        </w:tc>
        <w:tc>
          <w:tcPr>
            <w:tcW w:w="1276" w:type="dxa"/>
          </w:tcPr>
          <w:p w:rsidR="004F69AC" w:rsidRPr="00DF4FD9" w:rsidRDefault="004F69AC" w:rsidP="00EB197A">
            <w:pPr>
              <w:spacing w:after="0" w:line="276" w:lineRule="auto"/>
              <w:ind w:right="-1" w:firstLine="34"/>
              <w:rPr>
                <w:rFonts w:ascii="Times New Roman" w:eastAsia="Times New Roman" w:hAnsi="Times New Roman" w:cs="Times New Roman"/>
                <w:sz w:val="26"/>
                <w:szCs w:val="26"/>
                <w:lang w:eastAsia="ru-RU"/>
              </w:rPr>
            </w:pPr>
            <w:r w:rsidRPr="00DF4FD9">
              <w:rPr>
                <w:rFonts w:ascii="Times New Roman" w:eastAsia="Times New Roman" w:hAnsi="Times New Roman" w:cs="Times New Roman"/>
                <w:sz w:val="26"/>
                <w:szCs w:val="26"/>
                <w:lang w:eastAsia="ru-RU"/>
              </w:rPr>
              <w:t>1989</w:t>
            </w:r>
          </w:p>
        </w:tc>
        <w:tc>
          <w:tcPr>
            <w:tcW w:w="5634" w:type="dxa"/>
          </w:tcPr>
          <w:p w:rsidR="004F69AC" w:rsidRPr="00DF4FD9" w:rsidRDefault="004F69AC" w:rsidP="00EB197A">
            <w:pPr>
              <w:spacing w:after="0" w:line="276" w:lineRule="auto"/>
              <w:ind w:right="-1"/>
              <w:rPr>
                <w:rFonts w:ascii="Times New Roman" w:eastAsia="Times New Roman" w:hAnsi="Times New Roman" w:cs="Times New Roman"/>
                <w:sz w:val="26"/>
                <w:szCs w:val="26"/>
                <w:lang w:eastAsia="ru-RU"/>
              </w:rPr>
            </w:pPr>
            <w:r w:rsidRPr="00DF4FD9">
              <w:rPr>
                <w:rFonts w:ascii="Times New Roman" w:eastAsia="Times New Roman" w:hAnsi="Times New Roman" w:cs="Times New Roman"/>
                <w:sz w:val="26"/>
                <w:szCs w:val="26"/>
                <w:lang w:eastAsia="ru-RU"/>
              </w:rPr>
              <w:t>В эксплуатации</w:t>
            </w:r>
          </w:p>
        </w:tc>
      </w:tr>
      <w:tr w:rsidR="00DF4FD9" w:rsidRPr="00DF4FD9" w:rsidTr="00C55AB6">
        <w:trPr>
          <w:jc w:val="center"/>
        </w:trPr>
        <w:tc>
          <w:tcPr>
            <w:tcW w:w="2877" w:type="dxa"/>
          </w:tcPr>
          <w:p w:rsidR="004F69AC" w:rsidRPr="00DF4FD9" w:rsidRDefault="004F69AC" w:rsidP="00EB197A">
            <w:pPr>
              <w:spacing w:after="0" w:line="276" w:lineRule="auto"/>
              <w:ind w:right="-1"/>
              <w:rPr>
                <w:rFonts w:ascii="Times New Roman" w:eastAsia="Times New Roman" w:hAnsi="Times New Roman" w:cs="Times New Roman"/>
                <w:sz w:val="26"/>
                <w:szCs w:val="26"/>
                <w:lang w:eastAsia="ru-RU"/>
              </w:rPr>
            </w:pPr>
            <w:r w:rsidRPr="00DF4FD9">
              <w:rPr>
                <w:rFonts w:ascii="Times New Roman" w:eastAsia="Times New Roman" w:hAnsi="Times New Roman" w:cs="Times New Roman"/>
                <w:sz w:val="26"/>
                <w:szCs w:val="26"/>
                <w:lang w:eastAsia="ru-RU"/>
              </w:rPr>
              <w:t>Атомный ледокол «Вайгач»</w:t>
            </w:r>
          </w:p>
        </w:tc>
        <w:tc>
          <w:tcPr>
            <w:tcW w:w="1276" w:type="dxa"/>
          </w:tcPr>
          <w:p w:rsidR="004F69AC" w:rsidRPr="00DF4FD9" w:rsidRDefault="004F69AC" w:rsidP="00EB197A">
            <w:pPr>
              <w:spacing w:after="0" w:line="276" w:lineRule="auto"/>
              <w:ind w:right="-1" w:firstLine="34"/>
              <w:rPr>
                <w:rFonts w:ascii="Times New Roman" w:eastAsia="Times New Roman" w:hAnsi="Times New Roman" w:cs="Times New Roman"/>
                <w:sz w:val="26"/>
                <w:szCs w:val="26"/>
                <w:lang w:eastAsia="ru-RU"/>
              </w:rPr>
            </w:pPr>
            <w:r w:rsidRPr="00DF4FD9">
              <w:rPr>
                <w:rFonts w:ascii="Times New Roman" w:eastAsia="Times New Roman" w:hAnsi="Times New Roman" w:cs="Times New Roman"/>
                <w:sz w:val="26"/>
                <w:szCs w:val="26"/>
                <w:lang w:eastAsia="ru-RU"/>
              </w:rPr>
              <w:t>1990</w:t>
            </w:r>
          </w:p>
        </w:tc>
        <w:tc>
          <w:tcPr>
            <w:tcW w:w="5634" w:type="dxa"/>
          </w:tcPr>
          <w:p w:rsidR="004F69AC" w:rsidRPr="00DF4FD9" w:rsidRDefault="004F69AC" w:rsidP="00EB197A">
            <w:pPr>
              <w:spacing w:after="0" w:line="276" w:lineRule="auto"/>
              <w:ind w:right="-1"/>
              <w:rPr>
                <w:rFonts w:ascii="Times New Roman" w:eastAsia="Times New Roman" w:hAnsi="Times New Roman" w:cs="Times New Roman"/>
                <w:sz w:val="26"/>
                <w:szCs w:val="26"/>
                <w:lang w:eastAsia="ru-RU"/>
              </w:rPr>
            </w:pPr>
            <w:r w:rsidRPr="00DF4FD9">
              <w:rPr>
                <w:rFonts w:ascii="Times New Roman" w:eastAsia="Times New Roman" w:hAnsi="Times New Roman" w:cs="Times New Roman"/>
                <w:sz w:val="26"/>
                <w:szCs w:val="26"/>
                <w:lang w:eastAsia="ru-RU"/>
              </w:rPr>
              <w:t>В эксплуатации</w:t>
            </w:r>
          </w:p>
        </w:tc>
      </w:tr>
      <w:tr w:rsidR="00DF4FD9" w:rsidRPr="00DF4FD9" w:rsidTr="00C55AB6">
        <w:trPr>
          <w:jc w:val="center"/>
        </w:trPr>
        <w:tc>
          <w:tcPr>
            <w:tcW w:w="2877" w:type="dxa"/>
          </w:tcPr>
          <w:p w:rsidR="004F69AC" w:rsidRPr="00DF4FD9" w:rsidRDefault="004F69AC" w:rsidP="00C55AB6">
            <w:pPr>
              <w:spacing w:after="0" w:line="276" w:lineRule="auto"/>
              <w:ind w:right="-1"/>
              <w:rPr>
                <w:rFonts w:ascii="Times New Roman" w:eastAsia="Times New Roman" w:hAnsi="Times New Roman" w:cs="Times New Roman"/>
                <w:sz w:val="26"/>
                <w:szCs w:val="26"/>
                <w:lang w:eastAsia="ru-RU"/>
              </w:rPr>
            </w:pPr>
            <w:r w:rsidRPr="00DF4FD9">
              <w:rPr>
                <w:rFonts w:ascii="Times New Roman" w:eastAsia="Times New Roman" w:hAnsi="Times New Roman" w:cs="Times New Roman"/>
                <w:sz w:val="26"/>
                <w:szCs w:val="26"/>
                <w:lang w:eastAsia="ru-RU"/>
              </w:rPr>
              <w:t xml:space="preserve">Атомный </w:t>
            </w:r>
            <w:proofErr w:type="spellStart"/>
            <w:r w:rsidR="00C55AB6" w:rsidRPr="00DF4FD9">
              <w:rPr>
                <w:rFonts w:ascii="Times New Roman" w:eastAsia="Times New Roman" w:hAnsi="Times New Roman" w:cs="Times New Roman"/>
                <w:sz w:val="26"/>
                <w:szCs w:val="26"/>
                <w:lang w:eastAsia="ru-RU"/>
              </w:rPr>
              <w:t>л</w:t>
            </w:r>
            <w:r w:rsidRPr="00DF4FD9">
              <w:rPr>
                <w:rFonts w:ascii="Times New Roman" w:eastAsia="Times New Roman" w:hAnsi="Times New Roman" w:cs="Times New Roman"/>
                <w:sz w:val="26"/>
                <w:szCs w:val="26"/>
                <w:lang w:eastAsia="ru-RU"/>
              </w:rPr>
              <w:t>ихтеровоз</w:t>
            </w:r>
            <w:proofErr w:type="spellEnd"/>
            <w:r w:rsidRPr="00DF4FD9">
              <w:rPr>
                <w:rFonts w:ascii="Times New Roman" w:eastAsia="Times New Roman" w:hAnsi="Times New Roman" w:cs="Times New Roman"/>
                <w:sz w:val="26"/>
                <w:szCs w:val="26"/>
                <w:lang w:eastAsia="ru-RU"/>
              </w:rPr>
              <w:t xml:space="preserve"> «</w:t>
            </w:r>
            <w:proofErr w:type="spellStart"/>
            <w:r w:rsidRPr="00DF4FD9">
              <w:rPr>
                <w:rFonts w:ascii="Times New Roman" w:eastAsia="Times New Roman" w:hAnsi="Times New Roman" w:cs="Times New Roman"/>
                <w:sz w:val="26"/>
                <w:szCs w:val="26"/>
                <w:lang w:eastAsia="ru-RU"/>
              </w:rPr>
              <w:t>Севморпуть</w:t>
            </w:r>
            <w:proofErr w:type="spellEnd"/>
            <w:r w:rsidRPr="00DF4FD9">
              <w:rPr>
                <w:rFonts w:ascii="Times New Roman" w:eastAsia="Times New Roman" w:hAnsi="Times New Roman" w:cs="Times New Roman"/>
                <w:sz w:val="26"/>
                <w:szCs w:val="26"/>
                <w:lang w:eastAsia="ru-RU"/>
              </w:rPr>
              <w:t>»</w:t>
            </w:r>
          </w:p>
        </w:tc>
        <w:tc>
          <w:tcPr>
            <w:tcW w:w="1276" w:type="dxa"/>
          </w:tcPr>
          <w:p w:rsidR="004F69AC" w:rsidRPr="00DF4FD9" w:rsidRDefault="004F69AC" w:rsidP="00EB197A">
            <w:pPr>
              <w:spacing w:after="0" w:line="276" w:lineRule="auto"/>
              <w:ind w:right="-1" w:firstLine="34"/>
              <w:rPr>
                <w:rFonts w:ascii="Times New Roman" w:eastAsia="Times New Roman" w:hAnsi="Times New Roman" w:cs="Times New Roman"/>
                <w:sz w:val="26"/>
                <w:szCs w:val="26"/>
                <w:lang w:eastAsia="ru-RU"/>
              </w:rPr>
            </w:pPr>
            <w:r w:rsidRPr="00DF4FD9">
              <w:rPr>
                <w:rFonts w:ascii="Times New Roman" w:eastAsia="Times New Roman" w:hAnsi="Times New Roman" w:cs="Times New Roman"/>
                <w:sz w:val="26"/>
                <w:szCs w:val="26"/>
                <w:lang w:eastAsia="ru-RU"/>
              </w:rPr>
              <w:t>1988</w:t>
            </w:r>
          </w:p>
        </w:tc>
        <w:tc>
          <w:tcPr>
            <w:tcW w:w="5634" w:type="dxa"/>
          </w:tcPr>
          <w:p w:rsidR="004F69AC" w:rsidRPr="00DF4FD9" w:rsidRDefault="004F69AC" w:rsidP="00EB197A">
            <w:pPr>
              <w:tabs>
                <w:tab w:val="left" w:pos="2428"/>
                <w:tab w:val="left" w:pos="4521"/>
              </w:tabs>
              <w:spacing w:after="0" w:line="276" w:lineRule="auto"/>
              <w:ind w:right="-1"/>
              <w:rPr>
                <w:rFonts w:ascii="Times New Roman" w:eastAsia="Times New Roman" w:hAnsi="Times New Roman" w:cs="Times New Roman"/>
                <w:sz w:val="26"/>
                <w:szCs w:val="26"/>
                <w:lang w:eastAsia="ru-RU"/>
              </w:rPr>
            </w:pPr>
            <w:r w:rsidRPr="00DF4FD9">
              <w:rPr>
                <w:rFonts w:ascii="Times New Roman" w:eastAsia="Times New Roman" w:hAnsi="Times New Roman" w:cs="Times New Roman"/>
                <w:sz w:val="26"/>
                <w:szCs w:val="26"/>
                <w:lang w:eastAsia="ru-RU"/>
              </w:rPr>
              <w:t>В эксплуатации.</w:t>
            </w:r>
          </w:p>
        </w:tc>
      </w:tr>
      <w:tr w:rsidR="00DF4FD9" w:rsidRPr="00DF4FD9" w:rsidTr="00C55AB6">
        <w:trPr>
          <w:jc w:val="center"/>
        </w:trPr>
        <w:tc>
          <w:tcPr>
            <w:tcW w:w="2877" w:type="dxa"/>
          </w:tcPr>
          <w:p w:rsidR="004F69AC" w:rsidRPr="00DF4FD9" w:rsidRDefault="004F69AC" w:rsidP="00EB197A">
            <w:pPr>
              <w:spacing w:after="0" w:line="276" w:lineRule="auto"/>
              <w:ind w:right="-1"/>
              <w:rPr>
                <w:rFonts w:ascii="Times New Roman" w:eastAsia="Times New Roman" w:hAnsi="Times New Roman" w:cs="Times New Roman"/>
                <w:sz w:val="26"/>
                <w:szCs w:val="26"/>
                <w:lang w:eastAsia="ru-RU"/>
              </w:rPr>
            </w:pPr>
            <w:r w:rsidRPr="00DF4FD9">
              <w:rPr>
                <w:rFonts w:ascii="Times New Roman" w:eastAsia="Times New Roman" w:hAnsi="Times New Roman" w:cs="Times New Roman"/>
                <w:sz w:val="26"/>
                <w:szCs w:val="26"/>
                <w:lang w:eastAsia="ru-RU"/>
              </w:rPr>
              <w:t xml:space="preserve">Атомный ледокол </w:t>
            </w:r>
            <w:r w:rsidR="00C55AB6" w:rsidRPr="00DF4FD9">
              <w:rPr>
                <w:rFonts w:ascii="Times New Roman" w:eastAsia="Times New Roman" w:hAnsi="Times New Roman" w:cs="Times New Roman"/>
                <w:sz w:val="26"/>
                <w:szCs w:val="26"/>
                <w:lang w:eastAsia="ru-RU"/>
              </w:rPr>
              <w:br/>
            </w:r>
            <w:r w:rsidRPr="00DF4FD9">
              <w:rPr>
                <w:rFonts w:ascii="Times New Roman" w:eastAsia="Times New Roman" w:hAnsi="Times New Roman" w:cs="Times New Roman"/>
                <w:sz w:val="26"/>
                <w:szCs w:val="26"/>
                <w:lang w:eastAsia="ru-RU"/>
              </w:rPr>
              <w:t>«50 лет Победы»</w:t>
            </w:r>
          </w:p>
        </w:tc>
        <w:tc>
          <w:tcPr>
            <w:tcW w:w="1276" w:type="dxa"/>
          </w:tcPr>
          <w:p w:rsidR="004F69AC" w:rsidRPr="00DF4FD9" w:rsidRDefault="004F69AC" w:rsidP="00EB197A">
            <w:pPr>
              <w:spacing w:after="0" w:line="276" w:lineRule="auto"/>
              <w:ind w:right="-1" w:firstLine="34"/>
              <w:rPr>
                <w:rFonts w:ascii="Times New Roman" w:eastAsia="Times New Roman" w:hAnsi="Times New Roman" w:cs="Times New Roman"/>
                <w:sz w:val="26"/>
                <w:szCs w:val="26"/>
                <w:lang w:eastAsia="ru-RU"/>
              </w:rPr>
            </w:pPr>
            <w:r w:rsidRPr="00DF4FD9">
              <w:rPr>
                <w:rFonts w:ascii="Times New Roman" w:eastAsia="Times New Roman" w:hAnsi="Times New Roman" w:cs="Times New Roman"/>
                <w:sz w:val="26"/>
                <w:szCs w:val="26"/>
                <w:lang w:eastAsia="ru-RU"/>
              </w:rPr>
              <w:t>2007</w:t>
            </w:r>
          </w:p>
        </w:tc>
        <w:tc>
          <w:tcPr>
            <w:tcW w:w="5634" w:type="dxa"/>
          </w:tcPr>
          <w:p w:rsidR="004F69AC" w:rsidRPr="00DF4FD9" w:rsidRDefault="004F69AC" w:rsidP="00EB197A">
            <w:pPr>
              <w:tabs>
                <w:tab w:val="left" w:pos="2428"/>
                <w:tab w:val="left" w:pos="4521"/>
              </w:tabs>
              <w:spacing w:after="0" w:line="276" w:lineRule="auto"/>
              <w:ind w:right="-1"/>
              <w:rPr>
                <w:rFonts w:ascii="Times New Roman" w:eastAsia="Times New Roman" w:hAnsi="Times New Roman" w:cs="Times New Roman"/>
                <w:sz w:val="26"/>
                <w:szCs w:val="26"/>
                <w:lang w:eastAsia="ru-RU"/>
              </w:rPr>
            </w:pPr>
            <w:r w:rsidRPr="00DF4FD9">
              <w:rPr>
                <w:rFonts w:ascii="Times New Roman" w:eastAsia="Times New Roman" w:hAnsi="Times New Roman" w:cs="Times New Roman"/>
                <w:sz w:val="26"/>
                <w:szCs w:val="26"/>
                <w:lang w:eastAsia="ru-RU"/>
              </w:rPr>
              <w:t>В эксплуатации</w:t>
            </w:r>
          </w:p>
        </w:tc>
      </w:tr>
      <w:tr w:rsidR="00DF4FD9" w:rsidRPr="00DF4FD9" w:rsidTr="00C55AB6">
        <w:trPr>
          <w:jc w:val="center"/>
        </w:trPr>
        <w:tc>
          <w:tcPr>
            <w:tcW w:w="2877" w:type="dxa"/>
          </w:tcPr>
          <w:p w:rsidR="004F69AC" w:rsidRPr="00DF4FD9" w:rsidRDefault="004F69AC" w:rsidP="00C55AB6">
            <w:pPr>
              <w:spacing w:after="0" w:line="276" w:lineRule="auto"/>
              <w:ind w:right="-140"/>
              <w:rPr>
                <w:rFonts w:ascii="Times New Roman" w:eastAsia="Times New Roman" w:hAnsi="Times New Roman" w:cs="Times New Roman"/>
                <w:sz w:val="26"/>
                <w:szCs w:val="26"/>
                <w:lang w:eastAsia="ru-RU"/>
              </w:rPr>
            </w:pPr>
            <w:r w:rsidRPr="00DF4FD9">
              <w:rPr>
                <w:rFonts w:ascii="Times New Roman" w:eastAsia="Times New Roman" w:hAnsi="Times New Roman" w:cs="Times New Roman"/>
                <w:sz w:val="26"/>
                <w:szCs w:val="26"/>
                <w:lang w:eastAsia="ru-RU"/>
              </w:rPr>
              <w:t xml:space="preserve">Плавучий энергоблок </w:t>
            </w:r>
            <w:r w:rsidRPr="00DF4FD9">
              <w:rPr>
                <w:rFonts w:ascii="Times New Roman" w:eastAsia="Times New Roman" w:hAnsi="Times New Roman" w:cs="Times New Roman"/>
                <w:sz w:val="26"/>
                <w:szCs w:val="26"/>
                <w:lang w:eastAsia="ru-RU"/>
              </w:rPr>
              <w:br/>
              <w:t xml:space="preserve">«Академик </w:t>
            </w:r>
            <w:r w:rsidR="00C55AB6" w:rsidRPr="00DF4FD9">
              <w:rPr>
                <w:rFonts w:ascii="Times New Roman" w:eastAsia="Times New Roman" w:hAnsi="Times New Roman" w:cs="Times New Roman"/>
                <w:sz w:val="26"/>
                <w:szCs w:val="26"/>
                <w:lang w:eastAsia="ru-RU"/>
              </w:rPr>
              <w:t>Л</w:t>
            </w:r>
            <w:r w:rsidRPr="00DF4FD9">
              <w:rPr>
                <w:rFonts w:ascii="Times New Roman" w:eastAsia="Times New Roman" w:hAnsi="Times New Roman" w:cs="Times New Roman"/>
                <w:sz w:val="26"/>
                <w:szCs w:val="26"/>
                <w:lang w:eastAsia="ru-RU"/>
              </w:rPr>
              <w:t>омоносов»</w:t>
            </w:r>
          </w:p>
        </w:tc>
        <w:tc>
          <w:tcPr>
            <w:tcW w:w="1276" w:type="dxa"/>
          </w:tcPr>
          <w:p w:rsidR="004F69AC" w:rsidRPr="00DF4FD9" w:rsidRDefault="004F69AC" w:rsidP="00EB197A">
            <w:pPr>
              <w:spacing w:after="0" w:line="276" w:lineRule="auto"/>
              <w:ind w:right="-1" w:firstLine="34"/>
              <w:rPr>
                <w:rFonts w:ascii="Times New Roman" w:eastAsia="Times New Roman" w:hAnsi="Times New Roman" w:cs="Times New Roman"/>
                <w:sz w:val="26"/>
                <w:szCs w:val="26"/>
                <w:lang w:eastAsia="ru-RU"/>
              </w:rPr>
            </w:pPr>
            <w:r w:rsidRPr="00DF4FD9">
              <w:rPr>
                <w:rFonts w:ascii="Times New Roman" w:eastAsia="Times New Roman" w:hAnsi="Times New Roman" w:cs="Times New Roman"/>
                <w:sz w:val="26"/>
                <w:szCs w:val="26"/>
                <w:lang w:eastAsia="ru-RU"/>
              </w:rPr>
              <w:t>2019</w:t>
            </w:r>
          </w:p>
        </w:tc>
        <w:tc>
          <w:tcPr>
            <w:tcW w:w="5634" w:type="dxa"/>
          </w:tcPr>
          <w:p w:rsidR="004F69AC" w:rsidRPr="00DF4FD9" w:rsidRDefault="004F69AC" w:rsidP="00EB197A">
            <w:pPr>
              <w:tabs>
                <w:tab w:val="left" w:pos="2428"/>
                <w:tab w:val="left" w:pos="4521"/>
              </w:tabs>
              <w:spacing w:after="0" w:line="276" w:lineRule="auto"/>
              <w:ind w:right="-1"/>
              <w:rPr>
                <w:rFonts w:ascii="Times New Roman" w:eastAsia="Times New Roman" w:hAnsi="Times New Roman" w:cs="Times New Roman"/>
                <w:sz w:val="26"/>
                <w:szCs w:val="26"/>
                <w:lang w:eastAsia="ru-RU"/>
              </w:rPr>
            </w:pPr>
            <w:r w:rsidRPr="00DF4FD9">
              <w:rPr>
                <w:rFonts w:ascii="Times New Roman" w:eastAsia="Times New Roman" w:hAnsi="Times New Roman" w:cs="Times New Roman"/>
                <w:sz w:val="26"/>
                <w:szCs w:val="26"/>
                <w:lang w:eastAsia="ru-RU"/>
              </w:rPr>
              <w:t>В эксплуатации</w:t>
            </w:r>
          </w:p>
        </w:tc>
      </w:tr>
      <w:tr w:rsidR="00DF4FD9" w:rsidRPr="00DF4FD9" w:rsidTr="00C55AB6">
        <w:trPr>
          <w:jc w:val="center"/>
        </w:trPr>
        <w:tc>
          <w:tcPr>
            <w:tcW w:w="2877" w:type="dxa"/>
          </w:tcPr>
          <w:p w:rsidR="00C55AB6" w:rsidRPr="00DF4FD9" w:rsidRDefault="00C55AB6" w:rsidP="00EB197A">
            <w:pPr>
              <w:spacing w:after="0" w:line="276" w:lineRule="auto"/>
              <w:ind w:right="-1"/>
              <w:rPr>
                <w:rFonts w:ascii="Times New Roman" w:eastAsia="Times New Roman" w:hAnsi="Times New Roman" w:cs="Times New Roman"/>
                <w:sz w:val="26"/>
                <w:szCs w:val="26"/>
                <w:lang w:eastAsia="ru-RU"/>
              </w:rPr>
            </w:pPr>
            <w:r w:rsidRPr="00DF4FD9">
              <w:rPr>
                <w:rFonts w:ascii="Times New Roman" w:eastAsia="Times New Roman" w:hAnsi="Times New Roman" w:cs="Times New Roman"/>
                <w:sz w:val="26"/>
                <w:szCs w:val="26"/>
                <w:lang w:eastAsia="ru-RU"/>
              </w:rPr>
              <w:t>Атомный ледокол «Арктика»</w:t>
            </w:r>
          </w:p>
        </w:tc>
        <w:tc>
          <w:tcPr>
            <w:tcW w:w="1276" w:type="dxa"/>
          </w:tcPr>
          <w:p w:rsidR="00C55AB6" w:rsidRPr="00DF4FD9" w:rsidRDefault="00C55AB6" w:rsidP="00EB197A">
            <w:pPr>
              <w:spacing w:after="0" w:line="276" w:lineRule="auto"/>
              <w:ind w:right="-1" w:firstLine="34"/>
              <w:rPr>
                <w:rFonts w:ascii="Times New Roman" w:eastAsia="Times New Roman" w:hAnsi="Times New Roman" w:cs="Times New Roman"/>
                <w:sz w:val="26"/>
                <w:szCs w:val="26"/>
                <w:lang w:eastAsia="ru-RU"/>
              </w:rPr>
            </w:pPr>
            <w:r w:rsidRPr="00DF4FD9">
              <w:rPr>
                <w:rFonts w:ascii="Times New Roman" w:eastAsia="Times New Roman" w:hAnsi="Times New Roman" w:cs="Times New Roman"/>
                <w:sz w:val="26"/>
                <w:szCs w:val="26"/>
                <w:lang w:eastAsia="ru-RU"/>
              </w:rPr>
              <w:t>2020</w:t>
            </w:r>
          </w:p>
        </w:tc>
        <w:tc>
          <w:tcPr>
            <w:tcW w:w="5634" w:type="dxa"/>
          </w:tcPr>
          <w:p w:rsidR="00C55AB6" w:rsidRPr="00DF4FD9" w:rsidRDefault="00C55AB6" w:rsidP="00EB197A">
            <w:pPr>
              <w:tabs>
                <w:tab w:val="left" w:pos="2428"/>
                <w:tab w:val="left" w:pos="4521"/>
              </w:tabs>
              <w:spacing w:after="0" w:line="276" w:lineRule="auto"/>
              <w:ind w:right="-1"/>
              <w:rPr>
                <w:rFonts w:ascii="Times New Roman" w:eastAsia="Times New Roman" w:hAnsi="Times New Roman" w:cs="Times New Roman"/>
                <w:sz w:val="26"/>
                <w:szCs w:val="26"/>
                <w:lang w:eastAsia="ru-RU"/>
              </w:rPr>
            </w:pPr>
            <w:r w:rsidRPr="00DF4FD9">
              <w:rPr>
                <w:rFonts w:ascii="Times New Roman" w:eastAsia="Times New Roman" w:hAnsi="Times New Roman" w:cs="Times New Roman"/>
                <w:sz w:val="26"/>
                <w:szCs w:val="26"/>
                <w:lang w:eastAsia="ru-RU"/>
              </w:rPr>
              <w:t>В эксплуатации</w:t>
            </w:r>
          </w:p>
        </w:tc>
      </w:tr>
    </w:tbl>
    <w:p w:rsidR="004F69AC" w:rsidRPr="00DF4FD9" w:rsidRDefault="004F69AC" w:rsidP="004F69AC">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sz w:val="26"/>
          <w:szCs w:val="26"/>
          <w:lang w:eastAsia="ru-RU"/>
        </w:rPr>
      </w:pPr>
    </w:p>
    <w:p w:rsidR="004F69AC" w:rsidRDefault="004F69AC" w:rsidP="004F69AC">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sz w:val="28"/>
          <w:szCs w:val="28"/>
          <w:lang w:eastAsia="ru-RU"/>
        </w:rPr>
      </w:pPr>
      <w:r w:rsidRPr="00DF4FD9">
        <w:rPr>
          <w:rFonts w:ascii="Times New Roman" w:eastAsia="Times New Roman" w:hAnsi="Times New Roman" w:cs="Times New Roman"/>
          <w:sz w:val="28"/>
          <w:szCs w:val="28"/>
          <w:lang w:eastAsia="ru-RU"/>
        </w:rPr>
        <w:t xml:space="preserve">Техническое состояние судов </w:t>
      </w:r>
      <w:r w:rsidR="00AA726D">
        <w:rPr>
          <w:rFonts w:ascii="Times New Roman" w:eastAsia="Times New Roman" w:hAnsi="Times New Roman" w:cs="Times New Roman"/>
          <w:sz w:val="28"/>
          <w:szCs w:val="28"/>
          <w:lang w:eastAsia="ru-RU"/>
        </w:rPr>
        <w:t>атомного технологического обслуживания</w:t>
      </w:r>
    </w:p>
    <w:p w:rsidR="00B81B6D" w:rsidRPr="00B81B6D" w:rsidRDefault="00B81B6D" w:rsidP="004F69AC">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sz w:val="16"/>
          <w:szCs w:val="1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2"/>
        <w:gridCol w:w="4397"/>
        <w:gridCol w:w="3260"/>
      </w:tblGrid>
      <w:tr w:rsidR="00DF4FD9" w:rsidRPr="00DF4FD9" w:rsidTr="00BD2BAF">
        <w:tc>
          <w:tcPr>
            <w:tcW w:w="1982" w:type="dxa"/>
            <w:vAlign w:val="center"/>
          </w:tcPr>
          <w:p w:rsidR="004F69AC" w:rsidRPr="00DF4FD9" w:rsidRDefault="004F69AC" w:rsidP="00EB197A">
            <w:pPr>
              <w:widowControl w:val="0"/>
              <w:overflowPunct w:val="0"/>
              <w:autoSpaceDE w:val="0"/>
              <w:autoSpaceDN w:val="0"/>
              <w:adjustRightInd w:val="0"/>
              <w:spacing w:after="0" w:line="276" w:lineRule="auto"/>
              <w:ind w:right="-1"/>
              <w:jc w:val="center"/>
              <w:textAlignment w:val="baseline"/>
              <w:rPr>
                <w:rFonts w:ascii="Times New Roman" w:eastAsia="Times New Roman" w:hAnsi="Times New Roman" w:cs="Times New Roman"/>
                <w:i/>
                <w:lang w:eastAsia="ru-RU"/>
              </w:rPr>
            </w:pPr>
            <w:r w:rsidRPr="00DF4FD9">
              <w:rPr>
                <w:rFonts w:ascii="Times New Roman" w:eastAsia="Times New Roman" w:hAnsi="Times New Roman" w:cs="Times New Roman"/>
                <w:i/>
                <w:lang w:eastAsia="ru-RU"/>
              </w:rPr>
              <w:t>Наименование судна</w:t>
            </w:r>
          </w:p>
        </w:tc>
        <w:tc>
          <w:tcPr>
            <w:tcW w:w="4397" w:type="dxa"/>
            <w:vAlign w:val="center"/>
          </w:tcPr>
          <w:p w:rsidR="004F69AC" w:rsidRPr="00DF4FD9" w:rsidRDefault="004F69AC" w:rsidP="00EB197A">
            <w:pPr>
              <w:widowControl w:val="0"/>
              <w:overflowPunct w:val="0"/>
              <w:autoSpaceDE w:val="0"/>
              <w:autoSpaceDN w:val="0"/>
              <w:adjustRightInd w:val="0"/>
              <w:spacing w:after="0" w:line="276" w:lineRule="auto"/>
              <w:ind w:right="-1"/>
              <w:jc w:val="center"/>
              <w:textAlignment w:val="baseline"/>
              <w:rPr>
                <w:rFonts w:ascii="Times New Roman" w:eastAsia="Times New Roman" w:hAnsi="Times New Roman" w:cs="Times New Roman"/>
                <w:i/>
                <w:lang w:eastAsia="ru-RU"/>
              </w:rPr>
            </w:pPr>
            <w:r w:rsidRPr="00DF4FD9">
              <w:rPr>
                <w:rFonts w:ascii="Times New Roman" w:eastAsia="Times New Roman" w:hAnsi="Times New Roman" w:cs="Times New Roman"/>
                <w:i/>
                <w:lang w:eastAsia="ru-RU"/>
              </w:rPr>
              <w:t>Назначение судна</w:t>
            </w:r>
          </w:p>
        </w:tc>
        <w:tc>
          <w:tcPr>
            <w:tcW w:w="3260" w:type="dxa"/>
            <w:vAlign w:val="center"/>
          </w:tcPr>
          <w:p w:rsidR="004F69AC" w:rsidRPr="00DF4FD9" w:rsidRDefault="004F69AC" w:rsidP="00EB197A">
            <w:pPr>
              <w:widowControl w:val="0"/>
              <w:overflowPunct w:val="0"/>
              <w:autoSpaceDE w:val="0"/>
              <w:autoSpaceDN w:val="0"/>
              <w:adjustRightInd w:val="0"/>
              <w:spacing w:after="0" w:line="276" w:lineRule="auto"/>
              <w:ind w:right="-1" w:firstLine="34"/>
              <w:jc w:val="center"/>
              <w:textAlignment w:val="baseline"/>
              <w:rPr>
                <w:rFonts w:ascii="Times New Roman" w:eastAsia="Times New Roman" w:hAnsi="Times New Roman" w:cs="Times New Roman"/>
                <w:i/>
                <w:lang w:eastAsia="ru-RU"/>
              </w:rPr>
            </w:pPr>
            <w:r w:rsidRPr="00DF4FD9">
              <w:rPr>
                <w:rFonts w:ascii="Times New Roman" w:eastAsia="Times New Roman" w:hAnsi="Times New Roman" w:cs="Times New Roman"/>
                <w:i/>
                <w:lang w:eastAsia="ru-RU"/>
              </w:rPr>
              <w:t>Техническое состояние</w:t>
            </w:r>
          </w:p>
        </w:tc>
      </w:tr>
      <w:tr w:rsidR="00DF4FD9" w:rsidRPr="00DF4FD9" w:rsidTr="00BD2BAF">
        <w:tc>
          <w:tcPr>
            <w:tcW w:w="1982" w:type="dxa"/>
          </w:tcPr>
          <w:p w:rsidR="003927D2" w:rsidRPr="00DF4FD9" w:rsidRDefault="003927D2" w:rsidP="00BD2BA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roofErr w:type="spellStart"/>
            <w:r w:rsidRPr="00DF4FD9">
              <w:rPr>
                <w:rFonts w:ascii="Times New Roman" w:eastAsia="Times New Roman" w:hAnsi="Times New Roman" w:cs="Times New Roman"/>
                <w:sz w:val="26"/>
                <w:szCs w:val="26"/>
                <w:lang w:eastAsia="ru-RU"/>
              </w:rPr>
              <w:t>Плавтехбаза</w:t>
            </w:r>
            <w:proofErr w:type="spellEnd"/>
            <w:r w:rsidRPr="00DF4FD9">
              <w:rPr>
                <w:rFonts w:ascii="Times New Roman" w:eastAsia="Times New Roman" w:hAnsi="Times New Roman" w:cs="Times New Roman"/>
                <w:sz w:val="26"/>
                <w:szCs w:val="26"/>
                <w:lang w:eastAsia="ru-RU"/>
              </w:rPr>
              <w:t xml:space="preserve"> «</w:t>
            </w:r>
            <w:proofErr w:type="spellStart"/>
            <w:r w:rsidRPr="00DF4FD9">
              <w:rPr>
                <w:rFonts w:ascii="Times New Roman" w:eastAsia="Times New Roman" w:hAnsi="Times New Roman" w:cs="Times New Roman"/>
                <w:sz w:val="26"/>
                <w:szCs w:val="26"/>
                <w:lang w:eastAsia="ru-RU"/>
              </w:rPr>
              <w:t>Имандра</w:t>
            </w:r>
            <w:proofErr w:type="spellEnd"/>
            <w:r w:rsidRPr="00DF4FD9">
              <w:rPr>
                <w:rFonts w:ascii="Times New Roman" w:eastAsia="Times New Roman" w:hAnsi="Times New Roman" w:cs="Times New Roman"/>
                <w:sz w:val="26"/>
                <w:szCs w:val="26"/>
                <w:lang w:eastAsia="ru-RU"/>
              </w:rPr>
              <w:t>»</w:t>
            </w:r>
          </w:p>
        </w:tc>
        <w:tc>
          <w:tcPr>
            <w:tcW w:w="4397" w:type="dxa"/>
          </w:tcPr>
          <w:p w:rsidR="003927D2" w:rsidRPr="00DF4FD9" w:rsidRDefault="003927D2" w:rsidP="00BD2BAF">
            <w:pPr>
              <w:pStyle w:val="25"/>
              <w:ind w:right="0" w:firstLine="0"/>
              <w:jc w:val="left"/>
              <w:rPr>
                <w:rFonts w:ascii="Times New Roman" w:hAnsi="Times New Roman"/>
                <w:sz w:val="26"/>
                <w:szCs w:val="26"/>
              </w:rPr>
            </w:pPr>
            <w:r w:rsidRPr="00DF4FD9">
              <w:rPr>
                <w:rFonts w:ascii="Times New Roman" w:hAnsi="Times New Roman"/>
                <w:sz w:val="26"/>
                <w:szCs w:val="26"/>
              </w:rPr>
              <w:t xml:space="preserve">Хранение свежего </w:t>
            </w:r>
            <w:r w:rsidRPr="00DF4FD9">
              <w:rPr>
                <w:rFonts w:ascii="Times New Roman" w:hAnsi="Times New Roman"/>
                <w:sz w:val="26"/>
                <w:szCs w:val="26"/>
              </w:rPr>
              <w:br/>
              <w:t>и отработавшего ядерного топлива</w:t>
            </w:r>
          </w:p>
        </w:tc>
        <w:tc>
          <w:tcPr>
            <w:tcW w:w="3260" w:type="dxa"/>
          </w:tcPr>
          <w:p w:rsidR="003927D2" w:rsidRPr="00DF4FD9" w:rsidRDefault="003927D2" w:rsidP="00BD2BAF">
            <w:pPr>
              <w:pStyle w:val="25"/>
              <w:ind w:right="0" w:firstLine="34"/>
              <w:jc w:val="left"/>
              <w:rPr>
                <w:rFonts w:ascii="Times New Roman" w:hAnsi="Times New Roman"/>
                <w:sz w:val="26"/>
                <w:szCs w:val="26"/>
              </w:rPr>
            </w:pPr>
            <w:r w:rsidRPr="00DF4FD9">
              <w:rPr>
                <w:rFonts w:ascii="Times New Roman" w:hAnsi="Times New Roman"/>
                <w:sz w:val="26"/>
                <w:szCs w:val="26"/>
              </w:rPr>
              <w:t>В эксплуатации</w:t>
            </w:r>
          </w:p>
        </w:tc>
      </w:tr>
      <w:tr w:rsidR="00DF4FD9" w:rsidRPr="00DF4FD9" w:rsidTr="00BD2BAF">
        <w:tc>
          <w:tcPr>
            <w:tcW w:w="1982" w:type="dxa"/>
          </w:tcPr>
          <w:p w:rsidR="003927D2" w:rsidRPr="00DF4FD9" w:rsidRDefault="003927D2" w:rsidP="00BD2BA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roofErr w:type="spellStart"/>
            <w:r w:rsidRPr="00DF4FD9">
              <w:rPr>
                <w:rFonts w:ascii="Times New Roman" w:eastAsia="Times New Roman" w:hAnsi="Times New Roman" w:cs="Times New Roman"/>
                <w:sz w:val="26"/>
                <w:szCs w:val="26"/>
                <w:lang w:eastAsia="ru-RU"/>
              </w:rPr>
              <w:t>Плавтехбаза</w:t>
            </w:r>
            <w:proofErr w:type="spellEnd"/>
            <w:r w:rsidRPr="00DF4FD9">
              <w:rPr>
                <w:rFonts w:ascii="Times New Roman" w:eastAsia="Times New Roman" w:hAnsi="Times New Roman" w:cs="Times New Roman"/>
                <w:sz w:val="26"/>
                <w:szCs w:val="26"/>
                <w:lang w:eastAsia="ru-RU"/>
              </w:rPr>
              <w:t xml:space="preserve"> </w:t>
            </w:r>
          </w:p>
          <w:p w:rsidR="003927D2" w:rsidRPr="00DF4FD9" w:rsidRDefault="003927D2" w:rsidP="00BD2BA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DF4FD9">
              <w:rPr>
                <w:rFonts w:ascii="Times New Roman" w:eastAsia="Times New Roman" w:hAnsi="Times New Roman" w:cs="Times New Roman"/>
                <w:sz w:val="26"/>
                <w:szCs w:val="26"/>
                <w:lang w:eastAsia="ru-RU"/>
              </w:rPr>
              <w:t>«Лотта»</w:t>
            </w:r>
          </w:p>
        </w:tc>
        <w:tc>
          <w:tcPr>
            <w:tcW w:w="4397" w:type="dxa"/>
          </w:tcPr>
          <w:p w:rsidR="003927D2" w:rsidRPr="00DF4FD9" w:rsidRDefault="003927D2" w:rsidP="00BD2BAF">
            <w:pPr>
              <w:pStyle w:val="25"/>
              <w:ind w:right="0" w:firstLine="0"/>
              <w:jc w:val="left"/>
              <w:rPr>
                <w:rFonts w:ascii="Times New Roman" w:hAnsi="Times New Roman"/>
                <w:sz w:val="26"/>
                <w:szCs w:val="26"/>
              </w:rPr>
            </w:pPr>
            <w:r w:rsidRPr="00DF4FD9">
              <w:rPr>
                <w:rFonts w:ascii="Times New Roman" w:hAnsi="Times New Roman"/>
                <w:sz w:val="26"/>
                <w:szCs w:val="26"/>
              </w:rPr>
              <w:t>Хранение отработавшего ядерного топлива</w:t>
            </w:r>
          </w:p>
        </w:tc>
        <w:tc>
          <w:tcPr>
            <w:tcW w:w="3260" w:type="dxa"/>
          </w:tcPr>
          <w:p w:rsidR="003927D2" w:rsidRPr="00DF4FD9" w:rsidRDefault="003927D2" w:rsidP="00BD2BAF">
            <w:pPr>
              <w:pStyle w:val="25"/>
              <w:ind w:right="0" w:firstLine="34"/>
              <w:jc w:val="left"/>
              <w:rPr>
                <w:rFonts w:ascii="Times New Roman" w:hAnsi="Times New Roman"/>
                <w:sz w:val="26"/>
                <w:szCs w:val="26"/>
              </w:rPr>
            </w:pPr>
            <w:r w:rsidRPr="00DF4FD9">
              <w:rPr>
                <w:rFonts w:ascii="Times New Roman" w:hAnsi="Times New Roman"/>
                <w:sz w:val="26"/>
                <w:szCs w:val="26"/>
              </w:rPr>
              <w:t>В эксплуатации</w:t>
            </w:r>
          </w:p>
        </w:tc>
      </w:tr>
      <w:tr w:rsidR="00DF4FD9" w:rsidRPr="00DF4FD9" w:rsidTr="00BD2BAF">
        <w:tc>
          <w:tcPr>
            <w:tcW w:w="1982" w:type="dxa"/>
          </w:tcPr>
          <w:p w:rsidR="003927D2" w:rsidRPr="00DF4FD9" w:rsidRDefault="003927D2" w:rsidP="00BD2BA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roofErr w:type="spellStart"/>
            <w:r w:rsidRPr="00DF4FD9">
              <w:rPr>
                <w:rFonts w:ascii="Times New Roman" w:eastAsia="Times New Roman" w:hAnsi="Times New Roman" w:cs="Times New Roman"/>
                <w:sz w:val="26"/>
                <w:szCs w:val="26"/>
                <w:lang w:eastAsia="ru-RU"/>
              </w:rPr>
              <w:t>Плавтехбаза</w:t>
            </w:r>
            <w:proofErr w:type="spellEnd"/>
            <w:r w:rsidRPr="00DF4FD9">
              <w:rPr>
                <w:rFonts w:ascii="Times New Roman" w:eastAsia="Times New Roman" w:hAnsi="Times New Roman" w:cs="Times New Roman"/>
                <w:sz w:val="26"/>
                <w:szCs w:val="26"/>
                <w:lang w:eastAsia="ru-RU"/>
              </w:rPr>
              <w:t xml:space="preserve"> </w:t>
            </w:r>
          </w:p>
          <w:p w:rsidR="003927D2" w:rsidRPr="00DF4FD9" w:rsidRDefault="003927D2" w:rsidP="00BD2BA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DF4FD9">
              <w:rPr>
                <w:rFonts w:ascii="Times New Roman" w:eastAsia="Times New Roman" w:hAnsi="Times New Roman" w:cs="Times New Roman"/>
                <w:sz w:val="26"/>
                <w:szCs w:val="26"/>
                <w:lang w:eastAsia="ru-RU"/>
              </w:rPr>
              <w:t>«</w:t>
            </w:r>
            <w:proofErr w:type="spellStart"/>
            <w:r w:rsidRPr="00DF4FD9">
              <w:rPr>
                <w:rFonts w:ascii="Times New Roman" w:eastAsia="Times New Roman" w:hAnsi="Times New Roman" w:cs="Times New Roman"/>
                <w:sz w:val="26"/>
                <w:szCs w:val="26"/>
                <w:lang w:eastAsia="ru-RU"/>
              </w:rPr>
              <w:t>Лепсе</w:t>
            </w:r>
            <w:proofErr w:type="spellEnd"/>
            <w:r w:rsidRPr="00DF4FD9">
              <w:rPr>
                <w:rFonts w:ascii="Times New Roman" w:eastAsia="Times New Roman" w:hAnsi="Times New Roman" w:cs="Times New Roman"/>
                <w:sz w:val="26"/>
                <w:szCs w:val="26"/>
                <w:lang w:eastAsia="ru-RU"/>
              </w:rPr>
              <w:t>»</w:t>
            </w:r>
          </w:p>
        </w:tc>
        <w:tc>
          <w:tcPr>
            <w:tcW w:w="4397" w:type="dxa"/>
          </w:tcPr>
          <w:p w:rsidR="003927D2" w:rsidRPr="00DF4FD9" w:rsidRDefault="003927D2" w:rsidP="00BD2BAF">
            <w:pPr>
              <w:pStyle w:val="25"/>
              <w:ind w:right="0" w:firstLine="0"/>
              <w:jc w:val="left"/>
              <w:rPr>
                <w:rFonts w:ascii="Times New Roman" w:hAnsi="Times New Roman"/>
                <w:sz w:val="26"/>
                <w:szCs w:val="26"/>
              </w:rPr>
            </w:pPr>
            <w:r w:rsidRPr="00DF4FD9">
              <w:rPr>
                <w:rFonts w:ascii="Times New Roman" w:hAnsi="Times New Roman"/>
                <w:sz w:val="26"/>
                <w:szCs w:val="26"/>
              </w:rPr>
              <w:t>Хранение отработавшего ядерного топлива и радиоактивных отходов</w:t>
            </w:r>
          </w:p>
        </w:tc>
        <w:tc>
          <w:tcPr>
            <w:tcW w:w="3260" w:type="dxa"/>
          </w:tcPr>
          <w:p w:rsidR="003927D2" w:rsidRPr="00DF4FD9" w:rsidRDefault="003927D2" w:rsidP="00BD2BAF">
            <w:pPr>
              <w:pStyle w:val="25"/>
              <w:ind w:right="0" w:firstLine="34"/>
              <w:jc w:val="left"/>
              <w:rPr>
                <w:rFonts w:ascii="Times New Roman" w:hAnsi="Times New Roman"/>
                <w:sz w:val="26"/>
                <w:szCs w:val="26"/>
              </w:rPr>
            </w:pPr>
            <w:r w:rsidRPr="00DF4FD9">
              <w:rPr>
                <w:rFonts w:ascii="Times New Roman" w:hAnsi="Times New Roman"/>
                <w:sz w:val="26"/>
                <w:szCs w:val="26"/>
              </w:rPr>
              <w:t xml:space="preserve">Вывод из эксплуатации </w:t>
            </w:r>
            <w:r w:rsidRPr="00DF4FD9">
              <w:rPr>
                <w:rFonts w:ascii="Times New Roman" w:hAnsi="Times New Roman"/>
                <w:sz w:val="26"/>
                <w:szCs w:val="26"/>
              </w:rPr>
              <w:br/>
              <w:t xml:space="preserve">на территории филиала </w:t>
            </w:r>
          </w:p>
          <w:p w:rsidR="003927D2" w:rsidRPr="00DF4FD9" w:rsidRDefault="003927D2" w:rsidP="00BD2BAF">
            <w:pPr>
              <w:pStyle w:val="25"/>
              <w:ind w:right="0" w:firstLine="34"/>
              <w:jc w:val="left"/>
              <w:rPr>
                <w:rFonts w:ascii="Times New Roman" w:hAnsi="Times New Roman"/>
                <w:sz w:val="26"/>
                <w:szCs w:val="26"/>
              </w:rPr>
            </w:pPr>
            <w:r w:rsidRPr="00DF4FD9">
              <w:rPr>
                <w:rFonts w:ascii="Times New Roman" w:hAnsi="Times New Roman"/>
                <w:sz w:val="26"/>
                <w:szCs w:val="26"/>
              </w:rPr>
              <w:t>судоремонтного завода «Нерпа» акционерного общества «Центр судостроения «Звёздочка»</w:t>
            </w:r>
          </w:p>
        </w:tc>
      </w:tr>
      <w:tr w:rsidR="00DF4FD9" w:rsidRPr="00DF4FD9" w:rsidTr="00BD2BAF">
        <w:tc>
          <w:tcPr>
            <w:tcW w:w="1982" w:type="dxa"/>
          </w:tcPr>
          <w:p w:rsidR="003927D2" w:rsidRPr="00DF4FD9" w:rsidRDefault="003927D2" w:rsidP="00BD2BA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roofErr w:type="spellStart"/>
            <w:r w:rsidRPr="00DF4FD9">
              <w:rPr>
                <w:rFonts w:ascii="Times New Roman" w:eastAsia="Times New Roman" w:hAnsi="Times New Roman" w:cs="Times New Roman"/>
                <w:sz w:val="26"/>
                <w:szCs w:val="26"/>
                <w:lang w:eastAsia="ru-RU"/>
              </w:rPr>
              <w:t>Спецтанкер</w:t>
            </w:r>
            <w:proofErr w:type="spellEnd"/>
            <w:r w:rsidRPr="00DF4FD9">
              <w:rPr>
                <w:rFonts w:ascii="Times New Roman" w:eastAsia="Times New Roman" w:hAnsi="Times New Roman" w:cs="Times New Roman"/>
                <w:sz w:val="26"/>
                <w:szCs w:val="26"/>
                <w:lang w:eastAsia="ru-RU"/>
              </w:rPr>
              <w:t xml:space="preserve"> «Серебрянка»</w:t>
            </w:r>
          </w:p>
        </w:tc>
        <w:tc>
          <w:tcPr>
            <w:tcW w:w="4397" w:type="dxa"/>
          </w:tcPr>
          <w:p w:rsidR="003927D2" w:rsidRPr="00DF4FD9" w:rsidRDefault="003927D2" w:rsidP="00BD2BAF">
            <w:pPr>
              <w:pStyle w:val="25"/>
              <w:ind w:right="0" w:firstLine="0"/>
              <w:jc w:val="left"/>
              <w:rPr>
                <w:rFonts w:ascii="Times New Roman" w:hAnsi="Times New Roman"/>
                <w:sz w:val="26"/>
                <w:szCs w:val="26"/>
              </w:rPr>
            </w:pPr>
            <w:r w:rsidRPr="00DF4FD9">
              <w:rPr>
                <w:rFonts w:ascii="Times New Roman" w:hAnsi="Times New Roman"/>
                <w:sz w:val="26"/>
                <w:szCs w:val="26"/>
              </w:rPr>
              <w:t xml:space="preserve">Транспортирование отработавшего ядерного топлива в контейнерах, </w:t>
            </w:r>
            <w:r w:rsidRPr="00DF4FD9">
              <w:rPr>
                <w:rFonts w:ascii="Times New Roman" w:hAnsi="Times New Roman"/>
                <w:sz w:val="26"/>
                <w:szCs w:val="26"/>
              </w:rPr>
              <w:lastRenderedPageBreak/>
              <w:t>временное хранение жидких радиоактивных отходов</w:t>
            </w:r>
          </w:p>
        </w:tc>
        <w:tc>
          <w:tcPr>
            <w:tcW w:w="3260" w:type="dxa"/>
          </w:tcPr>
          <w:p w:rsidR="003927D2" w:rsidRPr="00DF4FD9" w:rsidRDefault="003927D2" w:rsidP="00BD2BAF">
            <w:pPr>
              <w:pStyle w:val="25"/>
              <w:ind w:right="0" w:firstLine="34"/>
              <w:jc w:val="left"/>
              <w:rPr>
                <w:rFonts w:ascii="Times New Roman" w:hAnsi="Times New Roman"/>
                <w:sz w:val="26"/>
                <w:szCs w:val="26"/>
              </w:rPr>
            </w:pPr>
            <w:r w:rsidRPr="00DF4FD9">
              <w:rPr>
                <w:rFonts w:ascii="Times New Roman" w:hAnsi="Times New Roman"/>
                <w:sz w:val="26"/>
                <w:szCs w:val="26"/>
              </w:rPr>
              <w:lastRenderedPageBreak/>
              <w:t>В эксплуатации</w:t>
            </w:r>
          </w:p>
        </w:tc>
      </w:tr>
    </w:tbl>
    <w:p w:rsidR="00B81B6D" w:rsidRPr="00B81B6D" w:rsidRDefault="00B81B6D" w:rsidP="004F69AC">
      <w:pPr>
        <w:keepNext/>
        <w:spacing w:after="120" w:line="240" w:lineRule="auto"/>
        <w:jc w:val="center"/>
        <w:rPr>
          <w:rFonts w:ascii="Times New Roman" w:eastAsia="Times New Roman" w:hAnsi="Times New Roman" w:cs="Times New Roman"/>
          <w:bCs/>
          <w:i/>
          <w:sz w:val="16"/>
          <w:szCs w:val="16"/>
          <w:lang w:eastAsia="ru-RU"/>
        </w:rPr>
      </w:pPr>
    </w:p>
    <w:p w:rsidR="004F69AC" w:rsidRPr="00DF4FD9" w:rsidRDefault="004F69AC" w:rsidP="004F69AC">
      <w:pPr>
        <w:keepNext/>
        <w:spacing w:after="120" w:line="240" w:lineRule="auto"/>
        <w:jc w:val="center"/>
        <w:rPr>
          <w:rFonts w:ascii="Times New Roman" w:eastAsia="Times New Roman" w:hAnsi="Times New Roman" w:cs="Times New Roman"/>
          <w:bCs/>
          <w:i/>
          <w:sz w:val="28"/>
          <w:szCs w:val="28"/>
          <w:lang w:eastAsia="ru-RU"/>
        </w:rPr>
      </w:pPr>
      <w:r w:rsidRPr="00DF4FD9">
        <w:rPr>
          <w:rFonts w:ascii="Times New Roman" w:eastAsia="Times New Roman" w:hAnsi="Times New Roman" w:cs="Times New Roman"/>
          <w:bCs/>
          <w:i/>
          <w:sz w:val="28"/>
          <w:szCs w:val="28"/>
          <w:lang w:eastAsia="ru-RU"/>
        </w:rPr>
        <w:t xml:space="preserve">Федеральный государственный надзор </w:t>
      </w:r>
      <w:r w:rsidRPr="00DF4FD9">
        <w:rPr>
          <w:rFonts w:ascii="Times New Roman" w:eastAsia="Times New Roman" w:hAnsi="Times New Roman" w:cs="Times New Roman"/>
          <w:bCs/>
          <w:i/>
          <w:sz w:val="28"/>
          <w:szCs w:val="28"/>
          <w:lang w:eastAsia="ru-RU"/>
        </w:rPr>
        <w:br/>
        <w:t xml:space="preserve">в отношении </w:t>
      </w:r>
      <w:proofErr w:type="spellStart"/>
      <w:r w:rsidRPr="00DF4FD9">
        <w:rPr>
          <w:rFonts w:ascii="Times New Roman" w:eastAsia="Times New Roman" w:hAnsi="Times New Roman" w:cs="Times New Roman"/>
          <w:bCs/>
          <w:i/>
          <w:sz w:val="28"/>
          <w:szCs w:val="28"/>
          <w:lang w:eastAsia="ru-RU"/>
        </w:rPr>
        <w:t>радиационно</w:t>
      </w:r>
      <w:proofErr w:type="spellEnd"/>
      <w:r w:rsidRPr="00DF4FD9">
        <w:rPr>
          <w:rFonts w:ascii="Times New Roman" w:eastAsia="Times New Roman" w:hAnsi="Times New Roman" w:cs="Times New Roman"/>
          <w:bCs/>
          <w:i/>
          <w:sz w:val="28"/>
          <w:szCs w:val="28"/>
          <w:lang w:eastAsia="ru-RU"/>
        </w:rPr>
        <w:t xml:space="preserve"> опасных объектов</w:t>
      </w:r>
    </w:p>
    <w:p w:rsidR="004F69AC" w:rsidRPr="00DF4FD9" w:rsidRDefault="004F69AC" w:rsidP="004F69AC">
      <w:pPr>
        <w:shd w:val="clear" w:color="auto" w:fill="FFFFFF"/>
        <w:spacing w:after="200" w:line="240" w:lineRule="auto"/>
        <w:ind w:firstLine="709"/>
        <w:jc w:val="both"/>
        <w:rPr>
          <w:rFonts w:ascii="Times New Roman" w:eastAsia="Times New Roman" w:hAnsi="Times New Roman" w:cs="Times New Roman"/>
          <w:sz w:val="28"/>
          <w:szCs w:val="28"/>
          <w:lang w:eastAsia="ru-RU"/>
        </w:rPr>
      </w:pPr>
      <w:r w:rsidRPr="00DF4FD9">
        <w:rPr>
          <w:rFonts w:ascii="Times New Roman" w:eastAsia="Times New Roman" w:hAnsi="Times New Roman" w:cs="Times New Roman"/>
          <w:sz w:val="28"/>
          <w:szCs w:val="28"/>
          <w:lang w:eastAsia="ru-RU"/>
        </w:rPr>
        <w:t xml:space="preserve">В сфере государственного надзора находятся: медицинские, научные, исследовательские лаборатории и другие объекты, на которых ведутся работы </w:t>
      </w:r>
      <w:r w:rsidRPr="00DF4FD9">
        <w:rPr>
          <w:rFonts w:ascii="Times New Roman" w:eastAsia="Times New Roman" w:hAnsi="Times New Roman" w:cs="Times New Roman"/>
          <w:sz w:val="28"/>
          <w:szCs w:val="28"/>
          <w:lang w:eastAsia="ru-RU"/>
        </w:rPr>
        <w:br/>
        <w:t xml:space="preserve">с радиоактивными веществами </w:t>
      </w:r>
      <w:r w:rsidRPr="00DF4FD9">
        <w:rPr>
          <w:rFonts w:ascii="Times New Roman" w:eastAsia="Times New Roman" w:hAnsi="Times New Roman" w:cs="Times New Roman"/>
          <w:spacing w:val="-2"/>
          <w:sz w:val="28"/>
          <w:szCs w:val="28"/>
          <w:lang w:eastAsia="ru-RU"/>
        </w:rPr>
        <w:t xml:space="preserve">и/или открытыми </w:t>
      </w:r>
      <w:proofErr w:type="spellStart"/>
      <w:r w:rsidRPr="00DF4FD9">
        <w:rPr>
          <w:rFonts w:ascii="Times New Roman" w:eastAsia="Times New Roman" w:hAnsi="Times New Roman" w:cs="Times New Roman"/>
          <w:spacing w:val="-2"/>
          <w:sz w:val="28"/>
          <w:szCs w:val="28"/>
          <w:lang w:eastAsia="ru-RU"/>
        </w:rPr>
        <w:t>радионуклидными</w:t>
      </w:r>
      <w:proofErr w:type="spellEnd"/>
      <w:r w:rsidRPr="00DF4FD9">
        <w:rPr>
          <w:rFonts w:ascii="Times New Roman" w:eastAsia="Times New Roman" w:hAnsi="Times New Roman" w:cs="Times New Roman"/>
          <w:spacing w:val="-2"/>
          <w:sz w:val="28"/>
          <w:szCs w:val="28"/>
          <w:lang w:eastAsia="ru-RU"/>
        </w:rPr>
        <w:t xml:space="preserve"> источниками</w:t>
      </w:r>
      <w:r w:rsidRPr="00DF4FD9">
        <w:rPr>
          <w:rFonts w:ascii="Times New Roman" w:eastAsia="Times New Roman" w:hAnsi="Times New Roman" w:cs="Times New Roman"/>
          <w:sz w:val="28"/>
          <w:szCs w:val="28"/>
          <w:lang w:eastAsia="ru-RU"/>
        </w:rPr>
        <w:t xml:space="preserve">; комплексы, установки, аппараты, оборудование и изделия </w:t>
      </w:r>
      <w:r w:rsidRPr="00DF4FD9">
        <w:rPr>
          <w:rFonts w:ascii="Times New Roman" w:eastAsia="Times New Roman" w:hAnsi="Times New Roman" w:cs="Times New Roman"/>
          <w:sz w:val="28"/>
          <w:szCs w:val="28"/>
          <w:lang w:eastAsia="ru-RU"/>
        </w:rPr>
        <w:br/>
        <w:t xml:space="preserve">с закрытыми </w:t>
      </w:r>
      <w:proofErr w:type="spellStart"/>
      <w:r w:rsidRPr="00DF4FD9">
        <w:rPr>
          <w:rFonts w:ascii="Times New Roman" w:eastAsia="Times New Roman" w:hAnsi="Times New Roman" w:cs="Times New Roman"/>
          <w:sz w:val="28"/>
          <w:szCs w:val="28"/>
          <w:lang w:eastAsia="ru-RU"/>
        </w:rPr>
        <w:t>радионуклидными</w:t>
      </w:r>
      <w:proofErr w:type="spellEnd"/>
      <w:r w:rsidRPr="00DF4FD9">
        <w:rPr>
          <w:rFonts w:ascii="Times New Roman" w:eastAsia="Times New Roman" w:hAnsi="Times New Roman" w:cs="Times New Roman"/>
          <w:sz w:val="28"/>
          <w:szCs w:val="28"/>
          <w:lang w:eastAsia="ru-RU"/>
        </w:rPr>
        <w:t xml:space="preserve"> источниками; пункты хранения радиоактивных веществ, хранилища радиоактивных отходов. </w:t>
      </w:r>
    </w:p>
    <w:p w:rsidR="004F69AC" w:rsidRPr="00DF4FD9" w:rsidRDefault="004F69AC" w:rsidP="004F69AC">
      <w:pPr>
        <w:spacing w:after="200" w:line="240" w:lineRule="auto"/>
        <w:ind w:firstLine="709"/>
        <w:jc w:val="center"/>
        <w:rPr>
          <w:rFonts w:ascii="Times New Roman" w:eastAsia="Times New Roman" w:hAnsi="Times New Roman" w:cs="Times New Roman"/>
          <w:i/>
          <w:sz w:val="28"/>
          <w:szCs w:val="28"/>
          <w:lang w:eastAsia="ru-RU"/>
        </w:rPr>
      </w:pPr>
      <w:r w:rsidRPr="00DF4FD9">
        <w:rPr>
          <w:rFonts w:ascii="Times New Roman" w:eastAsia="Times New Roman" w:hAnsi="Times New Roman" w:cs="Times New Roman"/>
          <w:i/>
          <w:sz w:val="28"/>
          <w:szCs w:val="28"/>
          <w:lang w:eastAsia="ru-RU"/>
        </w:rPr>
        <w:t xml:space="preserve">Надзор за физической защитой </w:t>
      </w:r>
      <w:r w:rsidRPr="00DF4FD9">
        <w:rPr>
          <w:rFonts w:ascii="Times New Roman" w:eastAsia="Times New Roman" w:hAnsi="Times New Roman" w:cs="Times New Roman"/>
          <w:i/>
          <w:sz w:val="28"/>
          <w:szCs w:val="28"/>
          <w:lang w:eastAsia="ru-RU"/>
        </w:rPr>
        <w:br/>
        <w:t xml:space="preserve">на ядерных и </w:t>
      </w:r>
      <w:proofErr w:type="spellStart"/>
      <w:r w:rsidRPr="00DF4FD9">
        <w:rPr>
          <w:rFonts w:ascii="Times New Roman" w:eastAsia="Times New Roman" w:hAnsi="Times New Roman" w:cs="Times New Roman"/>
          <w:i/>
          <w:sz w:val="28"/>
          <w:szCs w:val="28"/>
          <w:lang w:eastAsia="ru-RU"/>
        </w:rPr>
        <w:t>радиационно</w:t>
      </w:r>
      <w:proofErr w:type="spellEnd"/>
      <w:r w:rsidRPr="00DF4FD9">
        <w:rPr>
          <w:rFonts w:ascii="Times New Roman" w:eastAsia="Times New Roman" w:hAnsi="Times New Roman" w:cs="Times New Roman"/>
          <w:i/>
          <w:sz w:val="28"/>
          <w:szCs w:val="28"/>
          <w:lang w:eastAsia="ru-RU"/>
        </w:rPr>
        <w:t xml:space="preserve"> опасных объектах</w:t>
      </w:r>
    </w:p>
    <w:p w:rsidR="004F69AC" w:rsidRPr="00DF4FD9" w:rsidRDefault="004F69AC" w:rsidP="004F69AC">
      <w:pPr>
        <w:spacing w:after="0" w:line="240" w:lineRule="auto"/>
        <w:ind w:firstLine="709"/>
        <w:jc w:val="both"/>
        <w:rPr>
          <w:rFonts w:ascii="Times New Roman" w:eastAsia="Times New Roman" w:hAnsi="Times New Roman" w:cs="Times New Roman"/>
          <w:sz w:val="28"/>
          <w:szCs w:val="28"/>
          <w:lang w:eastAsia="ru-RU"/>
        </w:rPr>
      </w:pPr>
      <w:r w:rsidRPr="00DF4FD9">
        <w:rPr>
          <w:rFonts w:ascii="Times New Roman" w:eastAsia="Times New Roman" w:hAnsi="Times New Roman" w:cs="Times New Roman"/>
          <w:sz w:val="28"/>
          <w:szCs w:val="28"/>
          <w:lang w:eastAsia="ru-RU"/>
        </w:rPr>
        <w:t>В 20</w:t>
      </w:r>
      <w:r w:rsidR="00CC1199" w:rsidRPr="00DF4FD9">
        <w:rPr>
          <w:rFonts w:ascii="Times New Roman" w:eastAsia="Times New Roman" w:hAnsi="Times New Roman" w:cs="Times New Roman"/>
          <w:sz w:val="28"/>
          <w:szCs w:val="28"/>
          <w:lang w:eastAsia="ru-RU"/>
        </w:rPr>
        <w:t>20</w:t>
      </w:r>
      <w:r w:rsidRPr="00DF4FD9">
        <w:rPr>
          <w:rFonts w:ascii="Times New Roman" w:eastAsia="Times New Roman" w:hAnsi="Times New Roman" w:cs="Times New Roman"/>
          <w:sz w:val="28"/>
          <w:szCs w:val="28"/>
          <w:lang w:eastAsia="ru-RU"/>
        </w:rPr>
        <w:t xml:space="preserve"> году </w:t>
      </w:r>
      <w:proofErr w:type="spellStart"/>
      <w:r w:rsidRPr="00DF4FD9">
        <w:rPr>
          <w:rFonts w:ascii="Times New Roman" w:eastAsia="Times New Roman" w:hAnsi="Times New Roman" w:cs="Times New Roman"/>
          <w:sz w:val="28"/>
          <w:szCs w:val="28"/>
          <w:lang w:eastAsia="ru-RU"/>
        </w:rPr>
        <w:t>Ростехнадзор</w:t>
      </w:r>
      <w:proofErr w:type="spellEnd"/>
      <w:r w:rsidRPr="00DF4FD9">
        <w:rPr>
          <w:rFonts w:ascii="Times New Roman" w:eastAsia="Times New Roman" w:hAnsi="Times New Roman" w:cs="Times New Roman"/>
          <w:sz w:val="28"/>
          <w:szCs w:val="28"/>
          <w:lang w:eastAsia="ru-RU"/>
        </w:rPr>
        <w:t xml:space="preserve"> осуществлял надзор за физической защитой </w:t>
      </w:r>
      <w:r w:rsidRPr="00DF4FD9">
        <w:rPr>
          <w:rFonts w:ascii="Times New Roman" w:eastAsia="Times New Roman" w:hAnsi="Times New Roman" w:cs="Times New Roman"/>
          <w:sz w:val="28"/>
          <w:szCs w:val="28"/>
          <w:lang w:eastAsia="ru-RU"/>
        </w:rPr>
        <w:br/>
        <w:t>на 54 ядерных объектах и на 2</w:t>
      </w:r>
      <w:r w:rsidR="00BD48B7">
        <w:rPr>
          <w:rFonts w:ascii="Times New Roman" w:eastAsia="Times New Roman" w:hAnsi="Times New Roman" w:cs="Times New Roman"/>
          <w:sz w:val="28"/>
          <w:szCs w:val="28"/>
          <w:lang w:eastAsia="ru-RU"/>
        </w:rPr>
        <w:t> </w:t>
      </w:r>
      <w:r w:rsidR="00CC1199" w:rsidRPr="00DF4FD9">
        <w:rPr>
          <w:rFonts w:ascii="Times New Roman" w:eastAsia="Times New Roman" w:hAnsi="Times New Roman" w:cs="Times New Roman"/>
          <w:sz w:val="28"/>
          <w:szCs w:val="28"/>
          <w:lang w:eastAsia="ru-RU"/>
        </w:rPr>
        <w:t>104</w:t>
      </w:r>
      <w:r w:rsidRPr="00DF4FD9">
        <w:rPr>
          <w:rFonts w:ascii="Times New Roman" w:eastAsia="Times New Roman" w:hAnsi="Times New Roman" w:cs="Times New Roman"/>
          <w:sz w:val="28"/>
          <w:szCs w:val="28"/>
          <w:lang w:eastAsia="ru-RU"/>
        </w:rPr>
        <w:t xml:space="preserve"> </w:t>
      </w:r>
      <w:proofErr w:type="spellStart"/>
      <w:r w:rsidRPr="00DF4FD9">
        <w:rPr>
          <w:rFonts w:ascii="Times New Roman" w:eastAsia="Times New Roman" w:hAnsi="Times New Roman" w:cs="Times New Roman"/>
          <w:sz w:val="28"/>
          <w:szCs w:val="28"/>
          <w:lang w:eastAsia="ru-RU"/>
        </w:rPr>
        <w:t>радиационно</w:t>
      </w:r>
      <w:proofErr w:type="spellEnd"/>
      <w:r w:rsidRPr="00DF4FD9">
        <w:rPr>
          <w:rFonts w:ascii="Times New Roman" w:eastAsia="Times New Roman" w:hAnsi="Times New Roman" w:cs="Times New Roman"/>
          <w:sz w:val="28"/>
          <w:szCs w:val="28"/>
          <w:lang w:eastAsia="ru-RU"/>
        </w:rPr>
        <w:t xml:space="preserve"> опасных объектах.</w:t>
      </w:r>
    </w:p>
    <w:p w:rsidR="004F69AC" w:rsidRPr="00B81B6D" w:rsidRDefault="004F69AC" w:rsidP="004F69AC">
      <w:pPr>
        <w:spacing w:after="60" w:line="240" w:lineRule="auto"/>
        <w:ind w:firstLine="709"/>
        <w:jc w:val="both"/>
        <w:rPr>
          <w:rFonts w:ascii="Times New Roman" w:eastAsia="Times New Roman" w:hAnsi="Times New Roman" w:cs="Times New Roman"/>
          <w:sz w:val="16"/>
          <w:szCs w:val="16"/>
          <w:lang w:eastAsia="ru-RU"/>
        </w:rPr>
      </w:pPr>
    </w:p>
    <w:p w:rsidR="004F69AC" w:rsidRPr="00DF4FD9" w:rsidRDefault="004F69AC" w:rsidP="004F69AC">
      <w:pPr>
        <w:spacing w:after="60" w:line="240" w:lineRule="auto"/>
        <w:ind w:firstLine="709"/>
        <w:jc w:val="center"/>
        <w:rPr>
          <w:rFonts w:ascii="Times New Roman" w:eastAsia="Times New Roman" w:hAnsi="Times New Roman" w:cs="Times New Roman"/>
          <w:i/>
          <w:sz w:val="28"/>
          <w:szCs w:val="28"/>
          <w:lang w:eastAsia="ru-RU"/>
        </w:rPr>
      </w:pPr>
      <w:r w:rsidRPr="00DF4FD9">
        <w:rPr>
          <w:rFonts w:ascii="Times New Roman" w:eastAsia="Times New Roman" w:hAnsi="Times New Roman" w:cs="Times New Roman"/>
          <w:i/>
          <w:sz w:val="28"/>
          <w:szCs w:val="28"/>
          <w:lang w:eastAsia="ru-RU"/>
        </w:rPr>
        <w:t>Надзор за учетом и контролем ядерных материалов, радиоактивных веществ и радиоактивных отходов</w:t>
      </w:r>
    </w:p>
    <w:p w:rsidR="004F69AC" w:rsidRPr="00DF4FD9" w:rsidRDefault="004F69AC" w:rsidP="004F69AC">
      <w:pPr>
        <w:spacing w:after="60" w:line="240" w:lineRule="auto"/>
        <w:ind w:firstLine="709"/>
        <w:jc w:val="both"/>
        <w:rPr>
          <w:rFonts w:ascii="Times New Roman" w:eastAsia="Times New Roman" w:hAnsi="Times New Roman" w:cs="Times New Roman"/>
          <w:sz w:val="28"/>
          <w:szCs w:val="28"/>
          <w:lang w:eastAsia="ru-RU"/>
        </w:rPr>
      </w:pPr>
      <w:r w:rsidRPr="00DF4FD9">
        <w:rPr>
          <w:rFonts w:ascii="Times New Roman" w:eastAsia="Times New Roman" w:hAnsi="Times New Roman" w:cs="Times New Roman"/>
          <w:sz w:val="28"/>
          <w:szCs w:val="28"/>
          <w:lang w:eastAsia="ru-RU"/>
        </w:rPr>
        <w:t>Надзор за системой государственного учета и контроля ядерных материалов, радиоактивных веществ и радиоактивных отходов в 20</w:t>
      </w:r>
      <w:r w:rsidR="00CC1199" w:rsidRPr="00DF4FD9">
        <w:rPr>
          <w:rFonts w:ascii="Times New Roman" w:eastAsia="Times New Roman" w:hAnsi="Times New Roman" w:cs="Times New Roman"/>
          <w:sz w:val="28"/>
          <w:szCs w:val="28"/>
          <w:lang w:eastAsia="ru-RU"/>
        </w:rPr>
        <w:t>20</w:t>
      </w:r>
      <w:r w:rsidRPr="00DF4FD9">
        <w:rPr>
          <w:rFonts w:ascii="Times New Roman" w:eastAsia="Times New Roman" w:hAnsi="Times New Roman" w:cs="Times New Roman"/>
          <w:sz w:val="28"/>
          <w:szCs w:val="28"/>
          <w:lang w:eastAsia="ru-RU"/>
        </w:rPr>
        <w:t xml:space="preserve"> году осуществлялся на 2</w:t>
      </w:r>
      <w:r w:rsidR="00BD48B7">
        <w:rPr>
          <w:rFonts w:ascii="Times New Roman" w:eastAsia="Times New Roman" w:hAnsi="Times New Roman" w:cs="Times New Roman"/>
          <w:sz w:val="28"/>
          <w:szCs w:val="28"/>
          <w:lang w:eastAsia="ru-RU"/>
        </w:rPr>
        <w:t> </w:t>
      </w:r>
      <w:r w:rsidR="00CC1199" w:rsidRPr="00DF4FD9">
        <w:rPr>
          <w:rFonts w:ascii="Times New Roman" w:eastAsia="Times New Roman" w:hAnsi="Times New Roman" w:cs="Times New Roman"/>
          <w:sz w:val="28"/>
          <w:szCs w:val="28"/>
          <w:lang w:eastAsia="ru-RU"/>
        </w:rPr>
        <w:t>310</w:t>
      </w:r>
      <w:r w:rsidRPr="00DF4FD9">
        <w:rPr>
          <w:rFonts w:ascii="Times New Roman" w:eastAsia="Times New Roman" w:hAnsi="Times New Roman" w:cs="Times New Roman"/>
          <w:sz w:val="28"/>
          <w:szCs w:val="28"/>
          <w:lang w:eastAsia="ru-RU"/>
        </w:rPr>
        <w:t xml:space="preserve"> предприятиях.</w:t>
      </w:r>
    </w:p>
    <w:p w:rsidR="004F69AC" w:rsidRPr="00B81B6D" w:rsidRDefault="004F69AC" w:rsidP="004F69AC">
      <w:pPr>
        <w:spacing w:after="60" w:line="276" w:lineRule="auto"/>
        <w:ind w:firstLine="709"/>
        <w:jc w:val="both"/>
        <w:rPr>
          <w:rFonts w:ascii="Times New Roman" w:eastAsia="Times New Roman" w:hAnsi="Times New Roman" w:cs="Times New Roman"/>
          <w:sz w:val="16"/>
          <w:szCs w:val="16"/>
          <w:lang w:eastAsia="ru-RU"/>
        </w:rPr>
      </w:pPr>
    </w:p>
    <w:p w:rsidR="004F69AC" w:rsidRPr="00DF4FD9" w:rsidRDefault="004F69AC" w:rsidP="004F69AC">
      <w:pPr>
        <w:pStyle w:val="a3"/>
        <w:numPr>
          <w:ilvl w:val="0"/>
          <w:numId w:val="43"/>
        </w:numPr>
        <w:spacing w:after="60"/>
        <w:jc w:val="center"/>
        <w:rPr>
          <w:rFonts w:ascii="Times New Roman" w:eastAsia="Times New Roman" w:hAnsi="Times New Roman" w:cs="Times New Roman"/>
          <w:b/>
          <w:sz w:val="28"/>
          <w:szCs w:val="28"/>
          <w:lang w:eastAsia="ru-RU"/>
        </w:rPr>
      </w:pPr>
      <w:r w:rsidRPr="00DF4FD9">
        <w:rPr>
          <w:rFonts w:ascii="Times New Roman" w:eastAsia="Arial" w:hAnsi="Times New Roman"/>
          <w:b/>
          <w:sz w:val="28"/>
          <w:szCs w:val="28"/>
          <w:lang w:bidi="ru-RU"/>
        </w:rPr>
        <w:t>Описание ключевых наиболее значимых рисков</w:t>
      </w:r>
    </w:p>
    <w:p w:rsidR="004F69AC" w:rsidRPr="00DF4FD9" w:rsidRDefault="004F69AC" w:rsidP="004F69AC">
      <w:pPr>
        <w:spacing w:after="60" w:line="240" w:lineRule="auto"/>
        <w:ind w:firstLine="709"/>
        <w:jc w:val="both"/>
        <w:rPr>
          <w:rFonts w:ascii="Times New Roman" w:eastAsia="Times New Roman" w:hAnsi="Times New Roman" w:cs="Times New Roman"/>
          <w:sz w:val="28"/>
          <w:szCs w:val="28"/>
        </w:rPr>
      </w:pPr>
      <w:r w:rsidRPr="00DF4FD9">
        <w:rPr>
          <w:rFonts w:ascii="Times New Roman" w:eastAsia="Times New Roman" w:hAnsi="Times New Roman" w:cs="Times New Roman"/>
          <w:sz w:val="28"/>
          <w:szCs w:val="28"/>
          <w:lang w:eastAsia="ru-RU"/>
        </w:rPr>
        <w:t xml:space="preserve">Ключевыми и наиболее значимыми рисками являются риски аварий </w:t>
      </w:r>
      <w:r w:rsidRPr="00DF4FD9">
        <w:rPr>
          <w:rFonts w:ascii="Times New Roman" w:eastAsia="Times New Roman" w:hAnsi="Times New Roman" w:cs="Times New Roman"/>
          <w:sz w:val="28"/>
          <w:szCs w:val="28"/>
          <w:lang w:eastAsia="ru-RU"/>
        </w:rPr>
        <w:br/>
        <w:t xml:space="preserve">на объектах использования атомной энергии и риски </w:t>
      </w:r>
      <w:r w:rsidRPr="00DF4FD9">
        <w:rPr>
          <w:rFonts w:ascii="Times New Roman" w:eastAsia="Times New Roman" w:hAnsi="Times New Roman" w:cs="Times New Roman"/>
          <w:sz w:val="28"/>
          <w:szCs w:val="28"/>
        </w:rPr>
        <w:t xml:space="preserve">несанкционированных действий в отношении ядерных установок, радиационных источников, </w:t>
      </w:r>
      <w:r w:rsidR="00C7266D" w:rsidRPr="00DF4FD9">
        <w:rPr>
          <w:rFonts w:ascii="Times New Roman" w:eastAsia="Times New Roman" w:hAnsi="Times New Roman" w:cs="Times New Roman"/>
          <w:sz w:val="28"/>
          <w:szCs w:val="28"/>
        </w:rPr>
        <w:br/>
      </w:r>
      <w:r w:rsidRPr="00DF4FD9">
        <w:rPr>
          <w:rFonts w:ascii="Times New Roman" w:eastAsia="Times New Roman" w:hAnsi="Times New Roman" w:cs="Times New Roman"/>
          <w:sz w:val="28"/>
          <w:szCs w:val="28"/>
        </w:rPr>
        <w:t>ядерного материала, радиоактивных веществ</w:t>
      </w:r>
      <w:r w:rsidR="00C7266D" w:rsidRPr="00DF4FD9">
        <w:rPr>
          <w:rFonts w:ascii="Times New Roman" w:eastAsia="Times New Roman" w:hAnsi="Times New Roman" w:cs="Times New Roman"/>
          <w:sz w:val="28"/>
          <w:szCs w:val="28"/>
        </w:rPr>
        <w:t>, радиоактивных отходов</w:t>
      </w:r>
      <w:r w:rsidRPr="00DF4FD9">
        <w:rPr>
          <w:rFonts w:ascii="Times New Roman" w:eastAsia="Times New Roman" w:hAnsi="Times New Roman" w:cs="Times New Roman"/>
          <w:sz w:val="28"/>
          <w:szCs w:val="28"/>
        </w:rPr>
        <w:t xml:space="preserve"> </w:t>
      </w:r>
      <w:r w:rsidR="00C7266D" w:rsidRPr="00DF4FD9">
        <w:rPr>
          <w:rFonts w:ascii="Times New Roman" w:eastAsia="Times New Roman" w:hAnsi="Times New Roman" w:cs="Times New Roman"/>
          <w:sz w:val="28"/>
          <w:szCs w:val="28"/>
        </w:rPr>
        <w:br/>
      </w:r>
      <w:r w:rsidRPr="00DF4FD9">
        <w:rPr>
          <w:rFonts w:ascii="Times New Roman" w:eastAsia="Times New Roman" w:hAnsi="Times New Roman" w:cs="Times New Roman"/>
          <w:sz w:val="28"/>
          <w:szCs w:val="28"/>
        </w:rPr>
        <w:t>и пунктов хранения.</w:t>
      </w:r>
    </w:p>
    <w:p w:rsidR="004F69AC" w:rsidRPr="00DF4FD9" w:rsidRDefault="004F69AC" w:rsidP="004F69AC">
      <w:pPr>
        <w:pStyle w:val="a3"/>
        <w:numPr>
          <w:ilvl w:val="0"/>
          <w:numId w:val="43"/>
        </w:numPr>
        <w:spacing w:after="60" w:line="240" w:lineRule="auto"/>
        <w:ind w:left="1066" w:hanging="357"/>
        <w:jc w:val="center"/>
        <w:rPr>
          <w:rFonts w:ascii="Times New Roman" w:eastAsia="Times New Roman" w:hAnsi="Times New Roman" w:cs="Times New Roman"/>
          <w:b/>
          <w:sz w:val="28"/>
          <w:szCs w:val="28"/>
        </w:rPr>
      </w:pPr>
      <w:r w:rsidRPr="00DF4FD9">
        <w:rPr>
          <w:rFonts w:ascii="Times New Roman" w:eastAsia="Arial" w:hAnsi="Times New Roman" w:cs="Arial"/>
          <w:b/>
          <w:sz w:val="28"/>
          <w:szCs w:val="28"/>
          <w:lang w:eastAsia="ru-RU" w:bidi="ru-RU"/>
        </w:rPr>
        <w:t xml:space="preserve">Текущие и ожидаемые тенденции, которые могут </w:t>
      </w:r>
      <w:r w:rsidRPr="00DF4FD9">
        <w:rPr>
          <w:rFonts w:ascii="Times New Roman" w:eastAsia="Arial" w:hAnsi="Times New Roman" w:cs="Arial"/>
          <w:b/>
          <w:sz w:val="28"/>
          <w:szCs w:val="28"/>
          <w:lang w:eastAsia="ru-RU" w:bidi="ru-RU"/>
        </w:rPr>
        <w:br/>
        <w:t>оказать воздействие на состояние подконтрольной среды</w:t>
      </w:r>
    </w:p>
    <w:p w:rsidR="002479C8" w:rsidRPr="00DF4FD9" w:rsidRDefault="003258D5" w:rsidP="002847CF">
      <w:pPr>
        <w:spacing w:before="120" w:after="0" w:line="240" w:lineRule="auto"/>
        <w:ind w:firstLine="709"/>
        <w:jc w:val="both"/>
        <w:rPr>
          <w:rFonts w:ascii="Times New Roman" w:eastAsia="Times New Roman" w:hAnsi="Times New Roman" w:cs="Times New Roman"/>
          <w:sz w:val="28"/>
          <w:szCs w:val="28"/>
          <w:lang w:eastAsia="ru-RU"/>
        </w:rPr>
      </w:pPr>
      <w:r w:rsidRPr="00CD5F62">
        <w:rPr>
          <w:rFonts w:ascii="Times New Roman" w:eastAsia="Times New Roman" w:hAnsi="Times New Roman" w:cs="Times New Roman"/>
          <w:sz w:val="28"/>
          <w:szCs w:val="28"/>
          <w:lang w:eastAsia="ru-RU"/>
        </w:rPr>
        <w:t>В качестве текущих и ожидаемых тенденций можно отметить:</w:t>
      </w:r>
      <w:r w:rsidRPr="00DF4FD9">
        <w:rPr>
          <w:rFonts w:ascii="Times New Roman" w:eastAsia="Times New Roman" w:hAnsi="Times New Roman" w:cs="Times New Roman"/>
          <w:sz w:val="28"/>
          <w:szCs w:val="28"/>
          <w:lang w:eastAsia="ru-RU"/>
        </w:rPr>
        <w:t xml:space="preserve"> </w:t>
      </w:r>
      <w:r w:rsidRPr="00DF4FD9">
        <w:rPr>
          <w:rFonts w:ascii="Times New Roman" w:eastAsia="Times New Roman" w:hAnsi="Times New Roman" w:cs="Times New Roman"/>
          <w:sz w:val="28"/>
          <w:szCs w:val="28"/>
          <w:lang w:eastAsia="ru-RU"/>
        </w:rPr>
        <w:br/>
        <w:t>е</w:t>
      </w:r>
      <w:r w:rsidRPr="00CD5F62">
        <w:rPr>
          <w:rFonts w:ascii="Times New Roman" w:eastAsia="Times New Roman" w:hAnsi="Times New Roman" w:cs="Times New Roman"/>
          <w:sz w:val="28"/>
          <w:szCs w:val="28"/>
          <w:lang w:eastAsia="ru-RU"/>
        </w:rPr>
        <w:t xml:space="preserve">жегодный ввод в эксплуатацию энергоблоков нового поколения АЭС </w:t>
      </w:r>
      <w:r w:rsidRPr="00DF4FD9">
        <w:rPr>
          <w:rFonts w:ascii="Times New Roman" w:eastAsia="Times New Roman" w:hAnsi="Times New Roman" w:cs="Times New Roman"/>
          <w:sz w:val="28"/>
          <w:szCs w:val="28"/>
          <w:lang w:eastAsia="ru-RU"/>
        </w:rPr>
        <w:br/>
      </w:r>
      <w:r w:rsidRPr="00CD5F62">
        <w:rPr>
          <w:rFonts w:ascii="Times New Roman" w:eastAsia="Times New Roman" w:hAnsi="Times New Roman" w:cs="Times New Roman"/>
          <w:sz w:val="28"/>
          <w:szCs w:val="28"/>
          <w:lang w:eastAsia="ru-RU"/>
        </w:rPr>
        <w:t>ВВЭР-1200 для замещения выбывающих мощностей;</w:t>
      </w:r>
      <w:r w:rsidRPr="00DF4FD9">
        <w:rPr>
          <w:rFonts w:ascii="Times New Roman" w:eastAsia="Times New Roman" w:hAnsi="Times New Roman" w:cs="Times New Roman"/>
          <w:sz w:val="28"/>
          <w:szCs w:val="28"/>
          <w:lang w:eastAsia="ru-RU"/>
        </w:rPr>
        <w:t xml:space="preserve"> о</w:t>
      </w:r>
      <w:r w:rsidRPr="00CD5F62">
        <w:rPr>
          <w:rFonts w:ascii="Times New Roman" w:eastAsia="Times New Roman" w:hAnsi="Times New Roman" w:cs="Times New Roman"/>
          <w:sz w:val="28"/>
          <w:szCs w:val="28"/>
          <w:lang w:eastAsia="ru-RU"/>
        </w:rPr>
        <w:t>станов и подготовк</w:t>
      </w:r>
      <w:r w:rsidR="00A875F7">
        <w:rPr>
          <w:rFonts w:ascii="Times New Roman" w:eastAsia="Times New Roman" w:hAnsi="Times New Roman" w:cs="Times New Roman"/>
          <w:sz w:val="28"/>
          <w:szCs w:val="28"/>
          <w:lang w:eastAsia="ru-RU"/>
        </w:rPr>
        <w:t>у</w:t>
      </w:r>
      <w:r w:rsidRPr="00CD5F62">
        <w:rPr>
          <w:rFonts w:ascii="Times New Roman" w:eastAsia="Times New Roman" w:hAnsi="Times New Roman" w:cs="Times New Roman"/>
          <w:sz w:val="28"/>
          <w:szCs w:val="28"/>
          <w:lang w:eastAsia="ru-RU"/>
        </w:rPr>
        <w:t xml:space="preserve"> </w:t>
      </w:r>
      <w:r w:rsidRPr="00DF4FD9">
        <w:rPr>
          <w:rFonts w:ascii="Times New Roman" w:eastAsia="Times New Roman" w:hAnsi="Times New Roman" w:cs="Times New Roman"/>
          <w:sz w:val="28"/>
          <w:szCs w:val="28"/>
          <w:lang w:eastAsia="ru-RU"/>
        </w:rPr>
        <w:br/>
      </w:r>
      <w:r w:rsidRPr="00CD5F62">
        <w:rPr>
          <w:rFonts w:ascii="Times New Roman" w:eastAsia="Times New Roman" w:hAnsi="Times New Roman" w:cs="Times New Roman"/>
          <w:sz w:val="28"/>
          <w:szCs w:val="28"/>
          <w:lang w:eastAsia="ru-RU"/>
        </w:rPr>
        <w:t>к выводу из эксплуатации энергоблоков АЭС,  выработавших свой ресурс</w:t>
      </w:r>
      <w:r w:rsidRPr="00DF4FD9">
        <w:rPr>
          <w:rFonts w:ascii="Times New Roman" w:eastAsia="Times New Roman" w:hAnsi="Times New Roman" w:cs="Times New Roman"/>
          <w:sz w:val="28"/>
          <w:szCs w:val="28"/>
          <w:lang w:eastAsia="ru-RU"/>
        </w:rPr>
        <w:t>; в</w:t>
      </w:r>
      <w:r w:rsidRPr="00CD5F62">
        <w:rPr>
          <w:rFonts w:ascii="Times New Roman" w:eastAsia="Times New Roman" w:hAnsi="Times New Roman" w:cs="Times New Roman"/>
          <w:sz w:val="28"/>
          <w:szCs w:val="28"/>
          <w:lang w:eastAsia="ru-RU"/>
        </w:rPr>
        <w:t xml:space="preserve">ывод из эксплуатации ИЯУ, выработавших свой ресурс. </w:t>
      </w:r>
    </w:p>
    <w:p w:rsidR="002479C8" w:rsidRPr="00DF4FD9" w:rsidRDefault="004F69AC" w:rsidP="00AA726D">
      <w:pPr>
        <w:spacing w:before="120" w:after="0" w:line="240" w:lineRule="auto"/>
        <w:ind w:firstLine="709"/>
        <w:jc w:val="both"/>
        <w:rPr>
          <w:rFonts w:ascii="Times New Roman" w:eastAsia="Times New Roman" w:hAnsi="Times New Roman" w:cs="Times New Roman"/>
          <w:sz w:val="28"/>
          <w:szCs w:val="28"/>
          <w:lang w:eastAsia="ru-RU"/>
        </w:rPr>
      </w:pPr>
      <w:r w:rsidRPr="00DF4FD9">
        <w:rPr>
          <w:rFonts w:ascii="Times New Roman" w:eastAsia="Times New Roman" w:hAnsi="Times New Roman" w:cs="Times New Roman"/>
          <w:sz w:val="28"/>
          <w:szCs w:val="28"/>
          <w:lang w:eastAsia="ru-RU"/>
        </w:rPr>
        <w:t xml:space="preserve">Реализуемая на </w:t>
      </w:r>
      <w:r w:rsidR="00AA726D">
        <w:rPr>
          <w:rFonts w:ascii="Times New Roman" w:eastAsia="Times New Roman" w:hAnsi="Times New Roman" w:cs="Times New Roman"/>
          <w:sz w:val="28"/>
          <w:szCs w:val="28"/>
          <w:lang w:eastAsia="ru-RU"/>
        </w:rPr>
        <w:t>П</w:t>
      </w:r>
      <w:r w:rsidRPr="00DF4FD9">
        <w:rPr>
          <w:rFonts w:ascii="Times New Roman" w:eastAsia="Times New Roman" w:hAnsi="Times New Roman" w:cs="Times New Roman"/>
          <w:sz w:val="28"/>
          <w:szCs w:val="28"/>
          <w:lang w:eastAsia="ru-RU"/>
        </w:rPr>
        <w:t xml:space="preserve">ЯТЦ политика повышения производительности труда путем «оптимизации» (сокращения) численности технологического персонала создает предпосылки </w:t>
      </w:r>
      <w:r w:rsidR="00BE152F" w:rsidRPr="00DF4FD9">
        <w:rPr>
          <w:rFonts w:ascii="Times New Roman" w:eastAsia="Times New Roman" w:hAnsi="Times New Roman" w:cs="Times New Roman"/>
          <w:sz w:val="28"/>
          <w:szCs w:val="28"/>
          <w:lang w:eastAsia="ru-RU"/>
        </w:rPr>
        <w:t xml:space="preserve">для </w:t>
      </w:r>
      <w:r w:rsidRPr="00DF4FD9">
        <w:rPr>
          <w:rFonts w:ascii="Times New Roman" w:eastAsia="Times New Roman" w:hAnsi="Times New Roman" w:cs="Times New Roman"/>
          <w:sz w:val="28"/>
          <w:szCs w:val="28"/>
          <w:lang w:eastAsia="ru-RU"/>
        </w:rPr>
        <w:t xml:space="preserve">увеличения числа нарушений. Традиционные возможности повышения показателей производительности путем увеличения переработки уранового сырья в натуральных величинах либо повышения цены продукции (услуг) в настоящее время недоступны ввиду ряда экономических причин. Как следствие, для выполнения поставленных задач по повышению показателя производительности труда предприятия идут по пути </w:t>
      </w:r>
      <w:r w:rsidR="00BE152F" w:rsidRPr="00DF4FD9">
        <w:rPr>
          <w:rFonts w:ascii="Times New Roman" w:eastAsia="Times New Roman" w:hAnsi="Times New Roman" w:cs="Times New Roman"/>
          <w:sz w:val="28"/>
          <w:szCs w:val="28"/>
          <w:lang w:eastAsia="ru-RU"/>
        </w:rPr>
        <w:t>сокращения</w:t>
      </w:r>
      <w:r w:rsidRPr="00DF4FD9">
        <w:rPr>
          <w:rFonts w:ascii="Times New Roman" w:eastAsia="Times New Roman" w:hAnsi="Times New Roman" w:cs="Times New Roman"/>
          <w:sz w:val="28"/>
          <w:szCs w:val="28"/>
          <w:lang w:eastAsia="ru-RU"/>
        </w:rPr>
        <w:t xml:space="preserve"> </w:t>
      </w:r>
      <w:r w:rsidRPr="00DF4FD9">
        <w:rPr>
          <w:rFonts w:ascii="Times New Roman" w:eastAsia="Times New Roman" w:hAnsi="Times New Roman" w:cs="Times New Roman"/>
          <w:sz w:val="28"/>
          <w:szCs w:val="28"/>
          <w:lang w:eastAsia="ru-RU"/>
        </w:rPr>
        <w:lastRenderedPageBreak/>
        <w:t xml:space="preserve">численности работников. Ранее это осуществлялось за счет так </w:t>
      </w:r>
      <w:r w:rsidR="00AA726D">
        <w:rPr>
          <w:rFonts w:ascii="Times New Roman" w:eastAsia="Times New Roman" w:hAnsi="Times New Roman" w:cs="Times New Roman"/>
          <w:sz w:val="28"/>
          <w:szCs w:val="28"/>
          <w:lang w:eastAsia="ru-RU"/>
        </w:rPr>
        <w:br/>
      </w:r>
      <w:r w:rsidRPr="00DF4FD9">
        <w:rPr>
          <w:rFonts w:ascii="Times New Roman" w:eastAsia="Times New Roman" w:hAnsi="Times New Roman" w:cs="Times New Roman"/>
          <w:sz w:val="28"/>
          <w:szCs w:val="28"/>
          <w:lang w:eastAsia="ru-RU"/>
        </w:rPr>
        <w:t xml:space="preserve">называемых «непрофильных активов» </w:t>
      </w:r>
      <w:r w:rsidRPr="00DF4FD9">
        <w:rPr>
          <w:rFonts w:ascii="Times New Roman" w:eastAsia="Arial Unicode MS" w:hAnsi="Times New Roman" w:cs="Times New Roman"/>
          <w:sz w:val="28"/>
          <w:szCs w:val="28"/>
          <w:lang w:eastAsia="ru-RU"/>
        </w:rPr>
        <w:t>–</w:t>
      </w:r>
      <w:r w:rsidRPr="00DF4FD9">
        <w:rPr>
          <w:rFonts w:ascii="Times New Roman" w:eastAsia="Times New Roman" w:hAnsi="Times New Roman" w:cs="Times New Roman"/>
          <w:sz w:val="28"/>
          <w:szCs w:val="28"/>
          <w:lang w:eastAsia="ru-RU"/>
        </w:rPr>
        <w:t xml:space="preserve"> подразделений, непосредственно </w:t>
      </w:r>
      <w:r w:rsidR="00AA726D">
        <w:rPr>
          <w:rFonts w:ascii="Times New Roman" w:eastAsia="Times New Roman" w:hAnsi="Times New Roman" w:cs="Times New Roman"/>
          <w:sz w:val="28"/>
          <w:szCs w:val="28"/>
          <w:lang w:eastAsia="ru-RU"/>
        </w:rPr>
        <w:br/>
      </w:r>
      <w:r w:rsidRPr="00DF4FD9">
        <w:rPr>
          <w:rFonts w:ascii="Times New Roman" w:eastAsia="Times New Roman" w:hAnsi="Times New Roman" w:cs="Times New Roman"/>
          <w:sz w:val="28"/>
          <w:szCs w:val="28"/>
          <w:lang w:eastAsia="ru-RU"/>
        </w:rPr>
        <w:t xml:space="preserve">не задействованных в производстве продукции (например, транспортные </w:t>
      </w:r>
      <w:r w:rsidR="00AA726D">
        <w:rPr>
          <w:rFonts w:ascii="Times New Roman" w:eastAsia="Times New Roman" w:hAnsi="Times New Roman" w:cs="Times New Roman"/>
          <w:sz w:val="28"/>
          <w:szCs w:val="28"/>
          <w:lang w:eastAsia="ru-RU"/>
        </w:rPr>
        <w:br/>
      </w:r>
      <w:r w:rsidRPr="00DF4FD9">
        <w:rPr>
          <w:rFonts w:ascii="Times New Roman" w:eastAsia="Times New Roman" w:hAnsi="Times New Roman" w:cs="Times New Roman"/>
          <w:sz w:val="28"/>
          <w:szCs w:val="28"/>
          <w:lang w:eastAsia="ru-RU"/>
        </w:rPr>
        <w:t xml:space="preserve">и ремонтно-механические цеха) </w:t>
      </w:r>
      <w:r w:rsidRPr="00DF4FD9">
        <w:rPr>
          <w:rFonts w:ascii="Times New Roman" w:eastAsia="Arial Unicode MS" w:hAnsi="Times New Roman" w:cs="Times New Roman"/>
          <w:sz w:val="28"/>
          <w:szCs w:val="28"/>
          <w:lang w:eastAsia="ru-RU"/>
        </w:rPr>
        <w:t>–</w:t>
      </w:r>
      <w:r w:rsidRPr="00DF4FD9">
        <w:rPr>
          <w:rFonts w:ascii="Times New Roman" w:eastAsia="Times New Roman" w:hAnsi="Times New Roman" w:cs="Times New Roman"/>
          <w:sz w:val="28"/>
          <w:szCs w:val="28"/>
          <w:lang w:eastAsia="ru-RU"/>
        </w:rPr>
        <w:t xml:space="preserve"> путем реорганизации этих подразделений </w:t>
      </w:r>
      <w:r w:rsidR="00AA726D">
        <w:rPr>
          <w:rFonts w:ascii="Times New Roman" w:eastAsia="Times New Roman" w:hAnsi="Times New Roman" w:cs="Times New Roman"/>
          <w:sz w:val="28"/>
          <w:szCs w:val="28"/>
          <w:lang w:eastAsia="ru-RU"/>
        </w:rPr>
        <w:br/>
      </w:r>
      <w:r w:rsidRPr="00DF4FD9">
        <w:rPr>
          <w:rFonts w:ascii="Times New Roman" w:eastAsia="Times New Roman" w:hAnsi="Times New Roman" w:cs="Times New Roman"/>
          <w:sz w:val="28"/>
          <w:szCs w:val="28"/>
          <w:lang w:eastAsia="ru-RU"/>
        </w:rPr>
        <w:t xml:space="preserve">в юридически самостоятельные дочерние предприятия. После вывода непрофильных активов </w:t>
      </w:r>
      <w:r w:rsidR="002847CF" w:rsidRPr="00DF4FD9">
        <w:rPr>
          <w:rFonts w:ascii="Times New Roman" w:eastAsia="Times New Roman" w:hAnsi="Times New Roman" w:cs="Times New Roman"/>
          <w:sz w:val="28"/>
          <w:szCs w:val="28"/>
          <w:lang w:eastAsia="ru-RU"/>
        </w:rPr>
        <w:t>сокращение</w:t>
      </w:r>
      <w:r w:rsidRPr="00DF4FD9">
        <w:rPr>
          <w:rFonts w:ascii="Times New Roman" w:eastAsia="Times New Roman" w:hAnsi="Times New Roman" w:cs="Times New Roman"/>
          <w:sz w:val="28"/>
          <w:szCs w:val="28"/>
          <w:lang w:eastAsia="ru-RU"/>
        </w:rPr>
        <w:t xml:space="preserve"> численности персонала осуществляется </w:t>
      </w:r>
      <w:r w:rsidR="00AA726D">
        <w:rPr>
          <w:rFonts w:ascii="Times New Roman" w:eastAsia="Times New Roman" w:hAnsi="Times New Roman" w:cs="Times New Roman"/>
          <w:sz w:val="28"/>
          <w:szCs w:val="28"/>
          <w:lang w:eastAsia="ru-RU"/>
        </w:rPr>
        <w:br/>
      </w:r>
      <w:r w:rsidRPr="00DF4FD9">
        <w:rPr>
          <w:rFonts w:ascii="Times New Roman" w:eastAsia="Times New Roman" w:hAnsi="Times New Roman" w:cs="Times New Roman"/>
          <w:sz w:val="28"/>
          <w:szCs w:val="28"/>
          <w:lang w:eastAsia="ru-RU"/>
        </w:rPr>
        <w:t>в рамках так называемой оптимизации технологического персонала основных производств. При этом возрастает нагрузка на оставшийся персонал.</w:t>
      </w:r>
      <w:r w:rsidR="002479C8" w:rsidRPr="00DF4FD9">
        <w:rPr>
          <w:rFonts w:ascii="Times New Roman" w:eastAsia="Times New Roman" w:hAnsi="Times New Roman" w:cs="Times New Roman"/>
          <w:sz w:val="28"/>
          <w:szCs w:val="28"/>
          <w:lang w:eastAsia="ru-RU"/>
        </w:rPr>
        <w:t xml:space="preserve"> </w:t>
      </w:r>
      <w:r w:rsidRPr="00DF4FD9">
        <w:rPr>
          <w:rFonts w:ascii="Times New Roman" w:eastAsia="Times New Roman" w:hAnsi="Times New Roman" w:cs="Times New Roman"/>
          <w:sz w:val="28"/>
          <w:szCs w:val="28"/>
          <w:lang w:eastAsia="ru-RU"/>
        </w:rPr>
        <w:t xml:space="preserve">Само </w:t>
      </w:r>
      <w:r w:rsidR="00AA726D">
        <w:rPr>
          <w:rFonts w:ascii="Times New Roman" w:eastAsia="Times New Roman" w:hAnsi="Times New Roman" w:cs="Times New Roman"/>
          <w:sz w:val="28"/>
          <w:szCs w:val="28"/>
          <w:lang w:eastAsia="ru-RU"/>
        </w:rPr>
        <w:br/>
      </w:r>
      <w:r w:rsidRPr="00DF4FD9">
        <w:rPr>
          <w:rFonts w:ascii="Times New Roman" w:eastAsia="Times New Roman" w:hAnsi="Times New Roman" w:cs="Times New Roman"/>
          <w:sz w:val="28"/>
          <w:szCs w:val="28"/>
          <w:lang w:eastAsia="ru-RU"/>
        </w:rPr>
        <w:t>по себе выделение подразделений, выполняющих монтаж, наладку, техническое обслуживание и ремонт оборудования</w:t>
      </w:r>
      <w:r w:rsidR="00A92DD7">
        <w:rPr>
          <w:rFonts w:ascii="Times New Roman" w:eastAsia="Times New Roman" w:hAnsi="Times New Roman" w:cs="Times New Roman"/>
          <w:sz w:val="28"/>
          <w:szCs w:val="28"/>
          <w:lang w:eastAsia="ru-RU"/>
        </w:rPr>
        <w:t>,</w:t>
      </w:r>
      <w:r w:rsidRPr="00DF4FD9">
        <w:rPr>
          <w:rFonts w:ascii="Times New Roman" w:eastAsia="Times New Roman" w:hAnsi="Times New Roman" w:cs="Times New Roman"/>
          <w:sz w:val="28"/>
          <w:szCs w:val="28"/>
          <w:lang w:eastAsia="ru-RU"/>
        </w:rPr>
        <w:t xml:space="preserve"> в дочерние предприятия создает предпосылки к задержкам выполнения и снижению качества работ </w:t>
      </w:r>
      <w:r w:rsidRPr="00DF4FD9">
        <w:rPr>
          <w:rFonts w:ascii="Times New Roman" w:eastAsia="Times New Roman" w:hAnsi="Times New Roman" w:cs="Times New Roman"/>
          <w:sz w:val="28"/>
          <w:szCs w:val="28"/>
          <w:lang w:eastAsia="ru-RU"/>
        </w:rPr>
        <w:br/>
        <w:t xml:space="preserve">в отношении систем и элементов, важных для безопасности. </w:t>
      </w:r>
    </w:p>
    <w:p w:rsidR="00216483" w:rsidRPr="00216483" w:rsidRDefault="00216483" w:rsidP="00216483">
      <w:pPr>
        <w:spacing w:before="120" w:after="0" w:line="240" w:lineRule="auto"/>
        <w:ind w:firstLine="709"/>
        <w:jc w:val="both"/>
        <w:rPr>
          <w:rFonts w:ascii="Times New Roman" w:eastAsia="Arial Unicode MS" w:hAnsi="Times New Roman" w:cs="Times New Roman"/>
          <w:sz w:val="28"/>
          <w:szCs w:val="28"/>
          <w:lang w:eastAsia="ru-RU"/>
        </w:rPr>
      </w:pPr>
      <w:r w:rsidRPr="00216483">
        <w:rPr>
          <w:rFonts w:ascii="Times New Roman" w:eastAsia="Arial Unicode MS" w:hAnsi="Times New Roman" w:cs="Times New Roman"/>
          <w:sz w:val="28"/>
          <w:szCs w:val="28"/>
          <w:lang w:eastAsia="ru-RU"/>
        </w:rPr>
        <w:t>На ядерных объектах в 2019-2020 годах значительно (до 35 % от общего количества нарушений) увеличилось количество нарушений обязательных требований к системам физической защиты. Это связано с невыполнением поднадзорными организациями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утвержденных постановлением Правительства Российской Федерации от 27</w:t>
      </w:r>
      <w:r w:rsidR="00A92DD7">
        <w:rPr>
          <w:rFonts w:ascii="Times New Roman" w:eastAsia="Arial Unicode MS" w:hAnsi="Times New Roman" w:cs="Times New Roman"/>
          <w:sz w:val="28"/>
          <w:szCs w:val="28"/>
          <w:lang w:eastAsia="ru-RU"/>
        </w:rPr>
        <w:t xml:space="preserve"> мая </w:t>
      </w:r>
      <w:r w:rsidRPr="00216483">
        <w:rPr>
          <w:rFonts w:ascii="Times New Roman" w:eastAsia="Arial Unicode MS" w:hAnsi="Times New Roman" w:cs="Times New Roman"/>
          <w:sz w:val="28"/>
          <w:szCs w:val="28"/>
          <w:lang w:eastAsia="ru-RU"/>
        </w:rPr>
        <w:t>2017</w:t>
      </w:r>
      <w:r w:rsidR="00A92DD7">
        <w:rPr>
          <w:rFonts w:ascii="Times New Roman" w:eastAsia="Arial Unicode MS" w:hAnsi="Times New Roman" w:cs="Times New Roman"/>
          <w:sz w:val="28"/>
          <w:szCs w:val="28"/>
          <w:lang w:eastAsia="ru-RU"/>
        </w:rPr>
        <w:t xml:space="preserve"> г.</w:t>
      </w:r>
      <w:r w:rsidRPr="00216483">
        <w:rPr>
          <w:rFonts w:ascii="Times New Roman" w:eastAsia="Arial Unicode MS" w:hAnsi="Times New Roman" w:cs="Times New Roman"/>
          <w:sz w:val="28"/>
          <w:szCs w:val="28"/>
          <w:lang w:eastAsia="ru-RU"/>
        </w:rPr>
        <w:t xml:space="preserve"> № 646. Эта тенденция сохранится и </w:t>
      </w:r>
      <w:r w:rsidR="00A92DD7">
        <w:rPr>
          <w:rFonts w:ascii="Times New Roman" w:eastAsia="Arial Unicode MS" w:hAnsi="Times New Roman" w:cs="Times New Roman"/>
          <w:sz w:val="28"/>
          <w:szCs w:val="28"/>
          <w:lang w:eastAsia="ru-RU"/>
        </w:rPr>
        <w:t>в</w:t>
      </w:r>
      <w:r w:rsidRPr="00216483">
        <w:rPr>
          <w:rFonts w:ascii="Times New Roman" w:eastAsia="Arial Unicode MS" w:hAnsi="Times New Roman" w:cs="Times New Roman"/>
          <w:sz w:val="28"/>
          <w:szCs w:val="28"/>
          <w:lang w:eastAsia="ru-RU"/>
        </w:rPr>
        <w:t xml:space="preserve"> последующие годы (2021-2022 гг.), так как она связана со значительным финансовым обеспечением.</w:t>
      </w:r>
    </w:p>
    <w:p w:rsidR="004F69AC" w:rsidRPr="00DF4FD9" w:rsidRDefault="004F69AC" w:rsidP="004F69AC">
      <w:pPr>
        <w:spacing w:after="0" w:line="240" w:lineRule="auto"/>
        <w:ind w:firstLine="720"/>
        <w:jc w:val="both"/>
        <w:rPr>
          <w:rFonts w:ascii="Times New Roman" w:eastAsia="Arial Unicode MS" w:hAnsi="Times New Roman" w:cs="Times New Roman"/>
          <w:sz w:val="28"/>
          <w:szCs w:val="28"/>
          <w:lang w:eastAsia="ru-RU"/>
        </w:rPr>
      </w:pPr>
    </w:p>
    <w:p w:rsidR="004F69AC" w:rsidRPr="00DF4FD9" w:rsidRDefault="004F69AC" w:rsidP="004F69AC">
      <w:pPr>
        <w:pStyle w:val="a3"/>
        <w:numPr>
          <w:ilvl w:val="0"/>
          <w:numId w:val="43"/>
        </w:numPr>
        <w:spacing w:after="0" w:line="240" w:lineRule="auto"/>
        <w:jc w:val="both"/>
        <w:rPr>
          <w:rFonts w:ascii="Times New Roman" w:eastAsia="Times New Roman" w:hAnsi="Times New Roman" w:cs="Times New Roman"/>
          <w:b/>
          <w:sz w:val="28"/>
          <w:szCs w:val="28"/>
          <w:lang w:eastAsia="ru-RU"/>
        </w:rPr>
      </w:pPr>
      <w:r w:rsidRPr="00DF4FD9">
        <w:rPr>
          <w:rFonts w:ascii="Times New Roman" w:eastAsia="Arial" w:hAnsi="Times New Roman" w:cs="Arial"/>
          <w:b/>
          <w:sz w:val="28"/>
          <w:szCs w:val="28"/>
          <w:lang w:eastAsia="ru-RU" w:bidi="ru-RU"/>
        </w:rPr>
        <w:t>Текущий уровень развития профилактических мероприятий</w:t>
      </w:r>
    </w:p>
    <w:p w:rsidR="000C22C9" w:rsidRPr="00DF4FD9" w:rsidRDefault="000C22C9" w:rsidP="004F69AC">
      <w:pPr>
        <w:spacing w:after="60"/>
        <w:ind w:firstLine="709"/>
        <w:jc w:val="both"/>
        <w:rPr>
          <w:rFonts w:ascii="Times New Roman" w:eastAsia="Times New Roman" w:hAnsi="Times New Roman" w:cs="Times New Roman"/>
          <w:sz w:val="16"/>
          <w:szCs w:val="16"/>
          <w:lang w:eastAsia="ru-RU"/>
        </w:rPr>
      </w:pPr>
    </w:p>
    <w:p w:rsidR="00B81B6D" w:rsidRDefault="003258D5" w:rsidP="00B81B6D">
      <w:pPr>
        <w:spacing w:before="120" w:after="200" w:line="240" w:lineRule="auto"/>
        <w:ind w:firstLine="709"/>
        <w:jc w:val="both"/>
        <w:rPr>
          <w:rFonts w:ascii="Times New Roman" w:eastAsia="Times New Roman" w:hAnsi="Times New Roman" w:cs="Times New Roman"/>
          <w:bCs/>
          <w:sz w:val="28"/>
          <w:szCs w:val="28"/>
          <w:lang w:eastAsia="ru-RU"/>
        </w:rPr>
      </w:pPr>
      <w:r w:rsidRPr="003258D5">
        <w:rPr>
          <w:rFonts w:ascii="Times New Roman" w:eastAsia="Times New Roman" w:hAnsi="Times New Roman" w:cs="Times New Roman"/>
          <w:sz w:val="28"/>
          <w:szCs w:val="28"/>
          <w:lang w:eastAsia="ru-RU"/>
        </w:rPr>
        <w:t xml:space="preserve">Разработаны и утверждены приказами </w:t>
      </w:r>
      <w:proofErr w:type="spellStart"/>
      <w:r w:rsidRPr="003258D5">
        <w:rPr>
          <w:rFonts w:ascii="Times New Roman" w:eastAsia="Times New Roman" w:hAnsi="Times New Roman" w:cs="Times New Roman"/>
          <w:sz w:val="28"/>
          <w:szCs w:val="28"/>
          <w:lang w:eastAsia="ru-RU"/>
        </w:rPr>
        <w:t>Ростехнадзора</w:t>
      </w:r>
      <w:proofErr w:type="spellEnd"/>
      <w:r w:rsidRPr="003258D5">
        <w:rPr>
          <w:rFonts w:ascii="Times New Roman" w:eastAsia="Times New Roman" w:hAnsi="Times New Roman" w:cs="Times New Roman"/>
          <w:sz w:val="28"/>
          <w:szCs w:val="28"/>
          <w:lang w:eastAsia="ru-RU"/>
        </w:rPr>
        <w:t xml:space="preserve"> следующие руководства по безопасности: </w:t>
      </w:r>
      <w:r w:rsidRPr="003258D5">
        <w:rPr>
          <w:rFonts w:ascii="Times New Roman" w:eastAsia="Times New Roman" w:hAnsi="Times New Roman" w:cs="Times New Roman"/>
          <w:bCs/>
          <w:iCs/>
          <w:sz w:val="28"/>
          <w:szCs w:val="28"/>
          <w:lang w:eastAsia="ru-RU"/>
        </w:rPr>
        <w:t xml:space="preserve">РБ-093-20 «Радиационные и теплофизические характеристики отработавшего ядерного топлива водо-водяных энергетических реакторов большой мощности канальных» (приказ </w:t>
      </w:r>
      <w:proofErr w:type="spellStart"/>
      <w:r w:rsidRPr="003258D5">
        <w:rPr>
          <w:rFonts w:ascii="Times New Roman" w:eastAsia="Times New Roman" w:hAnsi="Times New Roman" w:cs="Times New Roman"/>
          <w:bCs/>
          <w:iCs/>
          <w:sz w:val="28"/>
          <w:szCs w:val="28"/>
          <w:lang w:eastAsia="ru-RU"/>
        </w:rPr>
        <w:t>Ростехнадзора</w:t>
      </w:r>
      <w:proofErr w:type="spellEnd"/>
      <w:r w:rsidRPr="003258D5">
        <w:rPr>
          <w:rFonts w:ascii="Times New Roman" w:eastAsia="Times New Roman" w:hAnsi="Times New Roman" w:cs="Times New Roman"/>
          <w:bCs/>
          <w:iCs/>
          <w:sz w:val="28"/>
          <w:szCs w:val="28"/>
          <w:lang w:eastAsia="ru-RU"/>
        </w:rPr>
        <w:t xml:space="preserve"> </w:t>
      </w:r>
      <w:r w:rsidR="00A92DD7">
        <w:rPr>
          <w:rFonts w:ascii="Times New Roman" w:eastAsia="Times New Roman" w:hAnsi="Times New Roman" w:cs="Times New Roman"/>
          <w:bCs/>
          <w:iCs/>
          <w:sz w:val="28"/>
          <w:szCs w:val="28"/>
          <w:lang w:eastAsia="ru-RU"/>
        </w:rPr>
        <w:br/>
      </w:r>
      <w:r w:rsidRPr="003258D5">
        <w:rPr>
          <w:rFonts w:ascii="Times New Roman" w:eastAsia="Times New Roman" w:hAnsi="Times New Roman" w:cs="Times New Roman"/>
          <w:bCs/>
          <w:iCs/>
          <w:sz w:val="28"/>
          <w:szCs w:val="28"/>
          <w:lang w:eastAsia="ru-RU"/>
        </w:rPr>
        <w:t>от 11</w:t>
      </w:r>
      <w:r w:rsidR="00A92DD7">
        <w:rPr>
          <w:rFonts w:ascii="Times New Roman" w:eastAsia="Times New Roman" w:hAnsi="Times New Roman" w:cs="Times New Roman"/>
          <w:bCs/>
          <w:iCs/>
          <w:sz w:val="28"/>
          <w:szCs w:val="28"/>
          <w:lang w:eastAsia="ru-RU"/>
        </w:rPr>
        <w:t xml:space="preserve"> марта </w:t>
      </w:r>
      <w:r w:rsidRPr="003258D5">
        <w:rPr>
          <w:rFonts w:ascii="Times New Roman" w:eastAsia="Times New Roman" w:hAnsi="Times New Roman" w:cs="Times New Roman"/>
          <w:bCs/>
          <w:iCs/>
          <w:sz w:val="28"/>
          <w:szCs w:val="28"/>
          <w:lang w:eastAsia="ru-RU"/>
        </w:rPr>
        <w:t>2020</w:t>
      </w:r>
      <w:r w:rsidR="00A92DD7">
        <w:rPr>
          <w:rFonts w:ascii="Times New Roman" w:eastAsia="Times New Roman" w:hAnsi="Times New Roman" w:cs="Times New Roman"/>
          <w:bCs/>
          <w:iCs/>
          <w:sz w:val="28"/>
          <w:szCs w:val="28"/>
          <w:lang w:eastAsia="ru-RU"/>
        </w:rPr>
        <w:t xml:space="preserve"> г. </w:t>
      </w:r>
      <w:r w:rsidRPr="003258D5">
        <w:rPr>
          <w:rFonts w:ascii="Times New Roman" w:eastAsia="Times New Roman" w:hAnsi="Times New Roman" w:cs="Times New Roman"/>
          <w:bCs/>
          <w:iCs/>
          <w:sz w:val="28"/>
          <w:szCs w:val="28"/>
          <w:lang w:eastAsia="ru-RU"/>
        </w:rPr>
        <w:t xml:space="preserve">№ 106); РБ-166-20 «Рекомендации по оценке погрешностей </w:t>
      </w:r>
      <w:r w:rsidR="006514C5" w:rsidRPr="00DF4FD9">
        <w:rPr>
          <w:rFonts w:ascii="Times New Roman" w:eastAsia="Times New Roman" w:hAnsi="Times New Roman" w:cs="Times New Roman"/>
          <w:bCs/>
          <w:iCs/>
          <w:sz w:val="28"/>
          <w:szCs w:val="28"/>
          <w:lang w:eastAsia="ru-RU"/>
        </w:rPr>
        <w:br/>
      </w:r>
      <w:r w:rsidRPr="003258D5">
        <w:rPr>
          <w:rFonts w:ascii="Times New Roman" w:eastAsia="Times New Roman" w:hAnsi="Times New Roman" w:cs="Times New Roman"/>
          <w:bCs/>
          <w:iCs/>
          <w:sz w:val="28"/>
          <w:szCs w:val="28"/>
          <w:lang w:eastAsia="ru-RU"/>
        </w:rPr>
        <w:t xml:space="preserve">и неопределенностей результатов расчетных анализов безопасности атомных станций» (приказ </w:t>
      </w:r>
      <w:proofErr w:type="spellStart"/>
      <w:r w:rsidRPr="003258D5">
        <w:rPr>
          <w:rFonts w:ascii="Times New Roman" w:eastAsia="Times New Roman" w:hAnsi="Times New Roman" w:cs="Times New Roman"/>
          <w:bCs/>
          <w:iCs/>
          <w:sz w:val="28"/>
          <w:szCs w:val="28"/>
          <w:lang w:eastAsia="ru-RU"/>
        </w:rPr>
        <w:t>Ростехнадзора</w:t>
      </w:r>
      <w:proofErr w:type="spellEnd"/>
      <w:r w:rsidRPr="003258D5">
        <w:rPr>
          <w:rFonts w:ascii="Times New Roman" w:eastAsia="Times New Roman" w:hAnsi="Times New Roman" w:cs="Times New Roman"/>
          <w:bCs/>
          <w:iCs/>
          <w:sz w:val="28"/>
          <w:szCs w:val="28"/>
          <w:lang w:eastAsia="ru-RU"/>
        </w:rPr>
        <w:t xml:space="preserve"> от 30</w:t>
      </w:r>
      <w:r w:rsidR="00A92DD7">
        <w:rPr>
          <w:rFonts w:ascii="Times New Roman" w:eastAsia="Times New Roman" w:hAnsi="Times New Roman" w:cs="Times New Roman"/>
          <w:bCs/>
          <w:iCs/>
          <w:sz w:val="28"/>
          <w:szCs w:val="28"/>
          <w:lang w:eastAsia="ru-RU"/>
        </w:rPr>
        <w:t xml:space="preserve"> июля </w:t>
      </w:r>
      <w:r w:rsidRPr="003258D5">
        <w:rPr>
          <w:rFonts w:ascii="Times New Roman" w:eastAsia="Times New Roman" w:hAnsi="Times New Roman" w:cs="Times New Roman"/>
          <w:bCs/>
          <w:iCs/>
          <w:sz w:val="28"/>
          <w:szCs w:val="28"/>
          <w:lang w:eastAsia="ru-RU"/>
        </w:rPr>
        <w:t>2020</w:t>
      </w:r>
      <w:r w:rsidR="00A92DD7">
        <w:rPr>
          <w:rFonts w:ascii="Times New Roman" w:eastAsia="Times New Roman" w:hAnsi="Times New Roman" w:cs="Times New Roman"/>
          <w:bCs/>
          <w:iCs/>
          <w:sz w:val="28"/>
          <w:szCs w:val="28"/>
          <w:lang w:eastAsia="ru-RU"/>
        </w:rPr>
        <w:t xml:space="preserve"> г.</w:t>
      </w:r>
      <w:r w:rsidRPr="003258D5">
        <w:rPr>
          <w:rFonts w:ascii="Times New Roman" w:eastAsia="Times New Roman" w:hAnsi="Times New Roman" w:cs="Times New Roman"/>
          <w:bCs/>
          <w:iCs/>
          <w:sz w:val="28"/>
          <w:szCs w:val="28"/>
          <w:lang w:eastAsia="ru-RU"/>
        </w:rPr>
        <w:t xml:space="preserve"> № 288); РБ-076-20 «Рекомендации по разработке вероятностного анализа безопасности уровня </w:t>
      </w:r>
      <w:r w:rsidR="006514C5" w:rsidRPr="00DF4FD9">
        <w:rPr>
          <w:rFonts w:ascii="Times New Roman" w:eastAsia="Times New Roman" w:hAnsi="Times New Roman" w:cs="Times New Roman"/>
          <w:bCs/>
          <w:iCs/>
          <w:sz w:val="28"/>
          <w:szCs w:val="28"/>
          <w:lang w:eastAsia="ru-RU"/>
        </w:rPr>
        <w:br/>
      </w:r>
      <w:r w:rsidRPr="003258D5">
        <w:rPr>
          <w:rFonts w:ascii="Times New Roman" w:eastAsia="Times New Roman" w:hAnsi="Times New Roman" w:cs="Times New Roman"/>
          <w:bCs/>
          <w:iCs/>
          <w:sz w:val="28"/>
          <w:szCs w:val="28"/>
          <w:lang w:eastAsia="ru-RU"/>
        </w:rPr>
        <w:t xml:space="preserve">1 блока атомной станции для исходных событий, обусловленных пожарами </w:t>
      </w:r>
      <w:r w:rsidR="006514C5" w:rsidRPr="00DF4FD9">
        <w:rPr>
          <w:rFonts w:ascii="Times New Roman" w:eastAsia="Times New Roman" w:hAnsi="Times New Roman" w:cs="Times New Roman"/>
          <w:bCs/>
          <w:iCs/>
          <w:sz w:val="28"/>
          <w:szCs w:val="28"/>
          <w:lang w:eastAsia="ru-RU"/>
        </w:rPr>
        <w:br/>
      </w:r>
      <w:r w:rsidRPr="003258D5">
        <w:rPr>
          <w:rFonts w:ascii="Times New Roman" w:eastAsia="Times New Roman" w:hAnsi="Times New Roman" w:cs="Times New Roman"/>
          <w:bCs/>
          <w:iCs/>
          <w:sz w:val="28"/>
          <w:szCs w:val="28"/>
          <w:lang w:eastAsia="ru-RU"/>
        </w:rPr>
        <w:t xml:space="preserve">и затоплениями (приказ </w:t>
      </w:r>
      <w:proofErr w:type="spellStart"/>
      <w:r w:rsidRPr="003258D5">
        <w:rPr>
          <w:rFonts w:ascii="Times New Roman" w:eastAsia="Times New Roman" w:hAnsi="Times New Roman" w:cs="Times New Roman"/>
          <w:bCs/>
          <w:iCs/>
          <w:sz w:val="28"/>
          <w:szCs w:val="28"/>
          <w:lang w:eastAsia="ru-RU"/>
        </w:rPr>
        <w:t>Ростехнадзора</w:t>
      </w:r>
      <w:proofErr w:type="spellEnd"/>
      <w:r w:rsidRPr="003258D5">
        <w:rPr>
          <w:rFonts w:ascii="Times New Roman" w:eastAsia="Times New Roman" w:hAnsi="Times New Roman" w:cs="Times New Roman"/>
          <w:bCs/>
          <w:iCs/>
          <w:sz w:val="28"/>
          <w:szCs w:val="28"/>
          <w:lang w:eastAsia="ru-RU"/>
        </w:rPr>
        <w:t xml:space="preserve"> от 5</w:t>
      </w:r>
      <w:r w:rsidR="00A92DD7">
        <w:rPr>
          <w:rFonts w:ascii="Times New Roman" w:eastAsia="Times New Roman" w:hAnsi="Times New Roman" w:cs="Times New Roman"/>
          <w:bCs/>
          <w:iCs/>
          <w:sz w:val="28"/>
          <w:szCs w:val="28"/>
          <w:lang w:eastAsia="ru-RU"/>
        </w:rPr>
        <w:t xml:space="preserve"> октября </w:t>
      </w:r>
      <w:r w:rsidRPr="003258D5">
        <w:rPr>
          <w:rFonts w:ascii="Times New Roman" w:eastAsia="Times New Roman" w:hAnsi="Times New Roman" w:cs="Times New Roman"/>
          <w:bCs/>
          <w:iCs/>
          <w:sz w:val="28"/>
          <w:szCs w:val="28"/>
          <w:lang w:eastAsia="ru-RU"/>
        </w:rPr>
        <w:t>2020</w:t>
      </w:r>
      <w:r w:rsidR="00A92DD7">
        <w:rPr>
          <w:rFonts w:ascii="Times New Roman" w:eastAsia="Times New Roman" w:hAnsi="Times New Roman" w:cs="Times New Roman"/>
          <w:bCs/>
          <w:iCs/>
          <w:sz w:val="28"/>
          <w:szCs w:val="28"/>
          <w:lang w:eastAsia="ru-RU"/>
        </w:rPr>
        <w:t xml:space="preserve"> г.</w:t>
      </w:r>
      <w:r w:rsidRPr="003258D5">
        <w:rPr>
          <w:rFonts w:ascii="Times New Roman" w:eastAsia="Times New Roman" w:hAnsi="Times New Roman" w:cs="Times New Roman"/>
          <w:bCs/>
          <w:iCs/>
          <w:sz w:val="28"/>
          <w:szCs w:val="28"/>
          <w:lang w:eastAsia="ru-RU"/>
        </w:rPr>
        <w:t xml:space="preserve"> № 387). </w:t>
      </w:r>
      <w:r w:rsidRPr="003258D5">
        <w:rPr>
          <w:rFonts w:ascii="Times New Roman" w:eastAsia="Times New Roman" w:hAnsi="Times New Roman" w:cs="Times New Roman"/>
          <w:bCs/>
          <w:sz w:val="28"/>
          <w:szCs w:val="28"/>
          <w:lang w:eastAsia="ru-RU"/>
        </w:rPr>
        <w:t xml:space="preserve">В связи </w:t>
      </w:r>
      <w:r w:rsidR="006514C5" w:rsidRPr="00DF4FD9">
        <w:rPr>
          <w:rFonts w:ascii="Times New Roman" w:eastAsia="Times New Roman" w:hAnsi="Times New Roman" w:cs="Times New Roman"/>
          <w:bCs/>
          <w:sz w:val="28"/>
          <w:szCs w:val="28"/>
          <w:lang w:eastAsia="ru-RU"/>
        </w:rPr>
        <w:br/>
      </w:r>
      <w:r w:rsidRPr="003258D5">
        <w:rPr>
          <w:rFonts w:ascii="Times New Roman" w:eastAsia="Times New Roman" w:hAnsi="Times New Roman" w:cs="Times New Roman"/>
          <w:bCs/>
          <w:sz w:val="28"/>
          <w:szCs w:val="28"/>
          <w:lang w:eastAsia="ru-RU"/>
        </w:rPr>
        <w:t>с эпидемиологической обстановкой совещани</w:t>
      </w:r>
      <w:r w:rsidR="00A92DD7">
        <w:rPr>
          <w:rFonts w:ascii="Times New Roman" w:eastAsia="Times New Roman" w:hAnsi="Times New Roman" w:cs="Times New Roman"/>
          <w:bCs/>
          <w:sz w:val="28"/>
          <w:szCs w:val="28"/>
          <w:lang w:eastAsia="ru-RU"/>
        </w:rPr>
        <w:t>я</w:t>
      </w:r>
      <w:r w:rsidRPr="003258D5">
        <w:rPr>
          <w:rFonts w:ascii="Times New Roman" w:eastAsia="Times New Roman" w:hAnsi="Times New Roman" w:cs="Times New Roman"/>
          <w:bCs/>
          <w:sz w:val="28"/>
          <w:szCs w:val="28"/>
          <w:lang w:eastAsia="ru-RU"/>
        </w:rPr>
        <w:t xml:space="preserve"> главных инженеров АЭС </w:t>
      </w:r>
      <w:r w:rsidR="006514C5" w:rsidRPr="00DF4FD9">
        <w:rPr>
          <w:rFonts w:ascii="Times New Roman" w:eastAsia="Times New Roman" w:hAnsi="Times New Roman" w:cs="Times New Roman"/>
          <w:bCs/>
          <w:sz w:val="28"/>
          <w:szCs w:val="28"/>
          <w:lang w:eastAsia="ru-RU"/>
        </w:rPr>
        <w:br/>
      </w:r>
      <w:r w:rsidRPr="003258D5">
        <w:rPr>
          <w:rFonts w:ascii="Times New Roman" w:eastAsia="Times New Roman" w:hAnsi="Times New Roman" w:cs="Times New Roman"/>
          <w:bCs/>
          <w:sz w:val="28"/>
          <w:szCs w:val="28"/>
          <w:lang w:eastAsia="ru-RU"/>
        </w:rPr>
        <w:t xml:space="preserve">и ИЯУ, которые ранее проводились ежеквартально с участием представителей </w:t>
      </w:r>
      <w:proofErr w:type="spellStart"/>
      <w:r w:rsidRPr="003258D5">
        <w:rPr>
          <w:rFonts w:ascii="Times New Roman" w:eastAsia="Times New Roman" w:hAnsi="Times New Roman" w:cs="Times New Roman"/>
          <w:bCs/>
          <w:sz w:val="28"/>
          <w:szCs w:val="28"/>
          <w:lang w:eastAsia="ru-RU"/>
        </w:rPr>
        <w:t>Ростехнадзора</w:t>
      </w:r>
      <w:proofErr w:type="spellEnd"/>
      <w:r w:rsidRPr="003258D5">
        <w:rPr>
          <w:rFonts w:ascii="Times New Roman" w:eastAsia="Times New Roman" w:hAnsi="Times New Roman" w:cs="Times New Roman"/>
          <w:bCs/>
          <w:sz w:val="28"/>
          <w:szCs w:val="28"/>
          <w:lang w:eastAsia="ru-RU"/>
        </w:rPr>
        <w:t>, в 2020 году не проводил</w:t>
      </w:r>
      <w:r w:rsidR="00A92DD7">
        <w:rPr>
          <w:rFonts w:ascii="Times New Roman" w:eastAsia="Times New Roman" w:hAnsi="Times New Roman" w:cs="Times New Roman"/>
          <w:bCs/>
          <w:sz w:val="28"/>
          <w:szCs w:val="28"/>
          <w:lang w:eastAsia="ru-RU"/>
        </w:rPr>
        <w:t>и</w:t>
      </w:r>
      <w:r w:rsidRPr="003258D5">
        <w:rPr>
          <w:rFonts w:ascii="Times New Roman" w:eastAsia="Times New Roman" w:hAnsi="Times New Roman" w:cs="Times New Roman"/>
          <w:bCs/>
          <w:sz w:val="28"/>
          <w:szCs w:val="28"/>
          <w:lang w:eastAsia="ru-RU"/>
        </w:rPr>
        <w:t>сь.</w:t>
      </w:r>
      <w:r w:rsidR="00B81B6D">
        <w:rPr>
          <w:rFonts w:ascii="Times New Roman" w:eastAsia="Times New Roman" w:hAnsi="Times New Roman" w:cs="Times New Roman"/>
          <w:bCs/>
          <w:sz w:val="28"/>
          <w:szCs w:val="28"/>
          <w:lang w:eastAsia="ru-RU"/>
        </w:rPr>
        <w:t xml:space="preserve"> </w:t>
      </w:r>
    </w:p>
    <w:p w:rsidR="00E11B1B" w:rsidRPr="00DF4FD9" w:rsidRDefault="004F713A" w:rsidP="00B81B6D">
      <w:pPr>
        <w:spacing w:before="120" w:after="200" w:line="240" w:lineRule="auto"/>
        <w:ind w:firstLine="709"/>
        <w:jc w:val="both"/>
        <w:rPr>
          <w:rFonts w:ascii="Times New Roman" w:eastAsia="Times New Roman" w:hAnsi="Times New Roman" w:cs="Times New Roman"/>
          <w:sz w:val="28"/>
          <w:szCs w:val="28"/>
          <w:lang w:eastAsia="ru-RU"/>
        </w:rPr>
      </w:pPr>
      <w:r w:rsidRPr="004F713A">
        <w:rPr>
          <w:rFonts w:ascii="Times New Roman" w:eastAsia="Times New Roman" w:hAnsi="Times New Roman" w:cs="Times New Roman"/>
          <w:sz w:val="28"/>
          <w:szCs w:val="28"/>
          <w:lang w:eastAsia="ru-RU"/>
        </w:rPr>
        <w:t>В первом полугодии 2020 года начата и продолжается разработка проектов изменений в федеральные нормы и правила в области использования атомной энергии</w:t>
      </w:r>
      <w:r w:rsidR="001548DE">
        <w:rPr>
          <w:rFonts w:ascii="Times New Roman" w:eastAsia="Times New Roman" w:hAnsi="Times New Roman" w:cs="Times New Roman"/>
          <w:sz w:val="28"/>
          <w:szCs w:val="28"/>
          <w:lang w:eastAsia="ru-RU"/>
        </w:rPr>
        <w:t xml:space="preserve">, </w:t>
      </w:r>
      <w:r w:rsidRPr="004F713A">
        <w:rPr>
          <w:rFonts w:ascii="Times New Roman" w:eastAsia="Times New Roman" w:hAnsi="Times New Roman" w:cs="Times New Roman"/>
          <w:sz w:val="28"/>
          <w:szCs w:val="28"/>
          <w:lang w:eastAsia="ru-RU"/>
        </w:rPr>
        <w:t>в том числе:</w:t>
      </w:r>
      <w:r w:rsidRPr="00DF4FD9">
        <w:rPr>
          <w:rFonts w:ascii="Times New Roman" w:eastAsia="Times New Roman" w:hAnsi="Times New Roman" w:cs="Times New Roman"/>
          <w:sz w:val="28"/>
          <w:szCs w:val="28"/>
          <w:lang w:eastAsia="ru-RU"/>
        </w:rPr>
        <w:t xml:space="preserve"> </w:t>
      </w:r>
      <w:r w:rsidRPr="004F713A">
        <w:rPr>
          <w:rFonts w:ascii="Times New Roman" w:eastAsia="Times New Roman" w:hAnsi="Times New Roman" w:cs="Times New Roman"/>
          <w:sz w:val="28"/>
          <w:szCs w:val="28"/>
          <w:lang w:eastAsia="ru-RU"/>
        </w:rPr>
        <w:t>«Захоронение радиоактивных отходов. Принципы, критерии и основные требования безопасности (НП-055-14)»; «Безопасность при обращении с радиоактивными отходами. Общие положения (НП-058-14)»;</w:t>
      </w:r>
      <w:r w:rsidRPr="00DF4FD9">
        <w:rPr>
          <w:rFonts w:ascii="Times New Roman" w:eastAsia="Times New Roman" w:hAnsi="Times New Roman" w:cs="Times New Roman"/>
          <w:sz w:val="28"/>
          <w:szCs w:val="28"/>
          <w:lang w:eastAsia="ru-RU"/>
        </w:rPr>
        <w:t xml:space="preserve"> </w:t>
      </w:r>
      <w:r w:rsidRPr="004F713A">
        <w:rPr>
          <w:rFonts w:ascii="Times New Roman" w:eastAsia="Times New Roman" w:hAnsi="Times New Roman" w:cs="Times New Roman"/>
          <w:sz w:val="28"/>
          <w:szCs w:val="28"/>
          <w:lang w:eastAsia="ru-RU"/>
        </w:rPr>
        <w:t>«Приповерхностное захоронение радиоактивных отходов. Требования безопасности (НП-069-14)»;</w:t>
      </w:r>
      <w:r w:rsidRPr="00DF4FD9">
        <w:rPr>
          <w:rFonts w:ascii="Times New Roman" w:eastAsia="Times New Roman" w:hAnsi="Times New Roman" w:cs="Times New Roman"/>
          <w:sz w:val="28"/>
          <w:szCs w:val="28"/>
          <w:lang w:eastAsia="ru-RU"/>
        </w:rPr>
        <w:t xml:space="preserve"> </w:t>
      </w:r>
      <w:r w:rsidRPr="004F713A">
        <w:rPr>
          <w:rFonts w:ascii="Times New Roman" w:eastAsia="Times New Roman" w:hAnsi="Times New Roman" w:cs="Times New Roman"/>
          <w:sz w:val="28"/>
          <w:szCs w:val="28"/>
          <w:lang w:eastAsia="ru-RU"/>
        </w:rPr>
        <w:t xml:space="preserve">«Критерии приемлемости </w:t>
      </w:r>
      <w:r w:rsidRPr="004F713A">
        <w:rPr>
          <w:rFonts w:ascii="Times New Roman" w:eastAsia="Times New Roman" w:hAnsi="Times New Roman" w:cs="Times New Roman"/>
          <w:sz w:val="28"/>
          <w:szCs w:val="28"/>
          <w:lang w:eastAsia="ru-RU"/>
        </w:rPr>
        <w:lastRenderedPageBreak/>
        <w:t>радиоактивных отходов для захоронения (НП-093-14)»;</w:t>
      </w:r>
      <w:r w:rsidRPr="00DF4FD9">
        <w:rPr>
          <w:rFonts w:ascii="Times New Roman" w:eastAsia="Times New Roman" w:hAnsi="Times New Roman" w:cs="Times New Roman"/>
          <w:sz w:val="28"/>
          <w:szCs w:val="28"/>
          <w:lang w:eastAsia="ru-RU"/>
        </w:rPr>
        <w:t xml:space="preserve"> </w:t>
      </w:r>
      <w:r w:rsidRPr="004F713A">
        <w:rPr>
          <w:rFonts w:ascii="Times New Roman" w:eastAsia="Times New Roman" w:hAnsi="Times New Roman" w:cs="Times New Roman"/>
          <w:sz w:val="28"/>
          <w:szCs w:val="28"/>
          <w:lang w:eastAsia="ru-RU"/>
        </w:rPr>
        <w:t xml:space="preserve">«Требования </w:t>
      </w:r>
      <w:r w:rsidRPr="00DF4FD9">
        <w:rPr>
          <w:rFonts w:ascii="Times New Roman" w:eastAsia="Times New Roman" w:hAnsi="Times New Roman" w:cs="Times New Roman"/>
          <w:sz w:val="28"/>
          <w:szCs w:val="28"/>
          <w:lang w:eastAsia="ru-RU"/>
        </w:rPr>
        <w:br/>
      </w:r>
      <w:r w:rsidRPr="004F713A">
        <w:rPr>
          <w:rFonts w:ascii="Times New Roman" w:eastAsia="Times New Roman" w:hAnsi="Times New Roman" w:cs="Times New Roman"/>
          <w:sz w:val="28"/>
          <w:szCs w:val="28"/>
          <w:lang w:eastAsia="ru-RU"/>
        </w:rPr>
        <w:t xml:space="preserve">к обеспечению безопасности пунктов размещения особых радиоактивных отходов и пунктов консервации особых радиоактивных отходов (НП-103-17)». </w:t>
      </w:r>
      <w:r w:rsidR="00E11B1B" w:rsidRPr="00DF4FD9">
        <w:rPr>
          <w:rFonts w:ascii="Times New Roman" w:eastAsia="Times New Roman" w:hAnsi="Times New Roman" w:cs="Times New Roman"/>
          <w:sz w:val="28"/>
          <w:szCs w:val="28"/>
          <w:lang w:eastAsia="ru-RU"/>
        </w:rPr>
        <w:t xml:space="preserve">Разработаны, утверждены приказами </w:t>
      </w:r>
      <w:proofErr w:type="spellStart"/>
      <w:r w:rsidR="00E11B1B" w:rsidRPr="00DF4FD9">
        <w:rPr>
          <w:rFonts w:ascii="Times New Roman" w:eastAsia="Times New Roman" w:hAnsi="Times New Roman" w:cs="Times New Roman"/>
          <w:sz w:val="28"/>
          <w:szCs w:val="28"/>
          <w:lang w:eastAsia="ru-RU"/>
        </w:rPr>
        <w:t>Ростехнадзора</w:t>
      </w:r>
      <w:proofErr w:type="spellEnd"/>
      <w:r w:rsidR="00E11B1B" w:rsidRPr="00DF4FD9">
        <w:rPr>
          <w:rFonts w:ascii="Times New Roman" w:eastAsia="Times New Roman" w:hAnsi="Times New Roman" w:cs="Times New Roman"/>
          <w:sz w:val="28"/>
          <w:szCs w:val="28"/>
          <w:lang w:eastAsia="ru-RU"/>
        </w:rPr>
        <w:t xml:space="preserve"> следующие руководства </w:t>
      </w:r>
      <w:r w:rsidR="00E11B1B" w:rsidRPr="00DF4FD9">
        <w:rPr>
          <w:rFonts w:ascii="Times New Roman" w:eastAsia="Times New Roman" w:hAnsi="Times New Roman" w:cs="Times New Roman"/>
          <w:sz w:val="28"/>
          <w:szCs w:val="28"/>
          <w:lang w:eastAsia="ru-RU"/>
        </w:rPr>
        <w:br/>
        <w:t xml:space="preserve">по безопасности: </w:t>
      </w:r>
      <w:r w:rsidR="00E11B1B" w:rsidRPr="00E11B1B">
        <w:rPr>
          <w:rFonts w:ascii="Times New Roman" w:eastAsia="Times New Roman" w:hAnsi="Times New Roman" w:cs="Times New Roman"/>
          <w:sz w:val="28"/>
          <w:szCs w:val="28"/>
          <w:lang w:eastAsia="ru-RU"/>
        </w:rPr>
        <w:t xml:space="preserve">Руководство по безопасности при использовании </w:t>
      </w:r>
      <w:r w:rsidR="001548DE">
        <w:rPr>
          <w:rFonts w:ascii="Times New Roman" w:eastAsia="Times New Roman" w:hAnsi="Times New Roman" w:cs="Times New Roman"/>
          <w:sz w:val="28"/>
          <w:szCs w:val="28"/>
          <w:lang w:eastAsia="ru-RU"/>
        </w:rPr>
        <w:br/>
      </w:r>
      <w:r w:rsidR="00E11B1B" w:rsidRPr="00E11B1B">
        <w:rPr>
          <w:rFonts w:ascii="Times New Roman" w:eastAsia="Times New Roman" w:hAnsi="Times New Roman" w:cs="Times New Roman"/>
          <w:sz w:val="28"/>
          <w:szCs w:val="28"/>
          <w:lang w:eastAsia="ru-RU"/>
        </w:rPr>
        <w:t xml:space="preserve">атомной энергии «Рекомендации по составу и содержанию отчета о состоянии радиационной безопасности в организациях, использующих </w:t>
      </w:r>
      <w:proofErr w:type="spellStart"/>
      <w:r w:rsidR="00E11B1B" w:rsidRPr="00E11B1B">
        <w:rPr>
          <w:rFonts w:ascii="Times New Roman" w:eastAsia="Times New Roman" w:hAnsi="Times New Roman" w:cs="Times New Roman"/>
          <w:sz w:val="28"/>
          <w:szCs w:val="28"/>
          <w:lang w:eastAsia="ru-RU"/>
        </w:rPr>
        <w:t>радионуклидные</w:t>
      </w:r>
      <w:proofErr w:type="spellEnd"/>
      <w:r w:rsidR="00E11B1B" w:rsidRPr="00E11B1B">
        <w:rPr>
          <w:rFonts w:ascii="Times New Roman" w:eastAsia="Times New Roman" w:hAnsi="Times New Roman" w:cs="Times New Roman"/>
          <w:sz w:val="28"/>
          <w:szCs w:val="28"/>
          <w:lang w:eastAsia="ru-RU"/>
        </w:rPr>
        <w:t xml:space="preserve"> источники» (РБ-054-20)» утверждено приказом </w:t>
      </w:r>
      <w:proofErr w:type="spellStart"/>
      <w:r w:rsidR="00E11B1B" w:rsidRPr="00E11B1B">
        <w:rPr>
          <w:rFonts w:ascii="Times New Roman" w:eastAsia="Times New Roman" w:hAnsi="Times New Roman" w:cs="Times New Roman"/>
          <w:sz w:val="28"/>
          <w:szCs w:val="28"/>
          <w:lang w:eastAsia="ru-RU"/>
        </w:rPr>
        <w:t>Ростехнадзора</w:t>
      </w:r>
      <w:proofErr w:type="spellEnd"/>
      <w:r w:rsidR="00E11B1B" w:rsidRPr="00E11B1B">
        <w:rPr>
          <w:rFonts w:ascii="Times New Roman" w:eastAsia="Times New Roman" w:hAnsi="Times New Roman" w:cs="Times New Roman"/>
          <w:sz w:val="28"/>
          <w:szCs w:val="28"/>
          <w:lang w:eastAsia="ru-RU"/>
        </w:rPr>
        <w:t xml:space="preserve"> </w:t>
      </w:r>
      <w:r w:rsidR="001548DE">
        <w:rPr>
          <w:rFonts w:ascii="Times New Roman" w:eastAsia="Times New Roman" w:hAnsi="Times New Roman" w:cs="Times New Roman"/>
          <w:sz w:val="28"/>
          <w:szCs w:val="28"/>
          <w:lang w:eastAsia="ru-RU"/>
        </w:rPr>
        <w:br/>
      </w:r>
      <w:r w:rsidR="00E11B1B" w:rsidRPr="00E11B1B">
        <w:rPr>
          <w:rFonts w:ascii="Times New Roman" w:eastAsia="Times New Roman" w:hAnsi="Times New Roman" w:cs="Times New Roman"/>
          <w:sz w:val="28"/>
          <w:szCs w:val="28"/>
          <w:lang w:eastAsia="ru-RU"/>
        </w:rPr>
        <w:t>от 6</w:t>
      </w:r>
      <w:r w:rsidR="001548DE">
        <w:rPr>
          <w:rFonts w:ascii="Times New Roman" w:eastAsia="Times New Roman" w:hAnsi="Times New Roman" w:cs="Times New Roman"/>
          <w:sz w:val="28"/>
          <w:szCs w:val="28"/>
          <w:lang w:eastAsia="ru-RU"/>
        </w:rPr>
        <w:t xml:space="preserve"> августа </w:t>
      </w:r>
      <w:r w:rsidR="00E11B1B" w:rsidRPr="00E11B1B">
        <w:rPr>
          <w:rFonts w:ascii="Times New Roman" w:eastAsia="Times New Roman" w:hAnsi="Times New Roman" w:cs="Times New Roman"/>
          <w:sz w:val="28"/>
          <w:szCs w:val="28"/>
          <w:lang w:eastAsia="ru-RU"/>
        </w:rPr>
        <w:t>2020</w:t>
      </w:r>
      <w:r w:rsidR="001548DE">
        <w:rPr>
          <w:rFonts w:ascii="Times New Roman" w:eastAsia="Times New Roman" w:hAnsi="Times New Roman" w:cs="Times New Roman"/>
          <w:sz w:val="28"/>
          <w:szCs w:val="28"/>
          <w:lang w:eastAsia="ru-RU"/>
        </w:rPr>
        <w:t xml:space="preserve"> г. </w:t>
      </w:r>
      <w:r w:rsidR="00E11B1B" w:rsidRPr="00E11B1B">
        <w:rPr>
          <w:rFonts w:ascii="Times New Roman" w:eastAsia="Times New Roman" w:hAnsi="Times New Roman" w:cs="Times New Roman"/>
          <w:sz w:val="28"/>
          <w:szCs w:val="28"/>
          <w:lang w:eastAsia="ru-RU"/>
        </w:rPr>
        <w:t xml:space="preserve"> № 295</w:t>
      </w:r>
      <w:r w:rsidR="00E11B1B" w:rsidRPr="00DF4FD9">
        <w:rPr>
          <w:rFonts w:ascii="Times New Roman" w:eastAsia="Times New Roman" w:hAnsi="Times New Roman" w:cs="Times New Roman"/>
          <w:sz w:val="28"/>
          <w:szCs w:val="28"/>
          <w:lang w:eastAsia="ru-RU"/>
        </w:rPr>
        <w:t xml:space="preserve">; </w:t>
      </w:r>
      <w:r w:rsidR="00E11B1B" w:rsidRPr="00E11B1B">
        <w:rPr>
          <w:rFonts w:ascii="Times New Roman" w:eastAsia="Times New Roman" w:hAnsi="Times New Roman" w:cs="Times New Roman"/>
          <w:sz w:val="28"/>
          <w:szCs w:val="28"/>
          <w:lang w:eastAsia="ru-RU"/>
        </w:rPr>
        <w:t xml:space="preserve">Руководство по безопасности при использовании атомной энергии «Рекомендации по составу и содержанию отчета </w:t>
      </w:r>
      <w:r w:rsidR="001548DE">
        <w:rPr>
          <w:rFonts w:ascii="Times New Roman" w:eastAsia="Times New Roman" w:hAnsi="Times New Roman" w:cs="Times New Roman"/>
          <w:sz w:val="28"/>
          <w:szCs w:val="28"/>
          <w:lang w:eastAsia="ru-RU"/>
        </w:rPr>
        <w:br/>
      </w:r>
      <w:r w:rsidR="00E11B1B" w:rsidRPr="00E11B1B">
        <w:rPr>
          <w:rFonts w:ascii="Times New Roman" w:eastAsia="Times New Roman" w:hAnsi="Times New Roman" w:cs="Times New Roman"/>
          <w:sz w:val="28"/>
          <w:szCs w:val="28"/>
          <w:lang w:eastAsia="ru-RU"/>
        </w:rPr>
        <w:t xml:space="preserve">по обоснованию безопасности радиационных источников» (РБ-064-20)» утверждено приказом </w:t>
      </w:r>
      <w:proofErr w:type="spellStart"/>
      <w:r w:rsidR="00E11B1B" w:rsidRPr="00E11B1B">
        <w:rPr>
          <w:rFonts w:ascii="Times New Roman" w:eastAsia="Times New Roman" w:hAnsi="Times New Roman" w:cs="Times New Roman"/>
          <w:sz w:val="28"/>
          <w:szCs w:val="28"/>
          <w:lang w:eastAsia="ru-RU"/>
        </w:rPr>
        <w:t>Ростехнадзора</w:t>
      </w:r>
      <w:proofErr w:type="spellEnd"/>
      <w:r w:rsidR="00E11B1B" w:rsidRPr="00E11B1B">
        <w:rPr>
          <w:rFonts w:ascii="Times New Roman" w:eastAsia="Times New Roman" w:hAnsi="Times New Roman" w:cs="Times New Roman"/>
          <w:sz w:val="28"/>
          <w:szCs w:val="28"/>
          <w:lang w:eastAsia="ru-RU"/>
        </w:rPr>
        <w:t xml:space="preserve"> от </w:t>
      </w:r>
      <w:r w:rsidR="001548DE" w:rsidRPr="00E11B1B">
        <w:rPr>
          <w:rFonts w:ascii="Times New Roman" w:eastAsia="Times New Roman" w:hAnsi="Times New Roman" w:cs="Times New Roman"/>
          <w:sz w:val="28"/>
          <w:szCs w:val="28"/>
          <w:lang w:eastAsia="ru-RU"/>
        </w:rPr>
        <w:t>6</w:t>
      </w:r>
      <w:r w:rsidR="001548DE">
        <w:rPr>
          <w:rFonts w:ascii="Times New Roman" w:eastAsia="Times New Roman" w:hAnsi="Times New Roman" w:cs="Times New Roman"/>
          <w:sz w:val="28"/>
          <w:szCs w:val="28"/>
          <w:lang w:eastAsia="ru-RU"/>
        </w:rPr>
        <w:t xml:space="preserve"> августа </w:t>
      </w:r>
      <w:r w:rsidR="001548DE" w:rsidRPr="00E11B1B">
        <w:rPr>
          <w:rFonts w:ascii="Times New Roman" w:eastAsia="Times New Roman" w:hAnsi="Times New Roman" w:cs="Times New Roman"/>
          <w:sz w:val="28"/>
          <w:szCs w:val="28"/>
          <w:lang w:eastAsia="ru-RU"/>
        </w:rPr>
        <w:t>2020</w:t>
      </w:r>
      <w:r w:rsidR="001548DE">
        <w:rPr>
          <w:rFonts w:ascii="Times New Roman" w:eastAsia="Times New Roman" w:hAnsi="Times New Roman" w:cs="Times New Roman"/>
          <w:sz w:val="28"/>
          <w:szCs w:val="28"/>
          <w:lang w:eastAsia="ru-RU"/>
        </w:rPr>
        <w:t xml:space="preserve"> г. </w:t>
      </w:r>
      <w:r w:rsidR="00E11B1B" w:rsidRPr="00E11B1B">
        <w:rPr>
          <w:rFonts w:ascii="Times New Roman" w:eastAsia="Times New Roman" w:hAnsi="Times New Roman" w:cs="Times New Roman"/>
          <w:sz w:val="28"/>
          <w:szCs w:val="28"/>
          <w:lang w:eastAsia="ru-RU"/>
        </w:rPr>
        <w:t>№ 294</w:t>
      </w:r>
      <w:r w:rsidR="00E11B1B" w:rsidRPr="00DF4FD9">
        <w:rPr>
          <w:rFonts w:ascii="Times New Roman" w:eastAsia="Times New Roman" w:hAnsi="Times New Roman" w:cs="Times New Roman"/>
          <w:sz w:val="28"/>
          <w:szCs w:val="28"/>
          <w:lang w:eastAsia="ru-RU"/>
        </w:rPr>
        <w:t xml:space="preserve">; </w:t>
      </w:r>
      <w:r w:rsidR="001548DE">
        <w:rPr>
          <w:rFonts w:ascii="Times New Roman" w:eastAsia="Times New Roman" w:hAnsi="Times New Roman" w:cs="Times New Roman"/>
          <w:sz w:val="28"/>
          <w:szCs w:val="28"/>
          <w:lang w:eastAsia="ru-RU"/>
        </w:rPr>
        <w:br/>
      </w:r>
      <w:r w:rsidR="00E11B1B" w:rsidRPr="00DF4FD9">
        <w:rPr>
          <w:rFonts w:ascii="Times New Roman" w:eastAsia="Times New Roman" w:hAnsi="Times New Roman" w:cs="Times New Roman"/>
          <w:sz w:val="28"/>
          <w:szCs w:val="28"/>
          <w:lang w:eastAsia="ru-RU"/>
        </w:rPr>
        <w:t>п</w:t>
      </w:r>
      <w:r w:rsidR="00E11B1B" w:rsidRPr="00E11B1B">
        <w:rPr>
          <w:rFonts w:ascii="Times New Roman" w:eastAsia="Times New Roman" w:hAnsi="Times New Roman" w:cs="Times New Roman"/>
          <w:sz w:val="28"/>
          <w:szCs w:val="28"/>
          <w:lang w:eastAsia="ru-RU"/>
        </w:rPr>
        <w:t>одготовлена окончательная редакция проекта руководства по безопасности «Оценка долговременной безопасности пунктов глубинного захоронения радиоактивных отходов».</w:t>
      </w:r>
      <w:r w:rsidR="00E11B1B" w:rsidRPr="00DF4FD9">
        <w:rPr>
          <w:rFonts w:ascii="Times New Roman" w:eastAsia="Times New Roman" w:hAnsi="Times New Roman" w:cs="Times New Roman"/>
          <w:sz w:val="28"/>
          <w:szCs w:val="28"/>
          <w:lang w:eastAsia="ru-RU"/>
        </w:rPr>
        <w:t xml:space="preserve"> </w:t>
      </w:r>
      <w:r w:rsidR="003C382B" w:rsidRPr="003C382B">
        <w:rPr>
          <w:rFonts w:ascii="Times New Roman" w:eastAsia="Times New Roman" w:hAnsi="Times New Roman" w:cs="Times New Roman"/>
          <w:sz w:val="28"/>
          <w:szCs w:val="28"/>
          <w:lang w:eastAsia="ru-RU"/>
        </w:rPr>
        <w:t xml:space="preserve">Разработаны и утверждены приказом </w:t>
      </w:r>
      <w:proofErr w:type="spellStart"/>
      <w:r w:rsidR="003C382B" w:rsidRPr="003C382B">
        <w:rPr>
          <w:rFonts w:ascii="Times New Roman" w:eastAsia="Times New Roman" w:hAnsi="Times New Roman" w:cs="Times New Roman"/>
          <w:sz w:val="28"/>
          <w:szCs w:val="28"/>
          <w:lang w:eastAsia="ru-RU"/>
        </w:rPr>
        <w:t>Ростехнадзора</w:t>
      </w:r>
      <w:proofErr w:type="spellEnd"/>
      <w:r w:rsidR="003C382B" w:rsidRPr="003C382B">
        <w:rPr>
          <w:rFonts w:ascii="Times New Roman" w:eastAsia="Times New Roman" w:hAnsi="Times New Roman" w:cs="Times New Roman"/>
          <w:sz w:val="28"/>
          <w:szCs w:val="28"/>
          <w:lang w:eastAsia="ru-RU"/>
        </w:rPr>
        <w:t xml:space="preserve"> от 24</w:t>
      </w:r>
      <w:r w:rsidR="001548DE">
        <w:rPr>
          <w:rFonts w:ascii="Times New Roman" w:eastAsia="Times New Roman" w:hAnsi="Times New Roman" w:cs="Times New Roman"/>
          <w:sz w:val="28"/>
          <w:szCs w:val="28"/>
          <w:lang w:eastAsia="ru-RU"/>
        </w:rPr>
        <w:t xml:space="preserve"> декабря </w:t>
      </w:r>
      <w:r w:rsidR="003C382B" w:rsidRPr="003C382B">
        <w:rPr>
          <w:rFonts w:ascii="Times New Roman" w:eastAsia="Times New Roman" w:hAnsi="Times New Roman" w:cs="Times New Roman"/>
          <w:sz w:val="28"/>
          <w:szCs w:val="28"/>
          <w:lang w:eastAsia="ru-RU"/>
        </w:rPr>
        <w:t>2020</w:t>
      </w:r>
      <w:r w:rsidR="001548DE">
        <w:rPr>
          <w:rFonts w:ascii="Times New Roman" w:eastAsia="Times New Roman" w:hAnsi="Times New Roman" w:cs="Times New Roman"/>
          <w:sz w:val="28"/>
          <w:szCs w:val="28"/>
          <w:lang w:eastAsia="ru-RU"/>
        </w:rPr>
        <w:t xml:space="preserve"> г. </w:t>
      </w:r>
      <w:r w:rsidR="003C382B" w:rsidRPr="003C382B">
        <w:rPr>
          <w:rFonts w:ascii="Times New Roman" w:eastAsia="Times New Roman" w:hAnsi="Times New Roman" w:cs="Times New Roman"/>
          <w:sz w:val="28"/>
          <w:szCs w:val="28"/>
          <w:lang w:eastAsia="ru-RU"/>
        </w:rPr>
        <w:t xml:space="preserve">№ 565 </w:t>
      </w:r>
      <w:r w:rsidR="00E11B1B" w:rsidRPr="003C382B">
        <w:rPr>
          <w:rFonts w:ascii="Times New Roman" w:eastAsia="Times New Roman" w:hAnsi="Times New Roman" w:cs="Times New Roman"/>
          <w:sz w:val="28"/>
          <w:szCs w:val="28"/>
          <w:lang w:eastAsia="ru-RU"/>
        </w:rPr>
        <w:t>Методически</w:t>
      </w:r>
      <w:r w:rsidR="003C382B" w:rsidRPr="003C382B">
        <w:rPr>
          <w:rFonts w:ascii="Times New Roman" w:eastAsia="Times New Roman" w:hAnsi="Times New Roman" w:cs="Times New Roman"/>
          <w:sz w:val="28"/>
          <w:szCs w:val="28"/>
          <w:lang w:eastAsia="ru-RU"/>
        </w:rPr>
        <w:t>е</w:t>
      </w:r>
      <w:r w:rsidR="00E11B1B" w:rsidRPr="003C382B">
        <w:rPr>
          <w:rFonts w:ascii="Times New Roman" w:eastAsia="Times New Roman" w:hAnsi="Times New Roman" w:cs="Times New Roman"/>
          <w:sz w:val="28"/>
          <w:szCs w:val="28"/>
          <w:lang w:eastAsia="ru-RU"/>
        </w:rPr>
        <w:t xml:space="preserve"> рекомендаци</w:t>
      </w:r>
      <w:r w:rsidR="003C382B" w:rsidRPr="003C382B">
        <w:rPr>
          <w:rFonts w:ascii="Times New Roman" w:eastAsia="Times New Roman" w:hAnsi="Times New Roman" w:cs="Times New Roman"/>
          <w:sz w:val="28"/>
          <w:szCs w:val="28"/>
          <w:lang w:eastAsia="ru-RU"/>
        </w:rPr>
        <w:t>и</w:t>
      </w:r>
      <w:r w:rsidR="001548DE">
        <w:rPr>
          <w:rFonts w:ascii="Times New Roman" w:eastAsia="Times New Roman" w:hAnsi="Times New Roman" w:cs="Times New Roman"/>
          <w:sz w:val="28"/>
          <w:szCs w:val="28"/>
          <w:lang w:eastAsia="ru-RU"/>
        </w:rPr>
        <w:t xml:space="preserve"> </w:t>
      </w:r>
      <w:r w:rsidR="00E11B1B" w:rsidRPr="003C382B">
        <w:rPr>
          <w:rFonts w:ascii="Times New Roman" w:eastAsia="Times New Roman" w:hAnsi="Times New Roman" w:cs="Times New Roman"/>
          <w:sz w:val="28"/>
          <w:szCs w:val="28"/>
          <w:lang w:eastAsia="ru-RU"/>
        </w:rPr>
        <w:t xml:space="preserve">по осуществлению надзора за обеспечением радиационной безопасности при эксплуатации радиационных источников, в составе которых содержатся открытые </w:t>
      </w:r>
      <w:proofErr w:type="spellStart"/>
      <w:r w:rsidR="00E11B1B" w:rsidRPr="003C382B">
        <w:rPr>
          <w:rFonts w:ascii="Times New Roman" w:eastAsia="Times New Roman" w:hAnsi="Times New Roman" w:cs="Times New Roman"/>
          <w:sz w:val="28"/>
          <w:szCs w:val="28"/>
          <w:lang w:eastAsia="ru-RU"/>
        </w:rPr>
        <w:t>радионуклидные</w:t>
      </w:r>
      <w:proofErr w:type="spellEnd"/>
      <w:r w:rsidR="00E11B1B" w:rsidRPr="003C382B">
        <w:rPr>
          <w:rFonts w:ascii="Times New Roman" w:eastAsia="Times New Roman" w:hAnsi="Times New Roman" w:cs="Times New Roman"/>
          <w:sz w:val="28"/>
          <w:szCs w:val="28"/>
          <w:lang w:eastAsia="ru-RU"/>
        </w:rPr>
        <w:t xml:space="preserve"> источники и (или) радиоактивные вещества. </w:t>
      </w:r>
      <w:r w:rsidR="00E11B1B" w:rsidRPr="00DF4FD9">
        <w:rPr>
          <w:rFonts w:ascii="Times New Roman" w:eastAsia="Times New Roman" w:hAnsi="Times New Roman" w:cs="Times New Roman"/>
          <w:sz w:val="28"/>
          <w:szCs w:val="28"/>
          <w:lang w:eastAsia="ru-RU"/>
        </w:rPr>
        <w:t>В рамках профилактических мероприятий за 9 месяцев 2020 г</w:t>
      </w:r>
      <w:r w:rsidR="001548DE">
        <w:rPr>
          <w:rFonts w:ascii="Times New Roman" w:eastAsia="Times New Roman" w:hAnsi="Times New Roman" w:cs="Times New Roman"/>
          <w:sz w:val="28"/>
          <w:szCs w:val="28"/>
          <w:lang w:eastAsia="ru-RU"/>
        </w:rPr>
        <w:t>ода</w:t>
      </w:r>
      <w:r w:rsidR="00E11B1B" w:rsidRPr="00DF4FD9">
        <w:rPr>
          <w:rFonts w:ascii="Times New Roman" w:eastAsia="Times New Roman" w:hAnsi="Times New Roman" w:cs="Times New Roman"/>
          <w:sz w:val="28"/>
          <w:szCs w:val="28"/>
          <w:lang w:eastAsia="ru-RU"/>
        </w:rPr>
        <w:t xml:space="preserve"> МТУ ЯРБ было выдано 70 предостережений о недопустимости нарушения обязательных требований в области использования атомной энергии.</w:t>
      </w:r>
    </w:p>
    <w:p w:rsidR="00E70935" w:rsidRDefault="00E70935" w:rsidP="00E70935">
      <w:pPr>
        <w:shd w:val="clear" w:color="auto" w:fill="FFFFFF"/>
        <w:tabs>
          <w:tab w:val="left" w:pos="0"/>
        </w:tabs>
        <w:spacing w:after="0" w:line="240" w:lineRule="auto"/>
        <w:ind w:right="23" w:firstLine="709"/>
        <w:jc w:val="both"/>
        <w:rPr>
          <w:rFonts w:ascii="Times New Roman" w:eastAsia="Times New Roman" w:hAnsi="Times New Roman" w:cs="Times New Roman"/>
          <w:bCs/>
          <w:sz w:val="28"/>
          <w:szCs w:val="28"/>
        </w:rPr>
      </w:pPr>
      <w:r w:rsidRPr="00E70935">
        <w:rPr>
          <w:rFonts w:ascii="Times New Roman" w:eastAsia="Times New Roman" w:hAnsi="Times New Roman" w:cs="Times New Roman"/>
          <w:bCs/>
          <w:sz w:val="28"/>
          <w:szCs w:val="28"/>
        </w:rPr>
        <w:t>Разработаны в</w:t>
      </w:r>
      <w:r w:rsidRPr="00E70935">
        <w:rPr>
          <w:rFonts w:ascii="Times New Roman" w:eastAsia="Times New Roman" w:hAnsi="Times New Roman" w:cs="Times New Roman"/>
          <w:b/>
          <w:bCs/>
          <w:sz w:val="28"/>
          <w:szCs w:val="28"/>
        </w:rPr>
        <w:t xml:space="preserve"> </w:t>
      </w:r>
      <w:r w:rsidRPr="00E70935">
        <w:rPr>
          <w:rFonts w:ascii="Times New Roman" w:eastAsia="Times New Roman" w:hAnsi="Times New Roman" w:cs="Times New Roman"/>
          <w:bCs/>
          <w:sz w:val="28"/>
          <w:szCs w:val="28"/>
        </w:rPr>
        <w:t>2020 году федеральные нормы и правила: «Основные правила учета и контроля ядерных материалов (НП-030-19)» (зарегистрированы в Минюсте России 10</w:t>
      </w:r>
      <w:r w:rsidR="001548DE">
        <w:rPr>
          <w:rFonts w:ascii="Times New Roman" w:eastAsia="Times New Roman" w:hAnsi="Times New Roman" w:cs="Times New Roman"/>
          <w:bCs/>
          <w:sz w:val="28"/>
          <w:szCs w:val="28"/>
        </w:rPr>
        <w:t xml:space="preserve"> апреля </w:t>
      </w:r>
      <w:r w:rsidRPr="00E70935">
        <w:rPr>
          <w:rFonts w:ascii="Times New Roman" w:eastAsia="Times New Roman" w:hAnsi="Times New Roman" w:cs="Times New Roman"/>
          <w:bCs/>
          <w:sz w:val="28"/>
          <w:szCs w:val="28"/>
        </w:rPr>
        <w:t>2020</w:t>
      </w:r>
      <w:r w:rsidR="001548DE">
        <w:rPr>
          <w:rFonts w:ascii="Times New Roman" w:eastAsia="Times New Roman" w:hAnsi="Times New Roman" w:cs="Times New Roman"/>
          <w:bCs/>
          <w:sz w:val="28"/>
          <w:szCs w:val="28"/>
        </w:rPr>
        <w:t xml:space="preserve"> г. </w:t>
      </w:r>
      <w:r w:rsidRPr="00E70935">
        <w:rPr>
          <w:rFonts w:ascii="Times New Roman" w:eastAsia="Times New Roman" w:hAnsi="Times New Roman" w:cs="Times New Roman"/>
          <w:bCs/>
          <w:sz w:val="28"/>
          <w:szCs w:val="28"/>
        </w:rPr>
        <w:t xml:space="preserve">№ 58042). Разработаны </w:t>
      </w:r>
      <w:r w:rsidRPr="00E70935">
        <w:rPr>
          <w:rFonts w:ascii="Times New Roman" w:eastAsia="Times New Roman" w:hAnsi="Times New Roman" w:cs="Times New Roman"/>
          <w:bCs/>
          <w:sz w:val="28"/>
          <w:szCs w:val="28"/>
        </w:rPr>
        <w:br/>
        <w:t>в</w:t>
      </w:r>
      <w:r w:rsidRPr="00E70935">
        <w:rPr>
          <w:rFonts w:ascii="Times New Roman" w:eastAsia="Times New Roman" w:hAnsi="Times New Roman" w:cs="Times New Roman"/>
          <w:b/>
          <w:bCs/>
          <w:sz w:val="28"/>
          <w:szCs w:val="28"/>
        </w:rPr>
        <w:t xml:space="preserve"> </w:t>
      </w:r>
      <w:r w:rsidRPr="00E70935">
        <w:rPr>
          <w:rFonts w:ascii="Times New Roman" w:eastAsia="Times New Roman" w:hAnsi="Times New Roman" w:cs="Times New Roman"/>
          <w:bCs/>
          <w:sz w:val="28"/>
          <w:szCs w:val="28"/>
        </w:rPr>
        <w:t xml:space="preserve">2020 году руководства по безопасности: </w:t>
      </w:r>
      <w:proofErr w:type="gramStart"/>
      <w:r w:rsidRPr="00E70935">
        <w:rPr>
          <w:rFonts w:ascii="Times New Roman" w:eastAsia="Times New Roman" w:hAnsi="Times New Roman" w:cs="Times New Roman"/>
          <w:bCs/>
          <w:sz w:val="28"/>
          <w:szCs w:val="28"/>
        </w:rPr>
        <w:t xml:space="preserve">«Рекомендации по применению средств контроля доступа в системе учета и контроля радиоактивных веществ </w:t>
      </w:r>
      <w:r w:rsidRPr="00DF4FD9">
        <w:rPr>
          <w:rFonts w:ascii="Times New Roman" w:eastAsia="Times New Roman" w:hAnsi="Times New Roman" w:cs="Times New Roman"/>
          <w:bCs/>
          <w:sz w:val="28"/>
          <w:szCs w:val="28"/>
        </w:rPr>
        <w:br/>
      </w:r>
      <w:r w:rsidRPr="00E70935">
        <w:rPr>
          <w:rFonts w:ascii="Times New Roman" w:eastAsia="Times New Roman" w:hAnsi="Times New Roman" w:cs="Times New Roman"/>
          <w:bCs/>
          <w:sz w:val="28"/>
          <w:szCs w:val="28"/>
        </w:rPr>
        <w:t xml:space="preserve">и радиоактивных отходов (РБ-095-20)» (приказ </w:t>
      </w:r>
      <w:proofErr w:type="spellStart"/>
      <w:r w:rsidRPr="00E70935">
        <w:rPr>
          <w:rFonts w:ascii="Times New Roman" w:eastAsia="Times New Roman" w:hAnsi="Times New Roman" w:cs="Times New Roman"/>
          <w:bCs/>
          <w:sz w:val="28"/>
          <w:szCs w:val="28"/>
        </w:rPr>
        <w:t>Ростехнадзора</w:t>
      </w:r>
      <w:proofErr w:type="spellEnd"/>
      <w:r w:rsidRPr="00E70935">
        <w:rPr>
          <w:rFonts w:ascii="Times New Roman" w:eastAsia="Times New Roman" w:hAnsi="Times New Roman" w:cs="Times New Roman"/>
          <w:bCs/>
          <w:sz w:val="28"/>
          <w:szCs w:val="28"/>
        </w:rPr>
        <w:t xml:space="preserve"> </w:t>
      </w:r>
      <w:r w:rsidR="001548DE">
        <w:rPr>
          <w:rFonts w:ascii="Times New Roman" w:eastAsia="Times New Roman" w:hAnsi="Times New Roman" w:cs="Times New Roman"/>
          <w:bCs/>
          <w:sz w:val="28"/>
          <w:szCs w:val="28"/>
        </w:rPr>
        <w:br/>
      </w:r>
      <w:r w:rsidRPr="00E70935">
        <w:rPr>
          <w:rFonts w:ascii="Times New Roman" w:eastAsia="Times New Roman" w:hAnsi="Times New Roman" w:cs="Times New Roman"/>
          <w:bCs/>
          <w:sz w:val="28"/>
          <w:szCs w:val="28"/>
        </w:rPr>
        <w:t>от 13</w:t>
      </w:r>
      <w:r w:rsidR="001548DE">
        <w:rPr>
          <w:rFonts w:ascii="Times New Roman" w:eastAsia="Times New Roman" w:hAnsi="Times New Roman" w:cs="Times New Roman"/>
          <w:bCs/>
          <w:sz w:val="28"/>
          <w:szCs w:val="28"/>
        </w:rPr>
        <w:t xml:space="preserve"> февраля </w:t>
      </w:r>
      <w:r w:rsidRPr="00E70935">
        <w:rPr>
          <w:rFonts w:ascii="Times New Roman" w:eastAsia="Times New Roman" w:hAnsi="Times New Roman" w:cs="Times New Roman"/>
          <w:bCs/>
          <w:sz w:val="28"/>
          <w:szCs w:val="28"/>
        </w:rPr>
        <w:t>2020</w:t>
      </w:r>
      <w:r w:rsidR="001548DE">
        <w:rPr>
          <w:rFonts w:ascii="Times New Roman" w:eastAsia="Times New Roman" w:hAnsi="Times New Roman" w:cs="Times New Roman"/>
          <w:bCs/>
          <w:sz w:val="28"/>
          <w:szCs w:val="28"/>
        </w:rPr>
        <w:t xml:space="preserve"> г. </w:t>
      </w:r>
      <w:r w:rsidRPr="00E70935">
        <w:rPr>
          <w:rFonts w:ascii="Times New Roman" w:eastAsia="Times New Roman" w:hAnsi="Times New Roman" w:cs="Times New Roman"/>
          <w:bCs/>
          <w:sz w:val="28"/>
          <w:szCs w:val="28"/>
        </w:rPr>
        <w:t xml:space="preserve">№ 68); «Рекомендации по выполнению требований </w:t>
      </w:r>
      <w:r w:rsidR="006B6029">
        <w:rPr>
          <w:rFonts w:ascii="Times New Roman" w:eastAsia="Times New Roman" w:hAnsi="Times New Roman" w:cs="Times New Roman"/>
          <w:bCs/>
          <w:sz w:val="28"/>
          <w:szCs w:val="28"/>
        </w:rPr>
        <w:br/>
      </w:r>
      <w:r w:rsidRPr="00E70935">
        <w:rPr>
          <w:rFonts w:ascii="Times New Roman" w:eastAsia="Times New Roman" w:hAnsi="Times New Roman" w:cs="Times New Roman"/>
          <w:bCs/>
          <w:sz w:val="28"/>
          <w:szCs w:val="28"/>
        </w:rPr>
        <w:t xml:space="preserve">к физической защите ядерных установок и пунктов хранения ядерных материалов при их проектировании и сооружении (РБ-162-20)» (приказ </w:t>
      </w:r>
      <w:proofErr w:type="spellStart"/>
      <w:r w:rsidRPr="00E70935">
        <w:rPr>
          <w:rFonts w:ascii="Times New Roman" w:eastAsia="Times New Roman" w:hAnsi="Times New Roman" w:cs="Times New Roman"/>
          <w:bCs/>
          <w:sz w:val="28"/>
          <w:szCs w:val="28"/>
        </w:rPr>
        <w:t>Ростехнадзора</w:t>
      </w:r>
      <w:proofErr w:type="spellEnd"/>
      <w:r w:rsidRPr="00E70935">
        <w:rPr>
          <w:rFonts w:ascii="Times New Roman" w:eastAsia="Times New Roman" w:hAnsi="Times New Roman" w:cs="Times New Roman"/>
          <w:bCs/>
          <w:sz w:val="28"/>
          <w:szCs w:val="28"/>
        </w:rPr>
        <w:t xml:space="preserve"> от 11</w:t>
      </w:r>
      <w:r w:rsidR="006B6029">
        <w:rPr>
          <w:rFonts w:ascii="Times New Roman" w:eastAsia="Times New Roman" w:hAnsi="Times New Roman" w:cs="Times New Roman"/>
          <w:bCs/>
          <w:sz w:val="28"/>
          <w:szCs w:val="28"/>
        </w:rPr>
        <w:t xml:space="preserve"> марта </w:t>
      </w:r>
      <w:r w:rsidRPr="00E70935">
        <w:rPr>
          <w:rFonts w:ascii="Times New Roman" w:eastAsia="Times New Roman" w:hAnsi="Times New Roman" w:cs="Times New Roman"/>
          <w:bCs/>
          <w:sz w:val="28"/>
          <w:szCs w:val="28"/>
        </w:rPr>
        <w:t>2020</w:t>
      </w:r>
      <w:r w:rsidR="006B6029">
        <w:rPr>
          <w:rFonts w:ascii="Times New Roman" w:eastAsia="Times New Roman" w:hAnsi="Times New Roman" w:cs="Times New Roman"/>
          <w:bCs/>
          <w:sz w:val="28"/>
          <w:szCs w:val="28"/>
        </w:rPr>
        <w:t xml:space="preserve"> г.</w:t>
      </w:r>
      <w:r w:rsidRPr="00E70935">
        <w:rPr>
          <w:rFonts w:ascii="Times New Roman" w:eastAsia="Times New Roman" w:hAnsi="Times New Roman" w:cs="Times New Roman"/>
          <w:bCs/>
          <w:sz w:val="28"/>
          <w:szCs w:val="28"/>
        </w:rPr>
        <w:t xml:space="preserve"> № 105);</w:t>
      </w:r>
      <w:proofErr w:type="gramEnd"/>
      <w:r w:rsidRPr="00E70935">
        <w:rPr>
          <w:rFonts w:ascii="Times New Roman" w:eastAsia="Times New Roman" w:hAnsi="Times New Roman" w:cs="Times New Roman"/>
          <w:bCs/>
          <w:sz w:val="28"/>
          <w:szCs w:val="28"/>
        </w:rPr>
        <w:t xml:space="preserve"> «Рекомендации по расследованию </w:t>
      </w:r>
      <w:r w:rsidR="006B6029">
        <w:rPr>
          <w:rFonts w:ascii="Times New Roman" w:eastAsia="Times New Roman" w:hAnsi="Times New Roman" w:cs="Times New Roman"/>
          <w:bCs/>
          <w:sz w:val="28"/>
          <w:szCs w:val="28"/>
        </w:rPr>
        <w:br/>
      </w:r>
      <w:r w:rsidRPr="00E70935">
        <w:rPr>
          <w:rFonts w:ascii="Times New Roman" w:eastAsia="Times New Roman" w:hAnsi="Times New Roman" w:cs="Times New Roman"/>
          <w:bCs/>
          <w:sz w:val="28"/>
          <w:szCs w:val="28"/>
        </w:rPr>
        <w:t xml:space="preserve">и учету аномалий и нарушений в учете и контроле радиоактивных веществ </w:t>
      </w:r>
      <w:r w:rsidR="006B6029">
        <w:rPr>
          <w:rFonts w:ascii="Times New Roman" w:eastAsia="Times New Roman" w:hAnsi="Times New Roman" w:cs="Times New Roman"/>
          <w:bCs/>
          <w:sz w:val="28"/>
          <w:szCs w:val="28"/>
        </w:rPr>
        <w:br/>
      </w:r>
      <w:r w:rsidRPr="00E70935">
        <w:rPr>
          <w:rFonts w:ascii="Times New Roman" w:eastAsia="Times New Roman" w:hAnsi="Times New Roman" w:cs="Times New Roman"/>
          <w:bCs/>
          <w:sz w:val="28"/>
          <w:szCs w:val="28"/>
        </w:rPr>
        <w:t xml:space="preserve">и радиоактивных отходов в организации (РБ-165-20)» (приказ </w:t>
      </w:r>
      <w:proofErr w:type="spellStart"/>
      <w:r w:rsidRPr="00E70935">
        <w:rPr>
          <w:rFonts w:ascii="Times New Roman" w:eastAsia="Times New Roman" w:hAnsi="Times New Roman" w:cs="Times New Roman"/>
          <w:bCs/>
          <w:sz w:val="28"/>
          <w:szCs w:val="28"/>
        </w:rPr>
        <w:t>Ростехнадзора</w:t>
      </w:r>
      <w:proofErr w:type="spellEnd"/>
      <w:r w:rsidRPr="00E70935">
        <w:rPr>
          <w:rFonts w:ascii="Times New Roman" w:eastAsia="Times New Roman" w:hAnsi="Times New Roman" w:cs="Times New Roman"/>
          <w:bCs/>
          <w:sz w:val="28"/>
          <w:szCs w:val="28"/>
        </w:rPr>
        <w:t xml:space="preserve"> </w:t>
      </w:r>
      <w:r w:rsidR="006B6029">
        <w:rPr>
          <w:rFonts w:ascii="Times New Roman" w:eastAsia="Times New Roman" w:hAnsi="Times New Roman" w:cs="Times New Roman"/>
          <w:bCs/>
          <w:sz w:val="28"/>
          <w:szCs w:val="28"/>
        </w:rPr>
        <w:br/>
      </w:r>
      <w:r w:rsidRPr="00E70935">
        <w:rPr>
          <w:rFonts w:ascii="Times New Roman" w:eastAsia="Times New Roman" w:hAnsi="Times New Roman" w:cs="Times New Roman"/>
          <w:bCs/>
          <w:sz w:val="28"/>
          <w:szCs w:val="28"/>
        </w:rPr>
        <w:t>от 18</w:t>
      </w:r>
      <w:r w:rsidR="006B6029">
        <w:rPr>
          <w:rFonts w:ascii="Times New Roman" w:eastAsia="Times New Roman" w:hAnsi="Times New Roman" w:cs="Times New Roman"/>
          <w:bCs/>
          <w:sz w:val="28"/>
          <w:szCs w:val="28"/>
        </w:rPr>
        <w:t xml:space="preserve"> марта </w:t>
      </w:r>
      <w:r w:rsidRPr="00E70935">
        <w:rPr>
          <w:rFonts w:ascii="Times New Roman" w:eastAsia="Times New Roman" w:hAnsi="Times New Roman" w:cs="Times New Roman"/>
          <w:bCs/>
          <w:sz w:val="28"/>
          <w:szCs w:val="28"/>
        </w:rPr>
        <w:t>2020</w:t>
      </w:r>
      <w:r w:rsidR="006B6029">
        <w:rPr>
          <w:rFonts w:ascii="Times New Roman" w:eastAsia="Times New Roman" w:hAnsi="Times New Roman" w:cs="Times New Roman"/>
          <w:bCs/>
          <w:sz w:val="28"/>
          <w:szCs w:val="28"/>
        </w:rPr>
        <w:t xml:space="preserve"> г. </w:t>
      </w:r>
      <w:r w:rsidRPr="00E70935">
        <w:rPr>
          <w:rFonts w:ascii="Times New Roman" w:eastAsia="Times New Roman" w:hAnsi="Times New Roman" w:cs="Times New Roman"/>
          <w:bCs/>
          <w:sz w:val="28"/>
          <w:szCs w:val="28"/>
        </w:rPr>
        <w:t>№ 311).</w:t>
      </w:r>
    </w:p>
    <w:p w:rsidR="00BA316B" w:rsidRPr="00DF4FD9" w:rsidRDefault="004F69AC" w:rsidP="00A23B05">
      <w:pPr>
        <w:pStyle w:val="a3"/>
        <w:numPr>
          <w:ilvl w:val="0"/>
          <w:numId w:val="43"/>
        </w:numPr>
        <w:spacing w:before="120" w:after="120" w:line="240" w:lineRule="auto"/>
        <w:ind w:left="1066" w:hanging="357"/>
        <w:jc w:val="center"/>
        <w:rPr>
          <w:rFonts w:ascii="Times New Roman" w:eastAsia="Times New Roman" w:hAnsi="Times New Roman" w:cs="Times New Roman"/>
          <w:b/>
          <w:sz w:val="28"/>
          <w:szCs w:val="28"/>
          <w:lang w:eastAsia="ru-RU"/>
        </w:rPr>
      </w:pPr>
      <w:r w:rsidRPr="00DF4FD9">
        <w:rPr>
          <w:rFonts w:ascii="Times New Roman" w:eastAsia="Arial" w:hAnsi="Times New Roman" w:cs="Arial"/>
          <w:b/>
          <w:sz w:val="28"/>
          <w:szCs w:val="28"/>
          <w:lang w:eastAsia="ru-RU" w:bidi="ru-RU"/>
        </w:rPr>
        <w:t xml:space="preserve">Отчетные показатели за </w:t>
      </w:r>
      <w:r w:rsidR="00DC382A" w:rsidRPr="00DF4FD9">
        <w:rPr>
          <w:rFonts w:ascii="Times New Roman" w:eastAsia="Arial" w:hAnsi="Times New Roman" w:cs="Arial"/>
          <w:b/>
          <w:sz w:val="28"/>
          <w:szCs w:val="28"/>
          <w:lang w:eastAsia="ru-RU" w:bidi="ru-RU"/>
        </w:rPr>
        <w:t>2019-</w:t>
      </w:r>
      <w:r w:rsidRPr="00DF4FD9">
        <w:rPr>
          <w:rFonts w:ascii="Times New Roman" w:eastAsia="Arial" w:hAnsi="Times New Roman" w:cs="Arial"/>
          <w:b/>
          <w:sz w:val="28"/>
          <w:szCs w:val="28"/>
          <w:lang w:eastAsia="ru-RU" w:bidi="ru-RU"/>
        </w:rPr>
        <w:t>2020 год</w:t>
      </w:r>
      <w:r w:rsidR="00DC382A" w:rsidRPr="00DF4FD9">
        <w:rPr>
          <w:rFonts w:ascii="Times New Roman" w:eastAsia="Arial" w:hAnsi="Times New Roman" w:cs="Arial"/>
          <w:b/>
          <w:sz w:val="28"/>
          <w:szCs w:val="28"/>
          <w:lang w:eastAsia="ru-RU" w:bidi="ru-RU"/>
        </w:rPr>
        <w:t>ы</w:t>
      </w:r>
      <w:r w:rsidRPr="00DF4FD9">
        <w:rPr>
          <w:rFonts w:ascii="Times New Roman" w:eastAsia="Arial" w:hAnsi="Times New Roman" w:cs="Arial"/>
          <w:b/>
          <w:sz w:val="28"/>
          <w:szCs w:val="28"/>
          <w:lang w:eastAsia="ru-RU" w:bidi="ru-RU"/>
        </w:rPr>
        <w:t xml:space="preserve"> </w:t>
      </w:r>
      <w:r w:rsidRPr="00DF4FD9">
        <w:rPr>
          <w:rFonts w:ascii="Times New Roman" w:eastAsia="Arial" w:hAnsi="Times New Roman" w:cs="Arial"/>
          <w:b/>
          <w:sz w:val="28"/>
          <w:szCs w:val="28"/>
          <w:lang w:eastAsia="ru-RU" w:bidi="ru-RU"/>
        </w:rPr>
        <w:br/>
      </w:r>
      <w:r w:rsidRPr="00DF4FD9">
        <w:rPr>
          <w:rFonts w:ascii="Times New Roman" w:eastAsia="Times New Roman" w:hAnsi="Times New Roman" w:cs="Times New Roman"/>
          <w:b/>
          <w:sz w:val="28"/>
          <w:szCs w:val="28"/>
          <w:lang w:eastAsia="ru-RU"/>
        </w:rPr>
        <w:t>и про</w:t>
      </w:r>
      <w:r w:rsidR="00B128B0">
        <w:rPr>
          <w:rFonts w:ascii="Times New Roman" w:eastAsia="Times New Roman" w:hAnsi="Times New Roman" w:cs="Times New Roman"/>
          <w:b/>
          <w:sz w:val="28"/>
          <w:szCs w:val="28"/>
          <w:lang w:eastAsia="ru-RU"/>
        </w:rPr>
        <w:t>гноз</w:t>
      </w:r>
      <w:r w:rsidRPr="00DF4FD9">
        <w:rPr>
          <w:rFonts w:ascii="Times New Roman" w:eastAsia="Times New Roman" w:hAnsi="Times New Roman" w:cs="Times New Roman"/>
          <w:b/>
          <w:sz w:val="28"/>
          <w:szCs w:val="28"/>
          <w:lang w:eastAsia="ru-RU"/>
        </w:rPr>
        <w:t xml:space="preserve"> отчетных показателей на 2021 год  </w:t>
      </w:r>
    </w:p>
    <w:tbl>
      <w:tblPr>
        <w:tblStyle w:val="370"/>
        <w:tblW w:w="4890" w:type="pct"/>
        <w:tblInd w:w="108" w:type="dxa"/>
        <w:tblLayout w:type="fixed"/>
        <w:tblLook w:val="04A0" w:firstRow="1" w:lastRow="0" w:firstColumn="1" w:lastColumn="0" w:noHBand="0" w:noVBand="1"/>
      </w:tblPr>
      <w:tblGrid>
        <w:gridCol w:w="5670"/>
        <w:gridCol w:w="1134"/>
        <w:gridCol w:w="1418"/>
        <w:gridCol w:w="1416"/>
      </w:tblGrid>
      <w:tr w:rsidR="00DF4FD9" w:rsidRPr="00DF4FD9" w:rsidTr="00BA316B">
        <w:trPr>
          <w:trHeight w:val="154"/>
        </w:trPr>
        <w:tc>
          <w:tcPr>
            <w:tcW w:w="5670" w:type="dxa"/>
            <w:vMerge w:val="restart"/>
            <w:vAlign w:val="center"/>
          </w:tcPr>
          <w:p w:rsidR="00BA316B" w:rsidRPr="00DF4FD9" w:rsidRDefault="00BA316B" w:rsidP="00156263">
            <w:pPr>
              <w:widowControl w:val="0"/>
              <w:autoSpaceDE w:val="0"/>
              <w:autoSpaceDN w:val="0"/>
              <w:spacing w:after="0" w:line="276" w:lineRule="auto"/>
              <w:jc w:val="center"/>
              <w:rPr>
                <w:rFonts w:eastAsia="Times New Roman" w:cs="Times New Roman"/>
                <w:b/>
                <w:i/>
                <w:sz w:val="24"/>
                <w:szCs w:val="24"/>
                <w:lang w:eastAsia="ru-RU"/>
              </w:rPr>
            </w:pPr>
            <w:r w:rsidRPr="00DF4FD9">
              <w:rPr>
                <w:rFonts w:eastAsia="Times New Roman" w:cs="Times New Roman"/>
                <w:b/>
                <w:i/>
                <w:sz w:val="24"/>
                <w:szCs w:val="24"/>
                <w:lang w:eastAsia="ru-RU"/>
              </w:rPr>
              <w:t>Показатель</w:t>
            </w:r>
          </w:p>
        </w:tc>
        <w:tc>
          <w:tcPr>
            <w:tcW w:w="1134" w:type="dxa"/>
            <w:vMerge w:val="restart"/>
            <w:vAlign w:val="center"/>
          </w:tcPr>
          <w:p w:rsidR="00BA316B" w:rsidRPr="00DF4FD9" w:rsidRDefault="00BA316B" w:rsidP="00156263">
            <w:pPr>
              <w:widowControl w:val="0"/>
              <w:autoSpaceDE w:val="0"/>
              <w:autoSpaceDN w:val="0"/>
              <w:spacing w:after="0" w:line="276" w:lineRule="auto"/>
              <w:jc w:val="center"/>
              <w:rPr>
                <w:rFonts w:eastAsia="Times New Roman" w:cs="Times New Roman"/>
                <w:b/>
                <w:i/>
                <w:sz w:val="24"/>
                <w:szCs w:val="24"/>
                <w:lang w:eastAsia="ru-RU"/>
              </w:rPr>
            </w:pPr>
            <w:r w:rsidRPr="00DF4FD9">
              <w:rPr>
                <w:rFonts w:eastAsia="Times New Roman" w:cs="Times New Roman"/>
                <w:b/>
                <w:i/>
                <w:sz w:val="24"/>
                <w:szCs w:val="24"/>
                <w:lang w:eastAsia="ru-RU"/>
              </w:rPr>
              <w:t>2019 г.</w:t>
            </w:r>
          </w:p>
        </w:tc>
        <w:tc>
          <w:tcPr>
            <w:tcW w:w="1418" w:type="dxa"/>
            <w:vMerge w:val="restart"/>
            <w:vAlign w:val="center"/>
          </w:tcPr>
          <w:p w:rsidR="00BA316B" w:rsidRPr="00DF4FD9" w:rsidRDefault="00BA316B" w:rsidP="00156263">
            <w:pPr>
              <w:widowControl w:val="0"/>
              <w:autoSpaceDE w:val="0"/>
              <w:autoSpaceDN w:val="0"/>
              <w:spacing w:after="0" w:line="276" w:lineRule="auto"/>
              <w:jc w:val="center"/>
              <w:rPr>
                <w:rFonts w:eastAsia="Times New Roman" w:cs="Times New Roman"/>
                <w:b/>
                <w:i/>
                <w:sz w:val="24"/>
                <w:szCs w:val="24"/>
                <w:lang w:eastAsia="ru-RU"/>
              </w:rPr>
            </w:pPr>
            <w:r w:rsidRPr="00DF4FD9">
              <w:rPr>
                <w:rFonts w:eastAsia="Times New Roman" w:cs="Times New Roman"/>
                <w:b/>
                <w:i/>
                <w:sz w:val="24"/>
                <w:szCs w:val="24"/>
                <w:lang w:eastAsia="ru-RU"/>
              </w:rPr>
              <w:t>2020 г.</w:t>
            </w:r>
          </w:p>
          <w:p w:rsidR="00BA316B" w:rsidRPr="00DF4FD9" w:rsidRDefault="00BA316B" w:rsidP="00BA316B">
            <w:pPr>
              <w:widowControl w:val="0"/>
              <w:autoSpaceDE w:val="0"/>
              <w:autoSpaceDN w:val="0"/>
              <w:spacing w:after="0" w:line="276" w:lineRule="auto"/>
              <w:ind w:left="-108" w:right="-108"/>
              <w:jc w:val="center"/>
              <w:rPr>
                <w:rFonts w:eastAsia="Times New Roman" w:cs="Times New Roman"/>
                <w:i/>
                <w:sz w:val="20"/>
                <w:szCs w:val="20"/>
                <w:lang w:eastAsia="ru-RU"/>
              </w:rPr>
            </w:pPr>
            <w:r w:rsidRPr="00DF4FD9">
              <w:rPr>
                <w:rFonts w:eastAsia="Times New Roman" w:cs="Times New Roman"/>
                <w:i/>
                <w:sz w:val="20"/>
                <w:szCs w:val="20"/>
                <w:lang w:eastAsia="ru-RU"/>
              </w:rPr>
              <w:t>(на 01.12.2020)</w:t>
            </w:r>
          </w:p>
        </w:tc>
        <w:tc>
          <w:tcPr>
            <w:tcW w:w="1416" w:type="dxa"/>
            <w:vAlign w:val="center"/>
          </w:tcPr>
          <w:p w:rsidR="00BA316B" w:rsidRPr="00DF4FD9" w:rsidRDefault="00BA316B" w:rsidP="00B128B0">
            <w:pPr>
              <w:widowControl w:val="0"/>
              <w:autoSpaceDE w:val="0"/>
              <w:autoSpaceDN w:val="0"/>
              <w:spacing w:after="0" w:line="276" w:lineRule="auto"/>
              <w:jc w:val="center"/>
              <w:rPr>
                <w:rFonts w:eastAsia="Times New Roman" w:cs="Times New Roman"/>
                <w:b/>
                <w:i/>
                <w:sz w:val="22"/>
                <w:lang w:eastAsia="ru-RU"/>
              </w:rPr>
            </w:pPr>
            <w:r w:rsidRPr="00DF4FD9">
              <w:rPr>
                <w:rFonts w:eastAsia="Times New Roman" w:cs="Times New Roman"/>
                <w:b/>
                <w:i/>
                <w:sz w:val="22"/>
                <w:lang w:eastAsia="ru-RU"/>
              </w:rPr>
              <w:t>Про</w:t>
            </w:r>
            <w:r w:rsidR="00B128B0">
              <w:rPr>
                <w:rFonts w:eastAsia="Times New Roman" w:cs="Times New Roman"/>
                <w:b/>
                <w:i/>
                <w:sz w:val="22"/>
                <w:lang w:eastAsia="ru-RU"/>
              </w:rPr>
              <w:t>гноз</w:t>
            </w:r>
          </w:p>
        </w:tc>
      </w:tr>
      <w:tr w:rsidR="00DF4FD9" w:rsidRPr="00DF4FD9" w:rsidTr="00BA316B">
        <w:trPr>
          <w:trHeight w:val="429"/>
        </w:trPr>
        <w:tc>
          <w:tcPr>
            <w:tcW w:w="5670" w:type="dxa"/>
            <w:vMerge/>
            <w:vAlign w:val="center"/>
          </w:tcPr>
          <w:p w:rsidR="00BA316B" w:rsidRPr="00DF4FD9" w:rsidRDefault="00BA316B" w:rsidP="00156263">
            <w:pPr>
              <w:widowControl w:val="0"/>
              <w:autoSpaceDE w:val="0"/>
              <w:autoSpaceDN w:val="0"/>
              <w:spacing w:after="0" w:line="276" w:lineRule="auto"/>
              <w:jc w:val="center"/>
              <w:rPr>
                <w:rFonts w:eastAsia="Times New Roman" w:cs="Times New Roman"/>
                <w:b/>
                <w:i/>
                <w:sz w:val="24"/>
                <w:szCs w:val="24"/>
                <w:lang w:eastAsia="ru-RU"/>
              </w:rPr>
            </w:pPr>
          </w:p>
        </w:tc>
        <w:tc>
          <w:tcPr>
            <w:tcW w:w="1134" w:type="dxa"/>
            <w:vMerge/>
            <w:vAlign w:val="center"/>
          </w:tcPr>
          <w:p w:rsidR="00BA316B" w:rsidRPr="00DF4FD9" w:rsidRDefault="00BA316B" w:rsidP="00156263">
            <w:pPr>
              <w:widowControl w:val="0"/>
              <w:autoSpaceDE w:val="0"/>
              <w:autoSpaceDN w:val="0"/>
              <w:spacing w:after="0" w:line="276" w:lineRule="auto"/>
              <w:jc w:val="center"/>
              <w:rPr>
                <w:rFonts w:eastAsia="Times New Roman" w:cs="Times New Roman"/>
                <w:b/>
                <w:i/>
                <w:sz w:val="24"/>
                <w:szCs w:val="24"/>
                <w:lang w:eastAsia="ru-RU"/>
              </w:rPr>
            </w:pPr>
          </w:p>
        </w:tc>
        <w:tc>
          <w:tcPr>
            <w:tcW w:w="1418" w:type="dxa"/>
            <w:vMerge/>
            <w:vAlign w:val="center"/>
          </w:tcPr>
          <w:p w:rsidR="00BA316B" w:rsidRPr="00DF4FD9" w:rsidRDefault="00BA316B" w:rsidP="00156263">
            <w:pPr>
              <w:widowControl w:val="0"/>
              <w:autoSpaceDE w:val="0"/>
              <w:autoSpaceDN w:val="0"/>
              <w:spacing w:after="0" w:line="276" w:lineRule="auto"/>
              <w:jc w:val="center"/>
              <w:rPr>
                <w:rFonts w:eastAsia="Times New Roman" w:cs="Times New Roman"/>
                <w:b/>
                <w:i/>
                <w:sz w:val="24"/>
                <w:szCs w:val="24"/>
                <w:lang w:eastAsia="ru-RU"/>
              </w:rPr>
            </w:pPr>
          </w:p>
        </w:tc>
        <w:tc>
          <w:tcPr>
            <w:tcW w:w="1416" w:type="dxa"/>
            <w:vAlign w:val="center"/>
          </w:tcPr>
          <w:p w:rsidR="00BA316B" w:rsidRPr="00DF4FD9" w:rsidRDefault="00BA316B" w:rsidP="00156263">
            <w:pPr>
              <w:widowControl w:val="0"/>
              <w:autoSpaceDE w:val="0"/>
              <w:autoSpaceDN w:val="0"/>
              <w:spacing w:after="0" w:line="276" w:lineRule="auto"/>
              <w:jc w:val="center"/>
              <w:rPr>
                <w:rFonts w:eastAsia="Times New Roman" w:cs="Times New Roman"/>
                <w:b/>
                <w:i/>
                <w:sz w:val="24"/>
                <w:szCs w:val="24"/>
                <w:lang w:eastAsia="ru-RU"/>
              </w:rPr>
            </w:pPr>
            <w:r w:rsidRPr="00DF4FD9">
              <w:rPr>
                <w:rFonts w:eastAsia="Times New Roman" w:cs="Times New Roman"/>
                <w:b/>
                <w:i/>
                <w:sz w:val="24"/>
                <w:szCs w:val="24"/>
                <w:lang w:eastAsia="ru-RU"/>
              </w:rPr>
              <w:t>2021 г.</w:t>
            </w:r>
          </w:p>
        </w:tc>
      </w:tr>
      <w:tr w:rsidR="00DF4FD9" w:rsidRPr="00DF4FD9" w:rsidTr="00156263">
        <w:trPr>
          <w:trHeight w:val="766"/>
        </w:trPr>
        <w:tc>
          <w:tcPr>
            <w:tcW w:w="9638" w:type="dxa"/>
            <w:gridSpan w:val="4"/>
            <w:vAlign w:val="center"/>
          </w:tcPr>
          <w:p w:rsidR="00BA316B" w:rsidRPr="00DF4FD9" w:rsidRDefault="00BA316B" w:rsidP="00B81B6D">
            <w:pPr>
              <w:widowControl w:val="0"/>
              <w:autoSpaceDE w:val="0"/>
              <w:autoSpaceDN w:val="0"/>
              <w:spacing w:after="0" w:line="240" w:lineRule="auto"/>
              <w:ind w:left="-108" w:right="-108" w:firstLine="108"/>
              <w:contextualSpacing/>
              <w:jc w:val="center"/>
              <w:rPr>
                <w:rFonts w:eastAsia="Times New Roman" w:cs="Times New Roman"/>
                <w:i/>
                <w:sz w:val="26"/>
                <w:szCs w:val="26"/>
                <w:lang w:eastAsia="ru-RU"/>
              </w:rPr>
            </w:pPr>
            <w:r w:rsidRPr="00DF4FD9">
              <w:rPr>
                <w:rFonts w:eastAsia="Times New Roman" w:cs="Times New Roman"/>
                <w:i/>
                <w:sz w:val="26"/>
                <w:szCs w:val="26"/>
                <w:lang w:eastAsia="ru-RU"/>
              </w:rPr>
              <w:t xml:space="preserve">Управление по регулированию безопасности атомных станций </w:t>
            </w:r>
            <w:r w:rsidRPr="00DF4FD9">
              <w:rPr>
                <w:rFonts w:eastAsia="Times New Roman" w:cs="Times New Roman"/>
                <w:i/>
                <w:sz w:val="26"/>
                <w:szCs w:val="26"/>
                <w:lang w:eastAsia="ru-RU"/>
              </w:rPr>
              <w:br/>
              <w:t>и исследовательских ядерных установок</w:t>
            </w:r>
          </w:p>
        </w:tc>
      </w:tr>
      <w:tr w:rsidR="00DF4FD9" w:rsidRPr="00DF4FD9" w:rsidTr="00BA316B">
        <w:trPr>
          <w:trHeight w:val="766"/>
        </w:trPr>
        <w:tc>
          <w:tcPr>
            <w:tcW w:w="5670" w:type="dxa"/>
            <w:vAlign w:val="center"/>
          </w:tcPr>
          <w:p w:rsidR="00BA316B" w:rsidRPr="00DF4FD9" w:rsidRDefault="00BA316B" w:rsidP="00BA316B">
            <w:pPr>
              <w:spacing w:after="0" w:line="240" w:lineRule="auto"/>
              <w:rPr>
                <w:rFonts w:cs="Times New Roman"/>
                <w:sz w:val="26"/>
                <w:szCs w:val="26"/>
              </w:rPr>
            </w:pPr>
            <w:r w:rsidRPr="00DF4FD9">
              <w:rPr>
                <w:rFonts w:cs="Times New Roman"/>
                <w:sz w:val="26"/>
                <w:szCs w:val="26"/>
              </w:rPr>
              <w:t xml:space="preserve">Количество разработанных руководств </w:t>
            </w:r>
            <w:r w:rsidRPr="00DF4FD9">
              <w:rPr>
                <w:rFonts w:cs="Times New Roman"/>
                <w:sz w:val="26"/>
                <w:szCs w:val="26"/>
              </w:rPr>
              <w:br/>
              <w:t xml:space="preserve">по безопасности, предусмотренных </w:t>
            </w:r>
            <w:r w:rsidR="00AA726D">
              <w:rPr>
                <w:rFonts w:cs="Times New Roman"/>
                <w:sz w:val="26"/>
                <w:szCs w:val="26"/>
              </w:rPr>
              <w:t xml:space="preserve">федеральной целевой программой (далее – </w:t>
            </w:r>
            <w:r w:rsidRPr="00DF4FD9">
              <w:rPr>
                <w:rFonts w:cs="Times New Roman"/>
                <w:sz w:val="26"/>
                <w:szCs w:val="26"/>
              </w:rPr>
              <w:t>ФЦП</w:t>
            </w:r>
            <w:r w:rsidR="00AA726D">
              <w:rPr>
                <w:rFonts w:cs="Times New Roman"/>
                <w:sz w:val="26"/>
                <w:szCs w:val="26"/>
              </w:rPr>
              <w:t xml:space="preserve">) </w:t>
            </w:r>
            <w:r w:rsidRPr="00DF4FD9">
              <w:rPr>
                <w:rFonts w:cs="Times New Roman"/>
                <w:sz w:val="26"/>
                <w:szCs w:val="26"/>
              </w:rPr>
              <w:t xml:space="preserve"> </w:t>
            </w:r>
            <w:r w:rsidRPr="00DF4FD9">
              <w:rPr>
                <w:rFonts w:cs="Times New Roman"/>
                <w:sz w:val="26"/>
                <w:szCs w:val="26"/>
              </w:rPr>
              <w:lastRenderedPageBreak/>
              <w:t xml:space="preserve">«Обеспечение ядерной и радиационной безопасности на 2016-2020 годы и на период </w:t>
            </w:r>
            <w:r w:rsidRPr="00DF4FD9">
              <w:rPr>
                <w:rFonts w:cs="Times New Roman"/>
                <w:sz w:val="26"/>
                <w:szCs w:val="26"/>
              </w:rPr>
              <w:br/>
              <w:t>до 2030 года», утвержденной постановлением Правительства РФ от 15 декабря 2016 г. № 1248</w:t>
            </w:r>
          </w:p>
        </w:tc>
        <w:tc>
          <w:tcPr>
            <w:tcW w:w="1134" w:type="dxa"/>
            <w:shd w:val="clear" w:color="auto" w:fill="FFFFFF" w:themeFill="background1"/>
            <w:vAlign w:val="center"/>
          </w:tcPr>
          <w:p w:rsidR="00BA316B" w:rsidRPr="00DF4FD9" w:rsidRDefault="0069024D" w:rsidP="00156263">
            <w:pPr>
              <w:widowControl w:val="0"/>
              <w:autoSpaceDE w:val="0"/>
              <w:autoSpaceDN w:val="0"/>
              <w:spacing w:after="0" w:line="240" w:lineRule="auto"/>
              <w:contextualSpacing/>
              <w:jc w:val="center"/>
              <w:rPr>
                <w:rFonts w:eastAsia="Times New Roman" w:cs="Times New Roman"/>
                <w:sz w:val="26"/>
                <w:szCs w:val="26"/>
                <w:lang w:eastAsia="ru-RU"/>
              </w:rPr>
            </w:pPr>
            <w:r w:rsidRPr="00DF4FD9">
              <w:rPr>
                <w:rFonts w:eastAsia="Times New Roman" w:cs="Times New Roman"/>
                <w:sz w:val="26"/>
                <w:szCs w:val="26"/>
                <w:lang w:eastAsia="ru-RU"/>
              </w:rPr>
              <w:lastRenderedPageBreak/>
              <w:t>4</w:t>
            </w:r>
          </w:p>
        </w:tc>
        <w:tc>
          <w:tcPr>
            <w:tcW w:w="1418" w:type="dxa"/>
            <w:shd w:val="clear" w:color="auto" w:fill="FFFFFF" w:themeFill="background1"/>
            <w:vAlign w:val="center"/>
          </w:tcPr>
          <w:p w:rsidR="00BA316B" w:rsidRPr="00DF4FD9" w:rsidRDefault="0069024D" w:rsidP="00156263">
            <w:pPr>
              <w:widowControl w:val="0"/>
              <w:autoSpaceDE w:val="0"/>
              <w:autoSpaceDN w:val="0"/>
              <w:spacing w:after="0" w:line="240" w:lineRule="auto"/>
              <w:ind w:left="-108" w:right="-166" w:firstLine="108"/>
              <w:contextualSpacing/>
              <w:jc w:val="center"/>
              <w:rPr>
                <w:rFonts w:eastAsia="Times New Roman" w:cs="Times New Roman"/>
                <w:sz w:val="26"/>
                <w:szCs w:val="26"/>
                <w:lang w:eastAsia="ru-RU"/>
              </w:rPr>
            </w:pPr>
            <w:r w:rsidRPr="00DF4FD9">
              <w:rPr>
                <w:rFonts w:eastAsia="Times New Roman" w:cs="Times New Roman"/>
                <w:sz w:val="26"/>
                <w:szCs w:val="26"/>
                <w:lang w:eastAsia="ru-RU"/>
              </w:rPr>
              <w:t>3</w:t>
            </w:r>
          </w:p>
        </w:tc>
        <w:tc>
          <w:tcPr>
            <w:tcW w:w="1416" w:type="dxa"/>
            <w:vAlign w:val="center"/>
          </w:tcPr>
          <w:p w:rsidR="00BA316B" w:rsidRPr="00DF4FD9" w:rsidRDefault="0069024D" w:rsidP="0069024D">
            <w:pPr>
              <w:widowControl w:val="0"/>
              <w:autoSpaceDE w:val="0"/>
              <w:autoSpaceDN w:val="0"/>
              <w:spacing w:after="0" w:line="240" w:lineRule="auto"/>
              <w:ind w:left="-108" w:right="-108" w:firstLine="108"/>
              <w:contextualSpacing/>
              <w:jc w:val="center"/>
              <w:rPr>
                <w:rFonts w:eastAsia="Times New Roman" w:cs="Times New Roman"/>
                <w:sz w:val="22"/>
                <w:lang w:eastAsia="ru-RU"/>
              </w:rPr>
            </w:pPr>
            <w:r w:rsidRPr="00DF4FD9">
              <w:rPr>
                <w:rFonts w:cs="Times New Roman"/>
                <w:sz w:val="22"/>
              </w:rPr>
              <w:t xml:space="preserve">В соответствии </w:t>
            </w:r>
            <w:r w:rsidRPr="00DF4FD9">
              <w:rPr>
                <w:rFonts w:cs="Times New Roman"/>
                <w:sz w:val="22"/>
              </w:rPr>
              <w:br/>
              <w:t xml:space="preserve">с </w:t>
            </w:r>
            <w:proofErr w:type="spellStart"/>
            <w:r w:rsidRPr="00DF4FD9">
              <w:rPr>
                <w:rFonts w:cs="Times New Roman"/>
                <w:sz w:val="22"/>
              </w:rPr>
              <w:t>Госзаданием</w:t>
            </w:r>
            <w:proofErr w:type="spellEnd"/>
            <w:r w:rsidRPr="00DF4FD9">
              <w:rPr>
                <w:rFonts w:cs="Times New Roman"/>
                <w:sz w:val="22"/>
              </w:rPr>
              <w:t xml:space="preserve"> </w:t>
            </w:r>
            <w:r w:rsidRPr="00DF4FD9">
              <w:rPr>
                <w:rFonts w:cs="Times New Roman"/>
                <w:sz w:val="22"/>
              </w:rPr>
              <w:lastRenderedPageBreak/>
              <w:t>на 2021 г.</w:t>
            </w:r>
          </w:p>
        </w:tc>
      </w:tr>
      <w:tr w:rsidR="00DF4FD9" w:rsidRPr="00DF4FD9" w:rsidTr="00BA316B">
        <w:trPr>
          <w:trHeight w:val="964"/>
        </w:trPr>
        <w:tc>
          <w:tcPr>
            <w:tcW w:w="5670" w:type="dxa"/>
            <w:vAlign w:val="center"/>
          </w:tcPr>
          <w:p w:rsidR="00BA316B" w:rsidRPr="00DF4FD9" w:rsidRDefault="00BA316B" w:rsidP="004F713A">
            <w:pPr>
              <w:spacing w:after="0" w:line="240" w:lineRule="auto"/>
              <w:rPr>
                <w:rFonts w:cs="Times New Roman"/>
                <w:sz w:val="26"/>
                <w:szCs w:val="26"/>
              </w:rPr>
            </w:pPr>
            <w:r w:rsidRPr="00DF4FD9">
              <w:rPr>
                <w:rFonts w:cs="Times New Roman"/>
                <w:sz w:val="26"/>
                <w:szCs w:val="26"/>
              </w:rPr>
              <w:lastRenderedPageBreak/>
              <w:t xml:space="preserve">Степень выполнения ФЦП «Обеспечение ядерной и радиационной безопасности на 2016-2020 годы и на период до 2030 года», утвержденной постановлением Правительства РФ от 15 декабря 2016 г. № 1248 </w:t>
            </w:r>
          </w:p>
        </w:tc>
        <w:tc>
          <w:tcPr>
            <w:tcW w:w="1134" w:type="dxa"/>
            <w:vAlign w:val="center"/>
          </w:tcPr>
          <w:p w:rsidR="00BA316B" w:rsidRPr="00DF4FD9" w:rsidRDefault="0069024D" w:rsidP="00156263">
            <w:pPr>
              <w:widowControl w:val="0"/>
              <w:autoSpaceDE w:val="0"/>
              <w:autoSpaceDN w:val="0"/>
              <w:spacing w:after="0" w:line="240" w:lineRule="auto"/>
              <w:contextualSpacing/>
              <w:jc w:val="center"/>
              <w:rPr>
                <w:rFonts w:eastAsia="Times New Roman" w:cs="Times New Roman"/>
                <w:sz w:val="26"/>
                <w:szCs w:val="26"/>
                <w:lang w:eastAsia="ru-RU"/>
              </w:rPr>
            </w:pPr>
            <w:r w:rsidRPr="00DF4FD9">
              <w:rPr>
                <w:rFonts w:eastAsia="Times New Roman" w:cs="Times New Roman"/>
                <w:sz w:val="26"/>
                <w:szCs w:val="26"/>
                <w:lang w:eastAsia="ru-RU"/>
              </w:rPr>
              <w:t>100%</w:t>
            </w:r>
          </w:p>
        </w:tc>
        <w:tc>
          <w:tcPr>
            <w:tcW w:w="1418" w:type="dxa"/>
            <w:vAlign w:val="center"/>
          </w:tcPr>
          <w:p w:rsidR="00BA316B" w:rsidRPr="00DF4FD9" w:rsidRDefault="0069024D" w:rsidP="00156263">
            <w:pPr>
              <w:widowControl w:val="0"/>
              <w:autoSpaceDE w:val="0"/>
              <w:autoSpaceDN w:val="0"/>
              <w:spacing w:after="0" w:line="240" w:lineRule="auto"/>
              <w:ind w:left="-108" w:right="-108"/>
              <w:contextualSpacing/>
              <w:jc w:val="center"/>
              <w:rPr>
                <w:rFonts w:eastAsia="Times New Roman" w:cs="Times New Roman"/>
                <w:sz w:val="26"/>
                <w:szCs w:val="26"/>
                <w:lang w:eastAsia="ru-RU"/>
              </w:rPr>
            </w:pPr>
            <w:r w:rsidRPr="00DF4FD9">
              <w:rPr>
                <w:rFonts w:eastAsia="Times New Roman" w:cs="Times New Roman"/>
                <w:sz w:val="26"/>
                <w:szCs w:val="26"/>
                <w:lang w:eastAsia="ru-RU"/>
              </w:rPr>
              <w:t>90%</w:t>
            </w:r>
          </w:p>
        </w:tc>
        <w:tc>
          <w:tcPr>
            <w:tcW w:w="1416" w:type="dxa"/>
            <w:vAlign w:val="center"/>
          </w:tcPr>
          <w:p w:rsidR="00BA316B" w:rsidRPr="00DF4FD9" w:rsidRDefault="0069024D" w:rsidP="00156263">
            <w:pPr>
              <w:widowControl w:val="0"/>
              <w:autoSpaceDE w:val="0"/>
              <w:autoSpaceDN w:val="0"/>
              <w:spacing w:after="0" w:line="240" w:lineRule="auto"/>
              <w:ind w:left="-108" w:right="-108" w:firstLine="108"/>
              <w:contextualSpacing/>
              <w:jc w:val="center"/>
              <w:rPr>
                <w:rFonts w:eastAsia="Times New Roman" w:cs="Times New Roman"/>
                <w:sz w:val="26"/>
                <w:szCs w:val="26"/>
                <w:lang w:eastAsia="ru-RU"/>
              </w:rPr>
            </w:pPr>
            <w:r w:rsidRPr="00DF4FD9">
              <w:rPr>
                <w:rFonts w:eastAsia="Times New Roman" w:cs="Times New Roman"/>
                <w:sz w:val="26"/>
                <w:szCs w:val="26"/>
                <w:lang w:eastAsia="ru-RU"/>
              </w:rPr>
              <w:t>100%</w:t>
            </w:r>
          </w:p>
        </w:tc>
      </w:tr>
      <w:tr w:rsidR="00DF4FD9" w:rsidRPr="00DF4FD9" w:rsidTr="008057B3">
        <w:trPr>
          <w:trHeight w:val="572"/>
        </w:trPr>
        <w:tc>
          <w:tcPr>
            <w:tcW w:w="5670" w:type="dxa"/>
            <w:vAlign w:val="center"/>
          </w:tcPr>
          <w:p w:rsidR="00BA316B" w:rsidRPr="00DF4FD9" w:rsidRDefault="00816CB8" w:rsidP="00BA316B">
            <w:pPr>
              <w:spacing w:after="0" w:line="240" w:lineRule="auto"/>
              <w:rPr>
                <w:rFonts w:cs="Times New Roman"/>
                <w:sz w:val="26"/>
                <w:szCs w:val="26"/>
              </w:rPr>
            </w:pPr>
            <w:r w:rsidRPr="00DF4FD9">
              <w:rPr>
                <w:rFonts w:cs="Times New Roman"/>
                <w:sz w:val="26"/>
                <w:szCs w:val="26"/>
              </w:rPr>
              <w:t>О</w:t>
            </w:r>
            <w:r w:rsidR="00BA316B" w:rsidRPr="00DF4FD9">
              <w:rPr>
                <w:rFonts w:cs="Times New Roman"/>
                <w:sz w:val="26"/>
                <w:szCs w:val="26"/>
              </w:rPr>
              <w:t>бзоры правоприменительной практики</w:t>
            </w:r>
          </w:p>
        </w:tc>
        <w:tc>
          <w:tcPr>
            <w:tcW w:w="1134" w:type="dxa"/>
            <w:vAlign w:val="center"/>
          </w:tcPr>
          <w:p w:rsidR="00BA316B" w:rsidRPr="00DF4FD9" w:rsidRDefault="0069024D" w:rsidP="00156263">
            <w:pPr>
              <w:widowControl w:val="0"/>
              <w:autoSpaceDE w:val="0"/>
              <w:autoSpaceDN w:val="0"/>
              <w:spacing w:after="0" w:line="240" w:lineRule="auto"/>
              <w:contextualSpacing/>
              <w:jc w:val="center"/>
              <w:rPr>
                <w:rFonts w:eastAsia="Times New Roman" w:cs="Times New Roman"/>
                <w:sz w:val="26"/>
                <w:szCs w:val="26"/>
                <w:lang w:eastAsia="ru-RU"/>
              </w:rPr>
            </w:pPr>
            <w:r w:rsidRPr="00DF4FD9">
              <w:rPr>
                <w:rFonts w:eastAsia="Times New Roman" w:cs="Times New Roman"/>
                <w:sz w:val="26"/>
                <w:szCs w:val="26"/>
                <w:lang w:eastAsia="ru-RU"/>
              </w:rPr>
              <w:t>4</w:t>
            </w:r>
          </w:p>
        </w:tc>
        <w:tc>
          <w:tcPr>
            <w:tcW w:w="1418" w:type="dxa"/>
            <w:vAlign w:val="center"/>
          </w:tcPr>
          <w:p w:rsidR="00BA316B" w:rsidRPr="00DF4FD9" w:rsidRDefault="0069024D" w:rsidP="00156263">
            <w:pPr>
              <w:widowControl w:val="0"/>
              <w:autoSpaceDE w:val="0"/>
              <w:autoSpaceDN w:val="0"/>
              <w:spacing w:after="0" w:line="240" w:lineRule="auto"/>
              <w:ind w:left="-108" w:right="-108"/>
              <w:contextualSpacing/>
              <w:jc w:val="center"/>
              <w:rPr>
                <w:rFonts w:eastAsia="Times New Roman" w:cs="Times New Roman"/>
                <w:sz w:val="26"/>
                <w:szCs w:val="26"/>
                <w:lang w:eastAsia="ru-RU"/>
              </w:rPr>
            </w:pPr>
            <w:r w:rsidRPr="00DF4FD9">
              <w:rPr>
                <w:rFonts w:eastAsia="Times New Roman" w:cs="Times New Roman"/>
                <w:sz w:val="26"/>
                <w:szCs w:val="26"/>
                <w:lang w:eastAsia="ru-RU"/>
              </w:rPr>
              <w:t>1</w:t>
            </w:r>
          </w:p>
        </w:tc>
        <w:tc>
          <w:tcPr>
            <w:tcW w:w="1416" w:type="dxa"/>
            <w:vAlign w:val="center"/>
          </w:tcPr>
          <w:p w:rsidR="00BA316B" w:rsidRPr="00DF4FD9" w:rsidRDefault="0069024D" w:rsidP="00156263">
            <w:pPr>
              <w:widowControl w:val="0"/>
              <w:autoSpaceDE w:val="0"/>
              <w:autoSpaceDN w:val="0"/>
              <w:spacing w:after="0" w:line="240" w:lineRule="auto"/>
              <w:ind w:left="-108" w:right="-108" w:firstLine="108"/>
              <w:contextualSpacing/>
              <w:jc w:val="center"/>
              <w:rPr>
                <w:rFonts w:eastAsia="Times New Roman" w:cs="Times New Roman"/>
                <w:sz w:val="26"/>
                <w:szCs w:val="26"/>
                <w:lang w:eastAsia="ru-RU"/>
              </w:rPr>
            </w:pPr>
            <w:r w:rsidRPr="00DF4FD9">
              <w:rPr>
                <w:rFonts w:eastAsia="Times New Roman" w:cs="Times New Roman"/>
                <w:sz w:val="26"/>
                <w:szCs w:val="26"/>
                <w:lang w:eastAsia="ru-RU"/>
              </w:rPr>
              <w:t>2</w:t>
            </w:r>
          </w:p>
        </w:tc>
      </w:tr>
      <w:tr w:rsidR="00DF4FD9" w:rsidRPr="00DF4FD9" w:rsidTr="00156263">
        <w:trPr>
          <w:trHeight w:val="964"/>
        </w:trPr>
        <w:tc>
          <w:tcPr>
            <w:tcW w:w="9638" w:type="dxa"/>
            <w:gridSpan w:val="4"/>
            <w:vAlign w:val="center"/>
          </w:tcPr>
          <w:p w:rsidR="00E11B1B" w:rsidRPr="00DF4FD9" w:rsidRDefault="00E11B1B" w:rsidP="0047464E">
            <w:pPr>
              <w:spacing w:after="0" w:line="240" w:lineRule="auto"/>
              <w:jc w:val="center"/>
              <w:rPr>
                <w:rFonts w:eastAsia="Times New Roman" w:cs="Times New Roman"/>
                <w:sz w:val="26"/>
                <w:szCs w:val="26"/>
                <w:lang w:eastAsia="ru-RU"/>
              </w:rPr>
            </w:pPr>
            <w:r w:rsidRPr="00E11B1B">
              <w:rPr>
                <w:rFonts w:eastAsia="Times New Roman" w:cs="Times New Roman"/>
                <w:i/>
                <w:sz w:val="26"/>
                <w:szCs w:val="26"/>
                <w:lang w:eastAsia="ru-RU"/>
              </w:rPr>
              <w:t>Управлени</w:t>
            </w:r>
            <w:r w:rsidR="0047464E">
              <w:rPr>
                <w:rFonts w:eastAsia="Times New Roman" w:cs="Times New Roman"/>
                <w:i/>
                <w:sz w:val="26"/>
                <w:szCs w:val="26"/>
                <w:lang w:eastAsia="ru-RU"/>
              </w:rPr>
              <w:t>е</w:t>
            </w:r>
            <w:r w:rsidRPr="00E11B1B">
              <w:rPr>
                <w:rFonts w:eastAsia="Times New Roman" w:cs="Times New Roman"/>
                <w:i/>
                <w:sz w:val="26"/>
                <w:szCs w:val="26"/>
                <w:lang w:eastAsia="ru-RU"/>
              </w:rPr>
              <w:t xml:space="preserve"> по регулированию безопасности </w:t>
            </w:r>
            <w:r w:rsidRPr="00DF4FD9">
              <w:rPr>
                <w:rFonts w:eastAsia="Times New Roman" w:cs="Times New Roman"/>
                <w:i/>
                <w:sz w:val="26"/>
                <w:szCs w:val="26"/>
                <w:lang w:eastAsia="ru-RU"/>
              </w:rPr>
              <w:br/>
            </w:r>
            <w:r w:rsidRPr="00E11B1B">
              <w:rPr>
                <w:rFonts w:eastAsia="Times New Roman" w:cs="Times New Roman"/>
                <w:i/>
                <w:sz w:val="26"/>
                <w:szCs w:val="26"/>
                <w:lang w:eastAsia="ru-RU"/>
              </w:rPr>
              <w:t xml:space="preserve">объектов ядерного топливного цикла, ядерных энергетических </w:t>
            </w:r>
            <w:r w:rsidRPr="00DF4FD9">
              <w:rPr>
                <w:rFonts w:eastAsia="Times New Roman" w:cs="Times New Roman"/>
                <w:i/>
                <w:sz w:val="26"/>
                <w:szCs w:val="26"/>
                <w:lang w:eastAsia="ru-RU"/>
              </w:rPr>
              <w:br/>
            </w:r>
            <w:r w:rsidRPr="00E11B1B">
              <w:rPr>
                <w:rFonts w:eastAsia="Times New Roman" w:cs="Times New Roman"/>
                <w:i/>
                <w:sz w:val="26"/>
                <w:szCs w:val="26"/>
                <w:lang w:eastAsia="ru-RU"/>
              </w:rPr>
              <w:t>установок</w:t>
            </w:r>
            <w:r w:rsidRPr="00DF4FD9">
              <w:rPr>
                <w:rFonts w:eastAsia="Times New Roman" w:cs="Times New Roman"/>
                <w:i/>
                <w:sz w:val="26"/>
                <w:szCs w:val="26"/>
                <w:lang w:eastAsia="ru-RU"/>
              </w:rPr>
              <w:t xml:space="preserve"> </w:t>
            </w:r>
            <w:r w:rsidRPr="00E11B1B">
              <w:rPr>
                <w:rFonts w:eastAsia="Times New Roman" w:cs="Times New Roman"/>
                <w:i/>
                <w:sz w:val="26"/>
                <w:szCs w:val="26"/>
                <w:lang w:eastAsia="ru-RU"/>
              </w:rPr>
              <w:t xml:space="preserve">судов и </w:t>
            </w:r>
            <w:proofErr w:type="spellStart"/>
            <w:r w:rsidRPr="00E11B1B">
              <w:rPr>
                <w:rFonts w:eastAsia="Times New Roman" w:cs="Times New Roman"/>
                <w:i/>
                <w:sz w:val="26"/>
                <w:szCs w:val="26"/>
                <w:lang w:eastAsia="ru-RU"/>
              </w:rPr>
              <w:t>радиационно</w:t>
            </w:r>
            <w:proofErr w:type="spellEnd"/>
            <w:r w:rsidRPr="00E11B1B">
              <w:rPr>
                <w:rFonts w:eastAsia="Times New Roman" w:cs="Times New Roman"/>
                <w:i/>
                <w:sz w:val="26"/>
                <w:szCs w:val="26"/>
                <w:lang w:eastAsia="ru-RU"/>
              </w:rPr>
              <w:t xml:space="preserve"> опасных объектов</w:t>
            </w:r>
          </w:p>
        </w:tc>
      </w:tr>
      <w:tr w:rsidR="00DF4FD9" w:rsidRPr="00DF4FD9" w:rsidTr="00F34313">
        <w:trPr>
          <w:trHeight w:val="172"/>
        </w:trPr>
        <w:tc>
          <w:tcPr>
            <w:tcW w:w="5670" w:type="dxa"/>
            <w:vAlign w:val="center"/>
          </w:tcPr>
          <w:p w:rsidR="008F08FC" w:rsidRPr="00DF4FD9" w:rsidRDefault="008F08FC" w:rsidP="00F34313">
            <w:pPr>
              <w:spacing w:line="240" w:lineRule="auto"/>
              <w:rPr>
                <w:sz w:val="26"/>
                <w:szCs w:val="26"/>
              </w:rPr>
            </w:pPr>
            <w:r w:rsidRPr="00DF4FD9">
              <w:rPr>
                <w:sz w:val="26"/>
                <w:szCs w:val="26"/>
              </w:rPr>
              <w:t xml:space="preserve">Разработка </w:t>
            </w:r>
            <w:r w:rsidR="00F34313">
              <w:rPr>
                <w:sz w:val="26"/>
                <w:szCs w:val="26"/>
              </w:rPr>
              <w:t xml:space="preserve">федеральных норм и правил </w:t>
            </w:r>
            <w:r w:rsidR="00F34313">
              <w:rPr>
                <w:sz w:val="26"/>
                <w:szCs w:val="26"/>
              </w:rPr>
              <w:br/>
              <w:t xml:space="preserve">(далее – </w:t>
            </w:r>
            <w:r w:rsidRPr="00DF4FD9">
              <w:rPr>
                <w:sz w:val="26"/>
                <w:szCs w:val="26"/>
              </w:rPr>
              <w:t>ФНП</w:t>
            </w:r>
            <w:r w:rsidR="00F34313">
              <w:rPr>
                <w:sz w:val="26"/>
                <w:szCs w:val="26"/>
              </w:rPr>
              <w:t xml:space="preserve">) </w:t>
            </w:r>
          </w:p>
        </w:tc>
        <w:tc>
          <w:tcPr>
            <w:tcW w:w="1134" w:type="dxa"/>
            <w:vAlign w:val="center"/>
          </w:tcPr>
          <w:p w:rsidR="008F08FC" w:rsidRPr="00DF4FD9" w:rsidRDefault="008F08FC" w:rsidP="008F08FC">
            <w:pPr>
              <w:tabs>
                <w:tab w:val="left" w:pos="0"/>
              </w:tabs>
              <w:spacing w:line="240" w:lineRule="auto"/>
              <w:jc w:val="center"/>
              <w:rPr>
                <w:rFonts w:eastAsia="Times New Roman" w:cs="Times New Roman"/>
                <w:bCs/>
                <w:sz w:val="26"/>
                <w:szCs w:val="26"/>
              </w:rPr>
            </w:pPr>
            <w:r w:rsidRPr="00DF4FD9">
              <w:rPr>
                <w:rFonts w:eastAsia="Times New Roman" w:cs="Times New Roman"/>
                <w:bCs/>
                <w:sz w:val="26"/>
                <w:szCs w:val="26"/>
              </w:rPr>
              <w:t>2</w:t>
            </w:r>
          </w:p>
        </w:tc>
        <w:tc>
          <w:tcPr>
            <w:tcW w:w="1418" w:type="dxa"/>
            <w:vAlign w:val="center"/>
          </w:tcPr>
          <w:p w:rsidR="008F08FC" w:rsidRPr="00DF4FD9" w:rsidRDefault="008F08FC" w:rsidP="008F08FC">
            <w:pPr>
              <w:tabs>
                <w:tab w:val="left" w:pos="0"/>
              </w:tabs>
              <w:spacing w:line="240" w:lineRule="auto"/>
              <w:jc w:val="center"/>
              <w:rPr>
                <w:rFonts w:eastAsia="Times New Roman" w:cs="Times New Roman"/>
                <w:bCs/>
                <w:sz w:val="26"/>
                <w:szCs w:val="26"/>
              </w:rPr>
            </w:pPr>
            <w:r w:rsidRPr="00DF4FD9">
              <w:rPr>
                <w:rFonts w:eastAsia="Times New Roman" w:cs="Times New Roman"/>
                <w:bCs/>
                <w:sz w:val="26"/>
                <w:szCs w:val="26"/>
              </w:rPr>
              <w:t>3</w:t>
            </w:r>
          </w:p>
        </w:tc>
        <w:tc>
          <w:tcPr>
            <w:tcW w:w="1416" w:type="dxa"/>
            <w:vAlign w:val="center"/>
          </w:tcPr>
          <w:p w:rsidR="008F08FC" w:rsidRPr="00DF4FD9" w:rsidRDefault="008F08FC" w:rsidP="008F08FC">
            <w:pPr>
              <w:tabs>
                <w:tab w:val="left" w:pos="0"/>
              </w:tabs>
              <w:spacing w:line="240" w:lineRule="auto"/>
              <w:jc w:val="center"/>
              <w:rPr>
                <w:rFonts w:eastAsia="Times New Roman" w:cs="Times New Roman"/>
                <w:bCs/>
                <w:sz w:val="26"/>
                <w:szCs w:val="26"/>
              </w:rPr>
            </w:pPr>
            <w:r w:rsidRPr="00DF4FD9">
              <w:rPr>
                <w:rFonts w:eastAsia="Times New Roman" w:cs="Times New Roman"/>
                <w:bCs/>
                <w:sz w:val="26"/>
                <w:szCs w:val="26"/>
              </w:rPr>
              <w:t>8</w:t>
            </w:r>
          </w:p>
        </w:tc>
      </w:tr>
      <w:tr w:rsidR="00DF4FD9" w:rsidRPr="00DF4FD9" w:rsidTr="00F34313">
        <w:trPr>
          <w:trHeight w:val="533"/>
        </w:trPr>
        <w:tc>
          <w:tcPr>
            <w:tcW w:w="5670" w:type="dxa"/>
            <w:vAlign w:val="center"/>
          </w:tcPr>
          <w:p w:rsidR="008F08FC" w:rsidRPr="00DF4FD9" w:rsidRDefault="008F08FC" w:rsidP="008F08FC">
            <w:pPr>
              <w:spacing w:line="240" w:lineRule="auto"/>
              <w:rPr>
                <w:sz w:val="26"/>
                <w:szCs w:val="26"/>
              </w:rPr>
            </w:pPr>
            <w:r w:rsidRPr="00DF4FD9">
              <w:rPr>
                <w:sz w:val="26"/>
                <w:szCs w:val="26"/>
              </w:rPr>
              <w:t xml:space="preserve">Разработка </w:t>
            </w:r>
            <w:r w:rsidR="00F34313">
              <w:rPr>
                <w:sz w:val="26"/>
                <w:szCs w:val="26"/>
              </w:rPr>
              <w:t xml:space="preserve">руководств по безопасности </w:t>
            </w:r>
            <w:r w:rsidR="00F34313">
              <w:rPr>
                <w:sz w:val="26"/>
                <w:szCs w:val="26"/>
              </w:rPr>
              <w:br/>
              <w:t xml:space="preserve">(далее – </w:t>
            </w:r>
            <w:r w:rsidRPr="00DF4FD9">
              <w:rPr>
                <w:sz w:val="26"/>
                <w:szCs w:val="26"/>
              </w:rPr>
              <w:t>РБ</w:t>
            </w:r>
            <w:r w:rsidR="00F34313">
              <w:rPr>
                <w:sz w:val="26"/>
                <w:szCs w:val="26"/>
              </w:rPr>
              <w:t xml:space="preserve">) </w:t>
            </w:r>
            <w:r w:rsidRPr="00DF4FD9">
              <w:rPr>
                <w:sz w:val="26"/>
                <w:szCs w:val="26"/>
              </w:rPr>
              <w:t xml:space="preserve"> </w:t>
            </w:r>
          </w:p>
        </w:tc>
        <w:tc>
          <w:tcPr>
            <w:tcW w:w="1134" w:type="dxa"/>
            <w:vAlign w:val="center"/>
          </w:tcPr>
          <w:p w:rsidR="008F08FC" w:rsidRPr="00DF4FD9" w:rsidRDefault="008F08FC" w:rsidP="008F08FC">
            <w:pPr>
              <w:tabs>
                <w:tab w:val="left" w:pos="0"/>
              </w:tabs>
              <w:spacing w:line="240" w:lineRule="auto"/>
              <w:jc w:val="center"/>
              <w:rPr>
                <w:rFonts w:eastAsia="Times New Roman" w:cs="Times New Roman"/>
                <w:bCs/>
                <w:sz w:val="26"/>
                <w:szCs w:val="26"/>
              </w:rPr>
            </w:pPr>
            <w:r w:rsidRPr="00DF4FD9">
              <w:rPr>
                <w:rFonts w:eastAsia="Times New Roman" w:cs="Times New Roman"/>
                <w:bCs/>
                <w:sz w:val="26"/>
                <w:szCs w:val="26"/>
              </w:rPr>
              <w:t>1</w:t>
            </w:r>
          </w:p>
        </w:tc>
        <w:tc>
          <w:tcPr>
            <w:tcW w:w="1418" w:type="dxa"/>
            <w:vAlign w:val="center"/>
          </w:tcPr>
          <w:p w:rsidR="008F08FC" w:rsidRPr="00DF4FD9" w:rsidRDefault="008F08FC" w:rsidP="008F08FC">
            <w:pPr>
              <w:tabs>
                <w:tab w:val="left" w:pos="0"/>
              </w:tabs>
              <w:spacing w:line="240" w:lineRule="auto"/>
              <w:jc w:val="center"/>
              <w:rPr>
                <w:rFonts w:eastAsia="Times New Roman" w:cs="Times New Roman"/>
                <w:bCs/>
                <w:sz w:val="26"/>
                <w:szCs w:val="26"/>
              </w:rPr>
            </w:pPr>
            <w:r w:rsidRPr="00DF4FD9">
              <w:rPr>
                <w:rFonts w:eastAsia="Times New Roman" w:cs="Times New Roman"/>
                <w:bCs/>
                <w:sz w:val="26"/>
                <w:szCs w:val="26"/>
              </w:rPr>
              <w:t>3</w:t>
            </w:r>
          </w:p>
        </w:tc>
        <w:tc>
          <w:tcPr>
            <w:tcW w:w="1416" w:type="dxa"/>
            <w:vAlign w:val="center"/>
          </w:tcPr>
          <w:p w:rsidR="008F08FC" w:rsidRPr="00DF4FD9" w:rsidRDefault="008F08FC" w:rsidP="008F08FC">
            <w:pPr>
              <w:tabs>
                <w:tab w:val="left" w:pos="0"/>
              </w:tabs>
              <w:spacing w:line="240" w:lineRule="auto"/>
              <w:jc w:val="center"/>
              <w:rPr>
                <w:rFonts w:eastAsia="Times New Roman" w:cs="Times New Roman"/>
                <w:bCs/>
                <w:sz w:val="26"/>
                <w:szCs w:val="26"/>
              </w:rPr>
            </w:pPr>
            <w:r w:rsidRPr="00DF4FD9">
              <w:rPr>
                <w:rFonts w:eastAsia="Times New Roman" w:cs="Times New Roman"/>
                <w:bCs/>
                <w:sz w:val="26"/>
                <w:szCs w:val="26"/>
              </w:rPr>
              <w:t>1</w:t>
            </w:r>
          </w:p>
        </w:tc>
      </w:tr>
      <w:tr w:rsidR="00DF4FD9" w:rsidRPr="00DF4FD9" w:rsidTr="00F34313">
        <w:trPr>
          <w:trHeight w:val="399"/>
        </w:trPr>
        <w:tc>
          <w:tcPr>
            <w:tcW w:w="5670" w:type="dxa"/>
            <w:vAlign w:val="center"/>
          </w:tcPr>
          <w:p w:rsidR="008F08FC" w:rsidRPr="00DF4FD9" w:rsidRDefault="008F08FC" w:rsidP="008F08FC">
            <w:pPr>
              <w:tabs>
                <w:tab w:val="left" w:pos="0"/>
              </w:tabs>
              <w:spacing w:line="240" w:lineRule="auto"/>
              <w:ind w:left="34" w:firstLine="1"/>
              <w:rPr>
                <w:rFonts w:eastAsia="Times New Roman" w:cs="Times New Roman"/>
                <w:bCs/>
                <w:sz w:val="26"/>
                <w:szCs w:val="26"/>
                <w:u w:val="single"/>
              </w:rPr>
            </w:pPr>
            <w:r w:rsidRPr="00DF4FD9">
              <w:rPr>
                <w:sz w:val="26"/>
                <w:szCs w:val="26"/>
              </w:rPr>
              <w:t xml:space="preserve">Проведение семинаров </w:t>
            </w:r>
          </w:p>
        </w:tc>
        <w:tc>
          <w:tcPr>
            <w:tcW w:w="1134" w:type="dxa"/>
            <w:vAlign w:val="center"/>
          </w:tcPr>
          <w:p w:rsidR="008F08FC" w:rsidRPr="00DF4FD9" w:rsidRDefault="008F08FC" w:rsidP="008F08FC">
            <w:pPr>
              <w:tabs>
                <w:tab w:val="left" w:pos="0"/>
              </w:tabs>
              <w:spacing w:line="240" w:lineRule="auto"/>
              <w:jc w:val="center"/>
              <w:rPr>
                <w:rFonts w:eastAsia="Times New Roman" w:cs="Times New Roman"/>
                <w:bCs/>
                <w:sz w:val="26"/>
                <w:szCs w:val="26"/>
              </w:rPr>
            </w:pPr>
            <w:r w:rsidRPr="00DF4FD9">
              <w:rPr>
                <w:rFonts w:eastAsia="Times New Roman" w:cs="Times New Roman"/>
                <w:bCs/>
                <w:sz w:val="26"/>
                <w:szCs w:val="26"/>
              </w:rPr>
              <w:t>6</w:t>
            </w:r>
          </w:p>
        </w:tc>
        <w:tc>
          <w:tcPr>
            <w:tcW w:w="1418" w:type="dxa"/>
            <w:vAlign w:val="center"/>
          </w:tcPr>
          <w:p w:rsidR="008F08FC" w:rsidRPr="00DF4FD9" w:rsidRDefault="008F08FC" w:rsidP="008F08FC">
            <w:pPr>
              <w:tabs>
                <w:tab w:val="left" w:pos="0"/>
              </w:tabs>
              <w:spacing w:line="240" w:lineRule="auto"/>
              <w:jc w:val="center"/>
              <w:rPr>
                <w:rFonts w:eastAsia="Times New Roman" w:cs="Times New Roman"/>
                <w:bCs/>
                <w:sz w:val="26"/>
                <w:szCs w:val="26"/>
              </w:rPr>
            </w:pPr>
            <w:r w:rsidRPr="00DF4FD9">
              <w:rPr>
                <w:rFonts w:eastAsia="Times New Roman" w:cs="Times New Roman"/>
                <w:bCs/>
                <w:sz w:val="26"/>
                <w:szCs w:val="26"/>
              </w:rPr>
              <w:t>5</w:t>
            </w:r>
          </w:p>
        </w:tc>
        <w:tc>
          <w:tcPr>
            <w:tcW w:w="1416" w:type="dxa"/>
            <w:vAlign w:val="center"/>
          </w:tcPr>
          <w:p w:rsidR="008F08FC" w:rsidRPr="00DF4FD9" w:rsidRDefault="008F08FC" w:rsidP="008F08FC">
            <w:pPr>
              <w:tabs>
                <w:tab w:val="left" w:pos="0"/>
              </w:tabs>
              <w:spacing w:line="240" w:lineRule="auto"/>
              <w:jc w:val="center"/>
              <w:rPr>
                <w:rFonts w:eastAsia="Times New Roman" w:cs="Times New Roman"/>
                <w:bCs/>
                <w:sz w:val="26"/>
                <w:szCs w:val="26"/>
              </w:rPr>
            </w:pPr>
            <w:r w:rsidRPr="00DF4FD9">
              <w:rPr>
                <w:rFonts w:eastAsia="Times New Roman" w:cs="Times New Roman"/>
                <w:bCs/>
                <w:sz w:val="26"/>
                <w:szCs w:val="26"/>
              </w:rPr>
              <w:t>2</w:t>
            </w:r>
          </w:p>
        </w:tc>
      </w:tr>
      <w:tr w:rsidR="00DF4FD9" w:rsidRPr="00DF4FD9" w:rsidTr="00156263">
        <w:trPr>
          <w:trHeight w:val="399"/>
        </w:trPr>
        <w:tc>
          <w:tcPr>
            <w:tcW w:w="9638" w:type="dxa"/>
            <w:gridSpan w:val="4"/>
            <w:vAlign w:val="center"/>
          </w:tcPr>
          <w:p w:rsidR="00E70935" w:rsidRPr="00DF4FD9" w:rsidRDefault="00E70935" w:rsidP="0047464E">
            <w:pPr>
              <w:tabs>
                <w:tab w:val="left" w:pos="0"/>
              </w:tabs>
              <w:spacing w:line="240" w:lineRule="auto"/>
              <w:jc w:val="center"/>
              <w:rPr>
                <w:rFonts w:eastAsia="Times New Roman" w:cs="Times New Roman"/>
                <w:bCs/>
                <w:i/>
                <w:sz w:val="26"/>
                <w:szCs w:val="26"/>
              </w:rPr>
            </w:pPr>
            <w:r w:rsidRPr="00DF4FD9">
              <w:rPr>
                <w:rFonts w:eastAsia="Times New Roman" w:cs="Times New Roman"/>
                <w:i/>
                <w:sz w:val="26"/>
                <w:szCs w:val="26"/>
              </w:rPr>
              <w:t>Управлени</w:t>
            </w:r>
            <w:r w:rsidR="0047464E">
              <w:rPr>
                <w:rFonts w:eastAsia="Times New Roman" w:cs="Times New Roman"/>
                <w:i/>
                <w:sz w:val="26"/>
                <w:szCs w:val="26"/>
              </w:rPr>
              <w:t>е</w:t>
            </w:r>
            <w:r w:rsidRPr="00DF4FD9">
              <w:rPr>
                <w:rFonts w:eastAsia="Times New Roman" w:cs="Times New Roman"/>
                <w:i/>
                <w:sz w:val="26"/>
                <w:szCs w:val="26"/>
              </w:rPr>
              <w:t xml:space="preserve"> специальной безопасности</w:t>
            </w:r>
          </w:p>
        </w:tc>
      </w:tr>
      <w:tr w:rsidR="00DF4FD9" w:rsidRPr="00DF4FD9" w:rsidTr="00156263">
        <w:trPr>
          <w:trHeight w:val="399"/>
        </w:trPr>
        <w:tc>
          <w:tcPr>
            <w:tcW w:w="5670" w:type="dxa"/>
          </w:tcPr>
          <w:p w:rsidR="008057B3" w:rsidRPr="00DF4FD9" w:rsidRDefault="008057B3" w:rsidP="00156263">
            <w:pPr>
              <w:spacing w:line="240" w:lineRule="auto"/>
              <w:rPr>
                <w:sz w:val="26"/>
                <w:szCs w:val="26"/>
              </w:rPr>
            </w:pPr>
            <w:r w:rsidRPr="00DF4FD9">
              <w:rPr>
                <w:sz w:val="26"/>
                <w:szCs w:val="26"/>
              </w:rPr>
              <w:t xml:space="preserve">Разработка ФНП </w:t>
            </w:r>
          </w:p>
        </w:tc>
        <w:tc>
          <w:tcPr>
            <w:tcW w:w="1134" w:type="dxa"/>
            <w:vAlign w:val="center"/>
          </w:tcPr>
          <w:p w:rsidR="008057B3" w:rsidRPr="00DF4FD9" w:rsidRDefault="00D83B5C" w:rsidP="008F08FC">
            <w:pPr>
              <w:tabs>
                <w:tab w:val="left" w:pos="0"/>
              </w:tabs>
              <w:spacing w:line="240" w:lineRule="auto"/>
              <w:jc w:val="center"/>
              <w:rPr>
                <w:rFonts w:eastAsia="Times New Roman" w:cs="Times New Roman"/>
                <w:bCs/>
                <w:sz w:val="26"/>
                <w:szCs w:val="26"/>
              </w:rPr>
            </w:pPr>
            <w:r w:rsidRPr="00DF4FD9">
              <w:rPr>
                <w:rFonts w:eastAsia="Times New Roman" w:cs="Times New Roman"/>
                <w:bCs/>
                <w:sz w:val="26"/>
                <w:szCs w:val="26"/>
              </w:rPr>
              <w:t>1</w:t>
            </w:r>
          </w:p>
        </w:tc>
        <w:tc>
          <w:tcPr>
            <w:tcW w:w="1418" w:type="dxa"/>
            <w:vAlign w:val="center"/>
          </w:tcPr>
          <w:p w:rsidR="008057B3" w:rsidRPr="00DF4FD9" w:rsidRDefault="00D83B5C" w:rsidP="008F08FC">
            <w:pPr>
              <w:tabs>
                <w:tab w:val="left" w:pos="0"/>
              </w:tabs>
              <w:spacing w:line="240" w:lineRule="auto"/>
              <w:jc w:val="center"/>
              <w:rPr>
                <w:rFonts w:eastAsia="Times New Roman" w:cs="Times New Roman"/>
                <w:bCs/>
                <w:sz w:val="26"/>
                <w:szCs w:val="26"/>
              </w:rPr>
            </w:pPr>
            <w:r w:rsidRPr="00DF4FD9">
              <w:rPr>
                <w:rFonts w:eastAsia="Times New Roman" w:cs="Times New Roman"/>
                <w:bCs/>
                <w:sz w:val="26"/>
                <w:szCs w:val="26"/>
              </w:rPr>
              <w:t>1</w:t>
            </w:r>
          </w:p>
        </w:tc>
        <w:tc>
          <w:tcPr>
            <w:tcW w:w="1416" w:type="dxa"/>
            <w:vAlign w:val="center"/>
          </w:tcPr>
          <w:p w:rsidR="008057B3" w:rsidRPr="00DF4FD9" w:rsidRDefault="00D83B5C" w:rsidP="008F08FC">
            <w:pPr>
              <w:tabs>
                <w:tab w:val="left" w:pos="0"/>
              </w:tabs>
              <w:spacing w:line="240" w:lineRule="auto"/>
              <w:jc w:val="center"/>
              <w:rPr>
                <w:rFonts w:eastAsia="Times New Roman" w:cs="Times New Roman"/>
                <w:bCs/>
                <w:sz w:val="26"/>
                <w:szCs w:val="26"/>
              </w:rPr>
            </w:pPr>
            <w:r w:rsidRPr="00DF4FD9">
              <w:rPr>
                <w:rFonts w:eastAsia="Times New Roman" w:cs="Times New Roman"/>
                <w:bCs/>
                <w:sz w:val="26"/>
                <w:szCs w:val="26"/>
              </w:rPr>
              <w:t>1</w:t>
            </w:r>
          </w:p>
        </w:tc>
      </w:tr>
      <w:tr w:rsidR="008057B3" w:rsidRPr="00DF4FD9" w:rsidTr="008F08FC">
        <w:trPr>
          <w:trHeight w:val="399"/>
        </w:trPr>
        <w:tc>
          <w:tcPr>
            <w:tcW w:w="5670" w:type="dxa"/>
            <w:vAlign w:val="center"/>
          </w:tcPr>
          <w:p w:rsidR="008057B3" w:rsidRPr="00DF4FD9" w:rsidRDefault="008057B3" w:rsidP="00156263">
            <w:pPr>
              <w:spacing w:line="240" w:lineRule="auto"/>
              <w:rPr>
                <w:sz w:val="26"/>
                <w:szCs w:val="26"/>
              </w:rPr>
            </w:pPr>
            <w:r w:rsidRPr="00DF4FD9">
              <w:rPr>
                <w:sz w:val="26"/>
                <w:szCs w:val="26"/>
              </w:rPr>
              <w:t xml:space="preserve">Разработка РБ </w:t>
            </w:r>
          </w:p>
        </w:tc>
        <w:tc>
          <w:tcPr>
            <w:tcW w:w="1134" w:type="dxa"/>
            <w:vAlign w:val="center"/>
          </w:tcPr>
          <w:p w:rsidR="008057B3" w:rsidRPr="00DF4FD9" w:rsidRDefault="00D83B5C" w:rsidP="008F08FC">
            <w:pPr>
              <w:tabs>
                <w:tab w:val="left" w:pos="0"/>
              </w:tabs>
              <w:spacing w:line="240" w:lineRule="auto"/>
              <w:jc w:val="center"/>
              <w:rPr>
                <w:rFonts w:eastAsia="Times New Roman" w:cs="Times New Roman"/>
                <w:bCs/>
                <w:sz w:val="26"/>
                <w:szCs w:val="26"/>
              </w:rPr>
            </w:pPr>
            <w:r w:rsidRPr="00DF4FD9">
              <w:rPr>
                <w:rFonts w:eastAsia="Times New Roman" w:cs="Times New Roman"/>
                <w:bCs/>
                <w:sz w:val="26"/>
                <w:szCs w:val="26"/>
              </w:rPr>
              <w:t>2</w:t>
            </w:r>
          </w:p>
        </w:tc>
        <w:tc>
          <w:tcPr>
            <w:tcW w:w="1418" w:type="dxa"/>
            <w:vAlign w:val="center"/>
          </w:tcPr>
          <w:p w:rsidR="008057B3" w:rsidRPr="00DF4FD9" w:rsidRDefault="00D83B5C" w:rsidP="008F08FC">
            <w:pPr>
              <w:tabs>
                <w:tab w:val="left" w:pos="0"/>
              </w:tabs>
              <w:spacing w:line="240" w:lineRule="auto"/>
              <w:jc w:val="center"/>
              <w:rPr>
                <w:rFonts w:eastAsia="Times New Roman" w:cs="Times New Roman"/>
                <w:bCs/>
                <w:sz w:val="26"/>
                <w:szCs w:val="26"/>
              </w:rPr>
            </w:pPr>
            <w:r w:rsidRPr="00DF4FD9">
              <w:rPr>
                <w:rFonts w:eastAsia="Times New Roman" w:cs="Times New Roman"/>
                <w:bCs/>
                <w:sz w:val="26"/>
                <w:szCs w:val="26"/>
              </w:rPr>
              <w:t>3</w:t>
            </w:r>
          </w:p>
        </w:tc>
        <w:tc>
          <w:tcPr>
            <w:tcW w:w="1416" w:type="dxa"/>
            <w:vAlign w:val="center"/>
          </w:tcPr>
          <w:p w:rsidR="008057B3" w:rsidRPr="00DF4FD9" w:rsidRDefault="00D83B5C" w:rsidP="008F08FC">
            <w:pPr>
              <w:tabs>
                <w:tab w:val="left" w:pos="0"/>
              </w:tabs>
              <w:spacing w:line="240" w:lineRule="auto"/>
              <w:jc w:val="center"/>
              <w:rPr>
                <w:rFonts w:eastAsia="Times New Roman" w:cs="Times New Roman"/>
                <w:bCs/>
                <w:sz w:val="26"/>
                <w:szCs w:val="26"/>
              </w:rPr>
            </w:pPr>
            <w:r w:rsidRPr="00DF4FD9">
              <w:rPr>
                <w:rFonts w:eastAsia="Times New Roman" w:cs="Times New Roman"/>
                <w:bCs/>
                <w:sz w:val="26"/>
                <w:szCs w:val="26"/>
              </w:rPr>
              <w:t>2</w:t>
            </w:r>
          </w:p>
        </w:tc>
      </w:tr>
      <w:tr w:rsidR="00E70935" w:rsidRPr="00DF4FD9" w:rsidTr="008F08FC">
        <w:trPr>
          <w:trHeight w:val="399"/>
        </w:trPr>
        <w:tc>
          <w:tcPr>
            <w:tcW w:w="5670" w:type="dxa"/>
            <w:vAlign w:val="center"/>
          </w:tcPr>
          <w:p w:rsidR="00E70935" w:rsidRPr="00DF4FD9" w:rsidRDefault="008057B3" w:rsidP="008F08FC">
            <w:pPr>
              <w:tabs>
                <w:tab w:val="left" w:pos="0"/>
              </w:tabs>
              <w:spacing w:line="240" w:lineRule="auto"/>
              <w:ind w:left="34" w:firstLine="1"/>
              <w:rPr>
                <w:sz w:val="26"/>
                <w:szCs w:val="26"/>
              </w:rPr>
            </w:pPr>
            <w:r w:rsidRPr="00DF4FD9">
              <w:rPr>
                <w:rFonts w:cs="Times New Roman"/>
                <w:sz w:val="26"/>
                <w:szCs w:val="26"/>
              </w:rPr>
              <w:t>Обзоры правоприменительной практики</w:t>
            </w:r>
          </w:p>
        </w:tc>
        <w:tc>
          <w:tcPr>
            <w:tcW w:w="1134" w:type="dxa"/>
            <w:vAlign w:val="center"/>
          </w:tcPr>
          <w:p w:rsidR="00E70935" w:rsidRPr="00DF4FD9" w:rsidRDefault="00D83B5C" w:rsidP="008F08FC">
            <w:pPr>
              <w:tabs>
                <w:tab w:val="left" w:pos="0"/>
              </w:tabs>
              <w:spacing w:line="240" w:lineRule="auto"/>
              <w:jc w:val="center"/>
              <w:rPr>
                <w:rFonts w:eastAsia="Times New Roman" w:cs="Times New Roman"/>
                <w:bCs/>
                <w:sz w:val="26"/>
                <w:szCs w:val="26"/>
              </w:rPr>
            </w:pPr>
            <w:r w:rsidRPr="00DF4FD9">
              <w:rPr>
                <w:rFonts w:eastAsia="Times New Roman" w:cs="Times New Roman"/>
                <w:bCs/>
                <w:sz w:val="26"/>
                <w:szCs w:val="26"/>
              </w:rPr>
              <w:t>4</w:t>
            </w:r>
          </w:p>
        </w:tc>
        <w:tc>
          <w:tcPr>
            <w:tcW w:w="1418" w:type="dxa"/>
            <w:vAlign w:val="center"/>
          </w:tcPr>
          <w:p w:rsidR="00E70935" w:rsidRPr="00DF4FD9" w:rsidRDefault="00D83B5C" w:rsidP="008F08FC">
            <w:pPr>
              <w:tabs>
                <w:tab w:val="left" w:pos="0"/>
              </w:tabs>
              <w:spacing w:line="240" w:lineRule="auto"/>
              <w:jc w:val="center"/>
              <w:rPr>
                <w:rFonts w:eastAsia="Times New Roman" w:cs="Times New Roman"/>
                <w:bCs/>
                <w:sz w:val="26"/>
                <w:szCs w:val="26"/>
              </w:rPr>
            </w:pPr>
            <w:r w:rsidRPr="00DF4FD9">
              <w:rPr>
                <w:rFonts w:eastAsia="Times New Roman" w:cs="Times New Roman"/>
                <w:bCs/>
                <w:sz w:val="26"/>
                <w:szCs w:val="26"/>
              </w:rPr>
              <w:t>2</w:t>
            </w:r>
          </w:p>
        </w:tc>
        <w:tc>
          <w:tcPr>
            <w:tcW w:w="1416" w:type="dxa"/>
            <w:vAlign w:val="center"/>
          </w:tcPr>
          <w:p w:rsidR="00E70935" w:rsidRPr="00DF4FD9" w:rsidRDefault="00D83B5C" w:rsidP="008F08FC">
            <w:pPr>
              <w:tabs>
                <w:tab w:val="left" w:pos="0"/>
              </w:tabs>
              <w:spacing w:line="240" w:lineRule="auto"/>
              <w:jc w:val="center"/>
              <w:rPr>
                <w:rFonts w:eastAsia="Times New Roman" w:cs="Times New Roman"/>
                <w:bCs/>
                <w:sz w:val="26"/>
                <w:szCs w:val="26"/>
              </w:rPr>
            </w:pPr>
            <w:r w:rsidRPr="00DF4FD9">
              <w:rPr>
                <w:rFonts w:eastAsia="Times New Roman" w:cs="Times New Roman"/>
                <w:bCs/>
                <w:sz w:val="26"/>
                <w:szCs w:val="26"/>
              </w:rPr>
              <w:t>2</w:t>
            </w:r>
          </w:p>
        </w:tc>
      </w:tr>
    </w:tbl>
    <w:p w:rsidR="004F69AC" w:rsidRPr="002F7984" w:rsidRDefault="004F69AC" w:rsidP="008F08FC">
      <w:pPr>
        <w:pStyle w:val="a3"/>
        <w:spacing w:before="120" w:after="120"/>
        <w:ind w:left="1070"/>
        <w:rPr>
          <w:rFonts w:ascii="Times New Roman" w:eastAsia="Times New Roman" w:hAnsi="Times New Roman" w:cs="Times New Roman"/>
          <w:sz w:val="16"/>
          <w:szCs w:val="16"/>
          <w:lang w:eastAsia="ru-RU"/>
        </w:rPr>
      </w:pPr>
      <w:r w:rsidRPr="00DF4FD9">
        <w:rPr>
          <w:rFonts w:ascii="Times New Roman" w:eastAsia="Times New Roman" w:hAnsi="Times New Roman" w:cs="Times New Roman"/>
          <w:b/>
          <w:sz w:val="28"/>
          <w:szCs w:val="28"/>
          <w:lang w:eastAsia="ru-RU"/>
        </w:rPr>
        <w:t xml:space="preserve"> </w:t>
      </w:r>
    </w:p>
    <w:p w:rsidR="004F69AC" w:rsidRDefault="004F69AC" w:rsidP="00A23B05">
      <w:pPr>
        <w:pStyle w:val="a3"/>
        <w:numPr>
          <w:ilvl w:val="0"/>
          <w:numId w:val="43"/>
        </w:numPr>
        <w:spacing w:after="60" w:line="240" w:lineRule="auto"/>
        <w:ind w:left="1066" w:hanging="357"/>
        <w:jc w:val="center"/>
        <w:rPr>
          <w:rFonts w:ascii="Times New Roman" w:eastAsia="Times New Roman" w:hAnsi="Times New Roman" w:cs="Times New Roman"/>
          <w:b/>
          <w:sz w:val="28"/>
          <w:szCs w:val="28"/>
          <w:lang w:eastAsia="ru-RU"/>
        </w:rPr>
      </w:pPr>
      <w:r w:rsidRPr="00DF4FD9">
        <w:rPr>
          <w:rFonts w:ascii="Times New Roman" w:eastAsia="Times New Roman" w:hAnsi="Times New Roman" w:cs="Times New Roman"/>
          <w:b/>
          <w:sz w:val="28"/>
          <w:szCs w:val="28"/>
          <w:lang w:eastAsia="ru-RU"/>
        </w:rPr>
        <w:t xml:space="preserve">Перечень </w:t>
      </w:r>
      <w:r w:rsidR="00F34313" w:rsidRPr="00C81268">
        <w:rPr>
          <w:rFonts w:ascii="Times New Roman" w:eastAsia="Times New Roman" w:hAnsi="Times New Roman" w:cs="Times New Roman"/>
          <w:b/>
          <w:sz w:val="28"/>
          <w:szCs w:val="28"/>
          <w:lang w:eastAsia="ru-RU"/>
        </w:rPr>
        <w:t xml:space="preserve">ответственных за организацию и проведение профилактических мероприятий </w:t>
      </w:r>
      <w:r w:rsidR="00F34313" w:rsidRPr="00DF4FD9">
        <w:rPr>
          <w:rFonts w:ascii="Times New Roman" w:eastAsia="Times New Roman" w:hAnsi="Times New Roman" w:cs="Times New Roman"/>
          <w:b/>
          <w:sz w:val="28"/>
          <w:szCs w:val="28"/>
          <w:lang w:eastAsia="ru-RU"/>
        </w:rPr>
        <w:t>должностных лиц</w:t>
      </w:r>
      <w:r w:rsidR="00F34313">
        <w:rPr>
          <w:rFonts w:ascii="Times New Roman" w:eastAsia="Times New Roman" w:hAnsi="Times New Roman" w:cs="Times New Roman"/>
          <w:b/>
          <w:sz w:val="28"/>
          <w:szCs w:val="28"/>
          <w:lang w:eastAsia="ru-RU"/>
        </w:rPr>
        <w:t xml:space="preserve"> управлений </w:t>
      </w:r>
      <w:proofErr w:type="spellStart"/>
      <w:r w:rsidR="00F34313">
        <w:rPr>
          <w:rFonts w:ascii="Times New Roman" w:eastAsia="Times New Roman" w:hAnsi="Times New Roman" w:cs="Times New Roman"/>
          <w:b/>
          <w:sz w:val="28"/>
          <w:szCs w:val="28"/>
          <w:lang w:eastAsia="ru-RU"/>
        </w:rPr>
        <w:t>Ростехнадзора</w:t>
      </w:r>
      <w:proofErr w:type="spellEnd"/>
      <w:r w:rsidR="00F34313">
        <w:rPr>
          <w:rFonts w:ascii="Times New Roman" w:eastAsia="Times New Roman" w:hAnsi="Times New Roman" w:cs="Times New Roman"/>
          <w:b/>
          <w:sz w:val="28"/>
          <w:szCs w:val="28"/>
          <w:lang w:eastAsia="ru-RU"/>
        </w:rPr>
        <w:t>, осуществляющих федеральный государственный надзор в области использования атомной энергии</w:t>
      </w:r>
    </w:p>
    <w:p w:rsidR="002F7984" w:rsidRPr="002F7984" w:rsidRDefault="002F7984" w:rsidP="002F7984">
      <w:pPr>
        <w:pStyle w:val="a3"/>
        <w:spacing w:after="60"/>
        <w:ind w:left="1070"/>
        <w:rPr>
          <w:rFonts w:ascii="Times New Roman" w:eastAsia="Times New Roman" w:hAnsi="Times New Roman" w:cs="Times New Roman"/>
          <w:b/>
          <w:sz w:val="16"/>
          <w:szCs w:val="16"/>
          <w:lang w:eastAsia="ru-RU"/>
        </w:rPr>
      </w:pPr>
    </w:p>
    <w:tbl>
      <w:tblPr>
        <w:tblStyle w:val="342"/>
        <w:tblW w:w="10173" w:type="dxa"/>
        <w:tblLayout w:type="fixed"/>
        <w:tblLook w:val="04A0" w:firstRow="1" w:lastRow="0" w:firstColumn="1" w:lastColumn="0" w:noHBand="0" w:noVBand="1"/>
      </w:tblPr>
      <w:tblGrid>
        <w:gridCol w:w="6062"/>
        <w:gridCol w:w="4111"/>
      </w:tblGrid>
      <w:tr w:rsidR="00DF4FD9" w:rsidRPr="00DF4FD9" w:rsidTr="0022270D">
        <w:trPr>
          <w:trHeight w:val="463"/>
          <w:tblHeader/>
        </w:trPr>
        <w:tc>
          <w:tcPr>
            <w:tcW w:w="6062" w:type="dxa"/>
            <w:vAlign w:val="center"/>
          </w:tcPr>
          <w:p w:rsidR="00B81B6D" w:rsidRDefault="00B81B6D" w:rsidP="0065536E">
            <w:pPr>
              <w:spacing w:after="0" w:line="240" w:lineRule="auto"/>
              <w:jc w:val="center"/>
              <w:rPr>
                <w:rFonts w:ascii="Times New Roman" w:hAnsi="Times New Roman" w:cs="Times New Roman"/>
                <w:i/>
                <w:sz w:val="24"/>
                <w:szCs w:val="24"/>
              </w:rPr>
            </w:pPr>
          </w:p>
          <w:p w:rsidR="004F69AC" w:rsidRPr="00DF4FD9" w:rsidRDefault="004F69AC" w:rsidP="0065536E">
            <w:pPr>
              <w:spacing w:after="0" w:line="240" w:lineRule="auto"/>
              <w:jc w:val="center"/>
              <w:rPr>
                <w:rFonts w:ascii="Times New Roman" w:hAnsi="Times New Roman" w:cs="Times New Roman"/>
                <w:i/>
                <w:sz w:val="24"/>
                <w:szCs w:val="24"/>
              </w:rPr>
            </w:pPr>
            <w:r w:rsidRPr="00DF4FD9">
              <w:rPr>
                <w:rFonts w:ascii="Times New Roman" w:hAnsi="Times New Roman" w:cs="Times New Roman"/>
                <w:i/>
                <w:sz w:val="24"/>
                <w:szCs w:val="24"/>
              </w:rPr>
              <w:t>Ф.И.О., должность</w:t>
            </w:r>
          </w:p>
        </w:tc>
        <w:tc>
          <w:tcPr>
            <w:tcW w:w="4111" w:type="dxa"/>
            <w:vAlign w:val="center"/>
          </w:tcPr>
          <w:p w:rsidR="00B81B6D" w:rsidRDefault="00B81B6D" w:rsidP="00EB197A">
            <w:pPr>
              <w:spacing w:after="0" w:line="240" w:lineRule="auto"/>
              <w:jc w:val="center"/>
              <w:rPr>
                <w:rFonts w:ascii="Times New Roman" w:hAnsi="Times New Roman" w:cs="Times New Roman"/>
                <w:i/>
                <w:sz w:val="24"/>
                <w:szCs w:val="24"/>
              </w:rPr>
            </w:pPr>
          </w:p>
          <w:p w:rsidR="004F69AC" w:rsidRPr="00DF4FD9" w:rsidRDefault="004F69AC" w:rsidP="00EB197A">
            <w:pPr>
              <w:spacing w:after="0" w:line="240" w:lineRule="auto"/>
              <w:jc w:val="center"/>
              <w:rPr>
                <w:rFonts w:ascii="Times New Roman" w:hAnsi="Times New Roman" w:cs="Times New Roman"/>
                <w:i/>
                <w:sz w:val="24"/>
                <w:szCs w:val="24"/>
              </w:rPr>
            </w:pPr>
            <w:r w:rsidRPr="00DF4FD9">
              <w:rPr>
                <w:rFonts w:ascii="Times New Roman" w:hAnsi="Times New Roman" w:cs="Times New Roman"/>
                <w:i/>
                <w:sz w:val="24"/>
                <w:szCs w:val="24"/>
              </w:rPr>
              <w:t xml:space="preserve">Телефон, </w:t>
            </w:r>
            <w:r w:rsidRPr="00DF4FD9">
              <w:rPr>
                <w:rFonts w:ascii="Times New Roman" w:hAnsi="Times New Roman" w:cs="Times New Roman"/>
                <w:i/>
                <w:sz w:val="24"/>
                <w:szCs w:val="24"/>
              </w:rPr>
              <w:br/>
              <w:t>электронная почта</w:t>
            </w:r>
          </w:p>
        </w:tc>
      </w:tr>
      <w:tr w:rsidR="00DF4FD9" w:rsidRPr="00E2542A" w:rsidTr="0022270D">
        <w:trPr>
          <w:trHeight w:val="629"/>
        </w:trPr>
        <w:tc>
          <w:tcPr>
            <w:tcW w:w="6062" w:type="dxa"/>
            <w:vAlign w:val="center"/>
          </w:tcPr>
          <w:p w:rsidR="006514C5" w:rsidRPr="00DF4FD9" w:rsidRDefault="006514C5" w:rsidP="005D10C6">
            <w:pPr>
              <w:pStyle w:val="afff9"/>
              <w:spacing w:before="120" w:after="120"/>
              <w:rPr>
                <w:rFonts w:ascii="Times New Roman" w:hAnsi="Times New Roman" w:cs="Times New Roman"/>
                <w:sz w:val="28"/>
                <w:szCs w:val="28"/>
              </w:rPr>
            </w:pPr>
            <w:r w:rsidRPr="00DF4FD9">
              <w:rPr>
                <w:rFonts w:ascii="Times New Roman" w:hAnsi="Times New Roman" w:cs="Times New Roman"/>
                <w:sz w:val="28"/>
                <w:szCs w:val="28"/>
              </w:rPr>
              <w:t xml:space="preserve">Бондарь Владимир Александрович, </w:t>
            </w:r>
            <w:r w:rsidRPr="00DF4FD9">
              <w:rPr>
                <w:rFonts w:ascii="Times New Roman" w:hAnsi="Times New Roman" w:cs="Times New Roman"/>
                <w:sz w:val="28"/>
                <w:szCs w:val="28"/>
              </w:rPr>
              <w:br/>
              <w:t xml:space="preserve">начальник отдела </w:t>
            </w:r>
          </w:p>
        </w:tc>
        <w:tc>
          <w:tcPr>
            <w:tcW w:w="4111" w:type="dxa"/>
            <w:vAlign w:val="center"/>
          </w:tcPr>
          <w:p w:rsidR="006514C5" w:rsidRPr="00DF4FD9" w:rsidRDefault="006514C5" w:rsidP="005D10C6">
            <w:pPr>
              <w:pStyle w:val="afff9"/>
              <w:spacing w:before="120" w:after="120"/>
              <w:rPr>
                <w:rFonts w:ascii="Times New Roman" w:hAnsi="Times New Roman" w:cs="Times New Roman"/>
                <w:sz w:val="28"/>
                <w:szCs w:val="28"/>
                <w:lang w:val="en-US"/>
              </w:rPr>
            </w:pPr>
            <w:r w:rsidRPr="00DF4FD9">
              <w:rPr>
                <w:rFonts w:ascii="Times New Roman" w:hAnsi="Times New Roman" w:cs="Times New Roman"/>
                <w:sz w:val="28"/>
                <w:szCs w:val="28"/>
                <w:lang w:val="en-US"/>
              </w:rPr>
              <w:t xml:space="preserve">(495) 532-13-43 </w:t>
            </w:r>
            <w:r w:rsidRPr="00DF4FD9">
              <w:rPr>
                <w:rFonts w:ascii="Times New Roman" w:hAnsi="Times New Roman" w:cs="Times New Roman"/>
                <w:sz w:val="28"/>
                <w:szCs w:val="28"/>
                <w:lang w:val="en-US"/>
              </w:rPr>
              <w:br/>
            </w:r>
            <w:hyperlink r:id="rId13" w:history="1">
              <w:proofErr w:type="spellStart"/>
              <w:r w:rsidRPr="00DF4FD9">
                <w:rPr>
                  <w:rFonts w:ascii="Times New Roman" w:hAnsi="Times New Roman" w:cs="Times New Roman"/>
                  <w:sz w:val="28"/>
                  <w:szCs w:val="28"/>
                  <w:lang w:val="en-US"/>
                </w:rPr>
                <w:t>V.Bondar</w:t>
              </w:r>
              <w:proofErr w:type="spellEnd"/>
              <w:r w:rsidRPr="00DF4FD9">
                <w:rPr>
                  <w:rFonts w:ascii="Times New Roman" w:hAnsi="Times New Roman" w:cs="Times New Roman"/>
                  <w:sz w:val="28"/>
                  <w:szCs w:val="28"/>
                  <w:lang w:val="en-US"/>
                </w:rPr>
                <w:t xml:space="preserve"> @gosnadzor.gov.ru</w:t>
              </w:r>
            </w:hyperlink>
          </w:p>
        </w:tc>
      </w:tr>
      <w:tr w:rsidR="00DF4FD9" w:rsidRPr="00DF4FD9" w:rsidTr="008006CE">
        <w:trPr>
          <w:trHeight w:val="733"/>
        </w:trPr>
        <w:tc>
          <w:tcPr>
            <w:tcW w:w="6062" w:type="dxa"/>
          </w:tcPr>
          <w:p w:rsidR="006514C5" w:rsidRPr="00DF4FD9" w:rsidRDefault="006514C5" w:rsidP="005D10C6">
            <w:pPr>
              <w:pStyle w:val="afff9"/>
              <w:spacing w:before="120" w:after="120"/>
              <w:rPr>
                <w:rFonts w:ascii="Times New Roman" w:hAnsi="Times New Roman" w:cs="Times New Roman"/>
                <w:sz w:val="28"/>
                <w:szCs w:val="28"/>
              </w:rPr>
            </w:pPr>
            <w:proofErr w:type="spellStart"/>
            <w:r w:rsidRPr="00DF4FD9">
              <w:rPr>
                <w:rFonts w:ascii="Times New Roman" w:hAnsi="Times New Roman" w:cs="Times New Roman"/>
                <w:sz w:val="28"/>
                <w:szCs w:val="28"/>
              </w:rPr>
              <w:t>Гутнев</w:t>
            </w:r>
            <w:proofErr w:type="spellEnd"/>
            <w:r w:rsidRPr="00DF4FD9">
              <w:rPr>
                <w:rFonts w:ascii="Times New Roman" w:hAnsi="Times New Roman" w:cs="Times New Roman"/>
                <w:sz w:val="28"/>
                <w:szCs w:val="28"/>
              </w:rPr>
              <w:t xml:space="preserve"> Сергей Иванович, </w:t>
            </w:r>
            <w:r w:rsidRPr="00DF4FD9">
              <w:rPr>
                <w:rFonts w:ascii="Times New Roman" w:hAnsi="Times New Roman" w:cs="Times New Roman"/>
                <w:sz w:val="28"/>
                <w:szCs w:val="28"/>
              </w:rPr>
              <w:br/>
              <w:t xml:space="preserve">начальник отдела </w:t>
            </w:r>
          </w:p>
        </w:tc>
        <w:tc>
          <w:tcPr>
            <w:tcW w:w="4111" w:type="dxa"/>
          </w:tcPr>
          <w:p w:rsidR="006514C5" w:rsidRPr="00DF4FD9" w:rsidRDefault="006514C5" w:rsidP="005D10C6">
            <w:pPr>
              <w:pStyle w:val="afff9"/>
              <w:spacing w:before="120" w:after="120"/>
              <w:rPr>
                <w:rFonts w:ascii="Times New Roman" w:hAnsi="Times New Roman" w:cs="Times New Roman"/>
                <w:sz w:val="28"/>
                <w:szCs w:val="28"/>
              </w:rPr>
            </w:pPr>
            <w:r w:rsidRPr="00DF4FD9">
              <w:rPr>
                <w:rFonts w:ascii="Times New Roman" w:hAnsi="Times New Roman" w:cs="Times New Roman"/>
                <w:sz w:val="28"/>
                <w:szCs w:val="28"/>
              </w:rPr>
              <w:t xml:space="preserve">(495) 645-94-79 доб. 6090 </w:t>
            </w:r>
            <w:hyperlink r:id="rId14" w:history="1">
              <w:r w:rsidRPr="00DF4FD9">
                <w:rPr>
                  <w:rFonts w:ascii="Times New Roman" w:hAnsi="Times New Roman" w:cs="Times New Roman"/>
                  <w:sz w:val="28"/>
                  <w:szCs w:val="28"/>
                  <w:lang w:val="en-US"/>
                </w:rPr>
                <w:t>S</w:t>
              </w:r>
              <w:r w:rsidRPr="00DF4FD9">
                <w:rPr>
                  <w:rFonts w:ascii="Times New Roman" w:hAnsi="Times New Roman" w:cs="Times New Roman"/>
                  <w:sz w:val="28"/>
                  <w:szCs w:val="28"/>
                </w:rPr>
                <w:t>.</w:t>
              </w:r>
              <w:proofErr w:type="spellStart"/>
              <w:r w:rsidRPr="00DF4FD9">
                <w:rPr>
                  <w:rFonts w:ascii="Times New Roman" w:hAnsi="Times New Roman" w:cs="Times New Roman"/>
                  <w:sz w:val="28"/>
                  <w:szCs w:val="28"/>
                  <w:lang w:val="en-US"/>
                </w:rPr>
                <w:t>Gutnev</w:t>
              </w:r>
              <w:proofErr w:type="spellEnd"/>
              <w:r w:rsidRPr="00DF4FD9">
                <w:rPr>
                  <w:rFonts w:ascii="Times New Roman" w:hAnsi="Times New Roman" w:cs="Times New Roman"/>
                  <w:sz w:val="28"/>
                  <w:szCs w:val="28"/>
                </w:rPr>
                <w:t xml:space="preserve"> @</w:t>
              </w:r>
              <w:proofErr w:type="spellStart"/>
              <w:r w:rsidRPr="00DF4FD9">
                <w:rPr>
                  <w:rFonts w:ascii="Times New Roman" w:hAnsi="Times New Roman" w:cs="Times New Roman"/>
                  <w:sz w:val="28"/>
                  <w:szCs w:val="28"/>
                  <w:lang w:val="en-US"/>
                </w:rPr>
                <w:t>gosnadzor</w:t>
              </w:r>
              <w:proofErr w:type="spellEnd"/>
              <w:r w:rsidRPr="00DF4FD9">
                <w:rPr>
                  <w:rFonts w:ascii="Times New Roman" w:hAnsi="Times New Roman" w:cs="Times New Roman"/>
                  <w:sz w:val="28"/>
                  <w:szCs w:val="28"/>
                </w:rPr>
                <w:t>.</w:t>
              </w:r>
              <w:r w:rsidRPr="00DF4FD9">
                <w:rPr>
                  <w:rFonts w:eastAsiaTheme="minorHAnsi"/>
                  <w:lang w:eastAsia="en-US"/>
                </w:rPr>
                <w:t xml:space="preserve"> </w:t>
              </w:r>
              <w:proofErr w:type="spellStart"/>
              <w:r w:rsidRPr="00DF4FD9">
                <w:rPr>
                  <w:rFonts w:ascii="Times New Roman" w:hAnsi="Times New Roman" w:cs="Times New Roman"/>
                  <w:sz w:val="28"/>
                  <w:szCs w:val="28"/>
                  <w:lang w:val="en-US"/>
                </w:rPr>
                <w:t>gov</w:t>
              </w:r>
              <w:proofErr w:type="spellEnd"/>
              <w:r w:rsidRPr="00DF4FD9">
                <w:rPr>
                  <w:rFonts w:ascii="Times New Roman" w:hAnsi="Times New Roman" w:cs="Times New Roman"/>
                  <w:sz w:val="28"/>
                  <w:szCs w:val="28"/>
                </w:rPr>
                <w:t>.</w:t>
              </w:r>
              <w:proofErr w:type="spellStart"/>
              <w:r w:rsidRPr="00DF4FD9">
                <w:rPr>
                  <w:rFonts w:ascii="Times New Roman" w:hAnsi="Times New Roman" w:cs="Times New Roman"/>
                  <w:sz w:val="28"/>
                  <w:szCs w:val="28"/>
                  <w:lang w:val="en-US"/>
                </w:rPr>
                <w:t>ru</w:t>
              </w:r>
              <w:proofErr w:type="spellEnd"/>
            </w:hyperlink>
          </w:p>
        </w:tc>
      </w:tr>
      <w:tr w:rsidR="00DF4FD9" w:rsidRPr="00DF4FD9" w:rsidTr="008006CE">
        <w:trPr>
          <w:trHeight w:val="675"/>
        </w:trPr>
        <w:tc>
          <w:tcPr>
            <w:tcW w:w="6062" w:type="dxa"/>
          </w:tcPr>
          <w:p w:rsidR="006514C5" w:rsidRPr="00DF4FD9" w:rsidRDefault="006514C5" w:rsidP="005D10C6">
            <w:pPr>
              <w:pStyle w:val="afff9"/>
              <w:spacing w:before="120" w:after="120"/>
              <w:rPr>
                <w:rFonts w:ascii="Times New Roman" w:hAnsi="Times New Roman" w:cs="Times New Roman"/>
                <w:sz w:val="28"/>
                <w:szCs w:val="28"/>
              </w:rPr>
            </w:pPr>
            <w:r w:rsidRPr="00DF4FD9">
              <w:rPr>
                <w:rFonts w:ascii="Times New Roman" w:hAnsi="Times New Roman" w:cs="Times New Roman"/>
                <w:sz w:val="28"/>
                <w:szCs w:val="28"/>
              </w:rPr>
              <w:t xml:space="preserve">Жидков Валерий Анатольевич, </w:t>
            </w:r>
            <w:r w:rsidRPr="00DF4FD9">
              <w:rPr>
                <w:rFonts w:ascii="Times New Roman" w:hAnsi="Times New Roman" w:cs="Times New Roman"/>
                <w:sz w:val="28"/>
                <w:szCs w:val="28"/>
              </w:rPr>
              <w:br/>
              <w:t xml:space="preserve">начальник отдела </w:t>
            </w:r>
          </w:p>
        </w:tc>
        <w:tc>
          <w:tcPr>
            <w:tcW w:w="4111" w:type="dxa"/>
          </w:tcPr>
          <w:p w:rsidR="006514C5" w:rsidRPr="00DF4FD9" w:rsidRDefault="006514C5" w:rsidP="005D10C6">
            <w:pPr>
              <w:pStyle w:val="afff9"/>
              <w:spacing w:before="120" w:after="120"/>
              <w:rPr>
                <w:rFonts w:ascii="Times New Roman" w:hAnsi="Times New Roman" w:cs="Times New Roman"/>
                <w:sz w:val="28"/>
                <w:szCs w:val="28"/>
              </w:rPr>
            </w:pPr>
            <w:r w:rsidRPr="00DF4FD9">
              <w:rPr>
                <w:rFonts w:ascii="Times New Roman" w:hAnsi="Times New Roman" w:cs="Times New Roman"/>
                <w:sz w:val="28"/>
                <w:szCs w:val="28"/>
              </w:rPr>
              <w:t>(495) 532-15-21</w:t>
            </w:r>
            <w:r w:rsidRPr="00DF4FD9">
              <w:rPr>
                <w:rFonts w:ascii="Times New Roman" w:hAnsi="Times New Roman" w:cs="Times New Roman"/>
                <w:sz w:val="28"/>
                <w:szCs w:val="28"/>
              </w:rPr>
              <w:br/>
            </w:r>
            <w:hyperlink r:id="rId15" w:history="1">
              <w:proofErr w:type="spellStart"/>
              <w:r w:rsidRPr="00DF4FD9">
                <w:rPr>
                  <w:rFonts w:ascii="Times New Roman" w:hAnsi="Times New Roman" w:cs="Times New Roman"/>
                  <w:sz w:val="28"/>
                  <w:szCs w:val="28"/>
                </w:rPr>
                <w:t>V.Zhidkov</w:t>
              </w:r>
              <w:proofErr w:type="spellEnd"/>
              <w:r w:rsidRPr="00DF4FD9">
                <w:rPr>
                  <w:rFonts w:ascii="Times New Roman" w:hAnsi="Times New Roman" w:cs="Times New Roman"/>
                  <w:sz w:val="28"/>
                  <w:szCs w:val="28"/>
                </w:rPr>
                <w:t xml:space="preserve"> @</w:t>
              </w:r>
              <w:proofErr w:type="spellStart"/>
              <w:r w:rsidRPr="00DF4FD9">
                <w:rPr>
                  <w:rFonts w:ascii="Times New Roman" w:hAnsi="Times New Roman" w:cs="Times New Roman"/>
                  <w:sz w:val="28"/>
                  <w:szCs w:val="28"/>
                </w:rPr>
                <w:t>gosnadzor</w:t>
              </w:r>
              <w:proofErr w:type="spellEnd"/>
              <w:r w:rsidRPr="00DF4FD9">
                <w:rPr>
                  <w:rFonts w:ascii="Times New Roman" w:hAnsi="Times New Roman" w:cs="Times New Roman"/>
                  <w:sz w:val="28"/>
                  <w:szCs w:val="28"/>
                </w:rPr>
                <w:t>.</w:t>
              </w:r>
              <w:r w:rsidR="001F681D" w:rsidRPr="00DF4FD9">
                <w:rPr>
                  <w:rFonts w:eastAsiaTheme="minorHAnsi"/>
                  <w:lang w:eastAsia="en-US"/>
                </w:rPr>
                <w:t xml:space="preserve"> </w:t>
              </w:r>
              <w:r w:rsidR="001F681D" w:rsidRPr="00DF4FD9">
                <w:rPr>
                  <w:rFonts w:ascii="Times New Roman" w:hAnsi="Times New Roman" w:cs="Times New Roman"/>
                  <w:sz w:val="28"/>
                  <w:szCs w:val="28"/>
                </w:rPr>
                <w:t>gov.</w:t>
              </w:r>
              <w:r w:rsidRPr="00DF4FD9">
                <w:rPr>
                  <w:rFonts w:ascii="Times New Roman" w:hAnsi="Times New Roman" w:cs="Times New Roman"/>
                  <w:sz w:val="28"/>
                  <w:szCs w:val="28"/>
                </w:rPr>
                <w:t>ru</w:t>
              </w:r>
            </w:hyperlink>
            <w:r w:rsidRPr="00DF4FD9">
              <w:rPr>
                <w:rFonts w:ascii="Times New Roman" w:hAnsi="Times New Roman" w:cs="Times New Roman"/>
                <w:sz w:val="28"/>
                <w:szCs w:val="28"/>
              </w:rPr>
              <w:t xml:space="preserve"> </w:t>
            </w:r>
          </w:p>
        </w:tc>
      </w:tr>
      <w:tr w:rsidR="00DF4FD9" w:rsidRPr="00DF4FD9" w:rsidTr="008006CE">
        <w:trPr>
          <w:trHeight w:val="787"/>
        </w:trPr>
        <w:tc>
          <w:tcPr>
            <w:tcW w:w="6062" w:type="dxa"/>
          </w:tcPr>
          <w:p w:rsidR="006514C5" w:rsidRPr="00DF4FD9" w:rsidRDefault="006514C5" w:rsidP="005D10C6">
            <w:pPr>
              <w:pStyle w:val="afff9"/>
              <w:spacing w:before="120" w:after="120"/>
              <w:rPr>
                <w:rFonts w:ascii="Times New Roman" w:hAnsi="Times New Roman" w:cs="Times New Roman"/>
                <w:sz w:val="28"/>
                <w:szCs w:val="28"/>
              </w:rPr>
            </w:pPr>
            <w:r w:rsidRPr="00DF4FD9">
              <w:rPr>
                <w:rFonts w:ascii="Times New Roman" w:hAnsi="Times New Roman" w:cs="Times New Roman"/>
                <w:sz w:val="28"/>
                <w:szCs w:val="28"/>
              </w:rPr>
              <w:t xml:space="preserve">Исаев Николай Николаевич, </w:t>
            </w:r>
            <w:r w:rsidRPr="00DF4FD9">
              <w:rPr>
                <w:rFonts w:ascii="Times New Roman" w:hAnsi="Times New Roman" w:cs="Times New Roman"/>
                <w:sz w:val="28"/>
                <w:szCs w:val="28"/>
              </w:rPr>
              <w:br/>
              <w:t xml:space="preserve">начальник отдела </w:t>
            </w:r>
          </w:p>
        </w:tc>
        <w:tc>
          <w:tcPr>
            <w:tcW w:w="4111" w:type="dxa"/>
          </w:tcPr>
          <w:p w:rsidR="006514C5" w:rsidRPr="00DF4FD9" w:rsidRDefault="006514C5" w:rsidP="005D10C6">
            <w:pPr>
              <w:pStyle w:val="afff9"/>
              <w:spacing w:before="120" w:after="120"/>
              <w:rPr>
                <w:rFonts w:ascii="Times New Roman" w:hAnsi="Times New Roman" w:cs="Times New Roman"/>
                <w:sz w:val="28"/>
                <w:szCs w:val="28"/>
              </w:rPr>
            </w:pPr>
            <w:r w:rsidRPr="00DF4FD9">
              <w:rPr>
                <w:rFonts w:ascii="Times New Roman" w:hAnsi="Times New Roman" w:cs="Times New Roman"/>
                <w:sz w:val="28"/>
                <w:szCs w:val="28"/>
              </w:rPr>
              <w:t xml:space="preserve">(495) 532-13-42 </w:t>
            </w:r>
            <w:hyperlink r:id="rId16" w:history="1">
              <w:proofErr w:type="spellStart"/>
              <w:r w:rsidRPr="00DF4FD9">
                <w:rPr>
                  <w:rStyle w:val="aa"/>
                  <w:rFonts w:ascii="Times New Roman" w:hAnsi="Times New Roman" w:cs="Times New Roman"/>
                  <w:color w:val="auto"/>
                  <w:sz w:val="28"/>
                  <w:szCs w:val="28"/>
                </w:rPr>
                <w:t>isaev@gosnadzor</w:t>
              </w:r>
              <w:proofErr w:type="spellEnd"/>
              <w:r w:rsidRPr="00DF4FD9">
                <w:rPr>
                  <w:rStyle w:val="aa"/>
                  <w:rFonts w:ascii="Times New Roman" w:hAnsi="Times New Roman" w:cs="Times New Roman"/>
                  <w:color w:val="auto"/>
                  <w:sz w:val="28"/>
                  <w:szCs w:val="28"/>
                </w:rPr>
                <w:t>.</w:t>
              </w:r>
              <w:r w:rsidR="001F681D" w:rsidRPr="00DF4FD9">
                <w:rPr>
                  <w:rFonts w:eastAsiaTheme="minorHAnsi"/>
                  <w:lang w:eastAsia="en-US"/>
                </w:rPr>
                <w:t xml:space="preserve"> </w:t>
              </w:r>
              <w:r w:rsidR="001F681D" w:rsidRPr="00DF4FD9">
                <w:rPr>
                  <w:rStyle w:val="aa"/>
                  <w:rFonts w:ascii="Times New Roman" w:hAnsi="Times New Roman" w:cs="Times New Roman"/>
                  <w:color w:val="auto"/>
                  <w:sz w:val="28"/>
                  <w:szCs w:val="28"/>
                </w:rPr>
                <w:t>gov.</w:t>
              </w:r>
              <w:r w:rsidRPr="00DF4FD9">
                <w:rPr>
                  <w:rStyle w:val="aa"/>
                  <w:rFonts w:ascii="Times New Roman" w:hAnsi="Times New Roman" w:cs="Times New Roman"/>
                  <w:color w:val="auto"/>
                  <w:sz w:val="28"/>
                  <w:szCs w:val="28"/>
                </w:rPr>
                <w:t>ru</w:t>
              </w:r>
            </w:hyperlink>
          </w:p>
        </w:tc>
      </w:tr>
      <w:tr w:rsidR="00DF4FD9" w:rsidRPr="00E2542A" w:rsidTr="008006CE">
        <w:tc>
          <w:tcPr>
            <w:tcW w:w="6062" w:type="dxa"/>
          </w:tcPr>
          <w:p w:rsidR="006514C5" w:rsidRPr="00DF4FD9" w:rsidRDefault="006514C5" w:rsidP="005D10C6">
            <w:pPr>
              <w:pStyle w:val="afff9"/>
              <w:spacing w:before="120" w:after="120"/>
              <w:rPr>
                <w:rFonts w:ascii="Times New Roman" w:hAnsi="Times New Roman" w:cs="Times New Roman"/>
                <w:sz w:val="28"/>
                <w:szCs w:val="28"/>
              </w:rPr>
            </w:pPr>
            <w:proofErr w:type="spellStart"/>
            <w:r w:rsidRPr="00DF4FD9">
              <w:rPr>
                <w:rFonts w:ascii="Times New Roman" w:hAnsi="Times New Roman" w:cs="Times New Roman"/>
                <w:sz w:val="28"/>
                <w:szCs w:val="28"/>
              </w:rPr>
              <w:lastRenderedPageBreak/>
              <w:t>Мацука</w:t>
            </w:r>
            <w:proofErr w:type="spellEnd"/>
            <w:r w:rsidRPr="00DF4FD9">
              <w:rPr>
                <w:rFonts w:ascii="Times New Roman" w:hAnsi="Times New Roman" w:cs="Times New Roman"/>
                <w:sz w:val="28"/>
                <w:szCs w:val="28"/>
              </w:rPr>
              <w:t xml:space="preserve"> Эдуард Федорович, </w:t>
            </w:r>
            <w:r w:rsidRPr="00DF4FD9">
              <w:rPr>
                <w:rFonts w:ascii="Times New Roman" w:hAnsi="Times New Roman" w:cs="Times New Roman"/>
                <w:sz w:val="28"/>
                <w:szCs w:val="28"/>
              </w:rPr>
              <w:br/>
              <w:t xml:space="preserve">начальник отдела </w:t>
            </w:r>
          </w:p>
        </w:tc>
        <w:tc>
          <w:tcPr>
            <w:tcW w:w="4111" w:type="dxa"/>
          </w:tcPr>
          <w:p w:rsidR="006514C5" w:rsidRPr="00DF4FD9" w:rsidRDefault="006514C5" w:rsidP="005D10C6">
            <w:pPr>
              <w:pStyle w:val="afff9"/>
              <w:spacing w:before="120" w:after="120"/>
              <w:rPr>
                <w:rFonts w:ascii="Times New Roman" w:hAnsi="Times New Roman" w:cs="Times New Roman"/>
                <w:sz w:val="28"/>
                <w:szCs w:val="28"/>
                <w:lang w:val="en-US"/>
              </w:rPr>
            </w:pPr>
            <w:r w:rsidRPr="00DF4FD9">
              <w:rPr>
                <w:rFonts w:ascii="Times New Roman" w:hAnsi="Times New Roman" w:cs="Times New Roman"/>
                <w:sz w:val="28"/>
                <w:szCs w:val="28"/>
                <w:lang w:val="en-US"/>
              </w:rPr>
              <w:t xml:space="preserve">(495) 645-94-79 </w:t>
            </w:r>
            <w:proofErr w:type="spellStart"/>
            <w:r w:rsidRPr="00DF4FD9">
              <w:rPr>
                <w:rFonts w:ascii="Times New Roman" w:hAnsi="Times New Roman" w:cs="Times New Roman"/>
                <w:sz w:val="28"/>
                <w:szCs w:val="28"/>
              </w:rPr>
              <w:t>доб</w:t>
            </w:r>
            <w:proofErr w:type="spellEnd"/>
            <w:r w:rsidRPr="00DF4FD9">
              <w:rPr>
                <w:rFonts w:ascii="Times New Roman" w:hAnsi="Times New Roman" w:cs="Times New Roman"/>
                <w:sz w:val="28"/>
                <w:szCs w:val="28"/>
                <w:lang w:val="en-US"/>
              </w:rPr>
              <w:t xml:space="preserve">.6310 </w:t>
            </w:r>
            <w:hyperlink r:id="rId17" w:history="1">
              <w:proofErr w:type="spellStart"/>
              <w:r w:rsidRPr="00DF4FD9">
                <w:rPr>
                  <w:rFonts w:ascii="Times New Roman" w:hAnsi="Times New Roman" w:cs="Times New Roman"/>
                  <w:sz w:val="28"/>
                  <w:szCs w:val="28"/>
                  <w:lang w:val="en-US"/>
                </w:rPr>
                <w:t>E.Matsuka</w:t>
              </w:r>
              <w:proofErr w:type="spellEnd"/>
              <w:r w:rsidRPr="00DF4FD9">
                <w:rPr>
                  <w:rFonts w:ascii="Times New Roman" w:hAnsi="Times New Roman" w:cs="Times New Roman"/>
                  <w:sz w:val="28"/>
                  <w:szCs w:val="28"/>
                  <w:lang w:val="en-US"/>
                </w:rPr>
                <w:t xml:space="preserve"> @</w:t>
              </w:r>
              <w:proofErr w:type="spellStart"/>
              <w:r w:rsidRPr="00DF4FD9">
                <w:rPr>
                  <w:rFonts w:ascii="Times New Roman" w:hAnsi="Times New Roman" w:cs="Times New Roman"/>
                  <w:sz w:val="28"/>
                  <w:szCs w:val="28"/>
                  <w:lang w:val="en-US"/>
                </w:rPr>
                <w:t>gosnadzor</w:t>
              </w:r>
              <w:proofErr w:type="spellEnd"/>
              <w:r w:rsidRPr="00DF4FD9">
                <w:rPr>
                  <w:rFonts w:ascii="Times New Roman" w:hAnsi="Times New Roman" w:cs="Times New Roman"/>
                  <w:sz w:val="28"/>
                  <w:szCs w:val="28"/>
                  <w:lang w:val="en-US"/>
                </w:rPr>
                <w:t>.</w:t>
              </w:r>
              <w:r w:rsidR="001F681D" w:rsidRPr="00DF4FD9">
                <w:rPr>
                  <w:rFonts w:eastAsiaTheme="minorHAnsi"/>
                  <w:lang w:val="en-US" w:eastAsia="en-US"/>
                </w:rPr>
                <w:t xml:space="preserve"> </w:t>
              </w:r>
              <w:r w:rsidR="001F681D" w:rsidRPr="00DF4FD9">
                <w:rPr>
                  <w:rFonts w:ascii="Times New Roman" w:hAnsi="Times New Roman" w:cs="Times New Roman"/>
                  <w:sz w:val="28"/>
                  <w:szCs w:val="28"/>
                  <w:lang w:val="en-US"/>
                </w:rPr>
                <w:t>gov.</w:t>
              </w:r>
              <w:r w:rsidRPr="00DF4FD9">
                <w:rPr>
                  <w:rFonts w:ascii="Times New Roman" w:hAnsi="Times New Roman" w:cs="Times New Roman"/>
                  <w:sz w:val="28"/>
                  <w:szCs w:val="28"/>
                  <w:lang w:val="en-US"/>
                </w:rPr>
                <w:t>ru</w:t>
              </w:r>
            </w:hyperlink>
          </w:p>
        </w:tc>
      </w:tr>
      <w:tr w:rsidR="00DF4FD9" w:rsidRPr="00E2542A" w:rsidTr="008006CE">
        <w:trPr>
          <w:trHeight w:val="155"/>
        </w:trPr>
        <w:tc>
          <w:tcPr>
            <w:tcW w:w="6062" w:type="dxa"/>
          </w:tcPr>
          <w:p w:rsidR="006514C5" w:rsidRPr="00DF4FD9" w:rsidRDefault="006514C5" w:rsidP="005D10C6">
            <w:pPr>
              <w:pStyle w:val="afff9"/>
              <w:spacing w:before="120" w:after="120"/>
              <w:rPr>
                <w:rFonts w:ascii="Times New Roman" w:hAnsi="Times New Roman" w:cs="Times New Roman"/>
                <w:sz w:val="28"/>
                <w:szCs w:val="28"/>
              </w:rPr>
            </w:pPr>
            <w:r w:rsidRPr="00DF4FD9">
              <w:rPr>
                <w:rFonts w:ascii="Times New Roman" w:hAnsi="Times New Roman" w:cs="Times New Roman"/>
                <w:sz w:val="28"/>
                <w:szCs w:val="28"/>
              </w:rPr>
              <w:t xml:space="preserve">Ощепков Сергей Николаевич, </w:t>
            </w:r>
            <w:r w:rsidRPr="00DF4FD9">
              <w:rPr>
                <w:rFonts w:ascii="Times New Roman" w:hAnsi="Times New Roman" w:cs="Times New Roman"/>
                <w:sz w:val="28"/>
                <w:szCs w:val="28"/>
              </w:rPr>
              <w:br/>
              <w:t xml:space="preserve">начальник отдела </w:t>
            </w:r>
          </w:p>
        </w:tc>
        <w:tc>
          <w:tcPr>
            <w:tcW w:w="4111" w:type="dxa"/>
          </w:tcPr>
          <w:p w:rsidR="006514C5" w:rsidRPr="00DF4FD9" w:rsidRDefault="006514C5" w:rsidP="005D10C6">
            <w:pPr>
              <w:pStyle w:val="afff9"/>
              <w:spacing w:before="120" w:after="120"/>
              <w:rPr>
                <w:rFonts w:ascii="Times New Roman" w:hAnsi="Times New Roman" w:cs="Times New Roman"/>
                <w:sz w:val="28"/>
                <w:szCs w:val="28"/>
                <w:lang w:val="en-US"/>
              </w:rPr>
            </w:pPr>
            <w:r w:rsidRPr="00DF4FD9">
              <w:rPr>
                <w:rFonts w:ascii="Times New Roman" w:hAnsi="Times New Roman" w:cs="Times New Roman"/>
                <w:sz w:val="28"/>
                <w:szCs w:val="28"/>
                <w:lang w:val="en-US"/>
              </w:rPr>
              <w:t xml:space="preserve">(495) 532-13-39 </w:t>
            </w:r>
            <w:r w:rsidRPr="00DF4FD9">
              <w:rPr>
                <w:rFonts w:ascii="Times New Roman" w:hAnsi="Times New Roman" w:cs="Times New Roman"/>
                <w:sz w:val="28"/>
                <w:szCs w:val="28"/>
                <w:lang w:val="en-US"/>
              </w:rPr>
              <w:br/>
            </w:r>
            <w:hyperlink r:id="rId18" w:history="1">
              <w:proofErr w:type="spellStart"/>
              <w:r w:rsidRPr="00DF4FD9">
                <w:rPr>
                  <w:rFonts w:ascii="Times New Roman" w:hAnsi="Times New Roman" w:cs="Times New Roman"/>
                  <w:sz w:val="28"/>
                  <w:szCs w:val="28"/>
                  <w:lang w:val="en-US"/>
                </w:rPr>
                <w:t>S.Oshepkov</w:t>
              </w:r>
              <w:proofErr w:type="spellEnd"/>
              <w:r w:rsidRPr="00DF4FD9">
                <w:rPr>
                  <w:rFonts w:ascii="Times New Roman" w:hAnsi="Times New Roman" w:cs="Times New Roman"/>
                  <w:sz w:val="28"/>
                  <w:szCs w:val="28"/>
                  <w:lang w:val="en-US"/>
                </w:rPr>
                <w:t xml:space="preserve"> @</w:t>
              </w:r>
              <w:proofErr w:type="spellStart"/>
              <w:r w:rsidRPr="00DF4FD9">
                <w:rPr>
                  <w:rFonts w:ascii="Times New Roman" w:hAnsi="Times New Roman" w:cs="Times New Roman"/>
                  <w:sz w:val="28"/>
                  <w:szCs w:val="28"/>
                  <w:lang w:val="en-US"/>
                </w:rPr>
                <w:t>gosnadzor</w:t>
              </w:r>
              <w:proofErr w:type="spellEnd"/>
              <w:r w:rsidRPr="00DF4FD9">
                <w:rPr>
                  <w:rFonts w:ascii="Times New Roman" w:hAnsi="Times New Roman" w:cs="Times New Roman"/>
                  <w:sz w:val="28"/>
                  <w:szCs w:val="28"/>
                  <w:lang w:val="en-US"/>
                </w:rPr>
                <w:t>.</w:t>
              </w:r>
              <w:r w:rsidR="001F681D" w:rsidRPr="00DF4FD9">
                <w:rPr>
                  <w:rFonts w:eastAsiaTheme="minorHAnsi"/>
                  <w:lang w:val="en-US" w:eastAsia="en-US"/>
                </w:rPr>
                <w:t xml:space="preserve"> </w:t>
              </w:r>
              <w:r w:rsidR="001F681D" w:rsidRPr="00DF4FD9">
                <w:rPr>
                  <w:rFonts w:ascii="Times New Roman" w:hAnsi="Times New Roman" w:cs="Times New Roman"/>
                  <w:sz w:val="28"/>
                  <w:szCs w:val="28"/>
                  <w:lang w:val="en-US"/>
                </w:rPr>
                <w:t>gov.</w:t>
              </w:r>
              <w:r w:rsidRPr="00DF4FD9">
                <w:rPr>
                  <w:rFonts w:ascii="Times New Roman" w:hAnsi="Times New Roman" w:cs="Times New Roman"/>
                  <w:sz w:val="28"/>
                  <w:szCs w:val="28"/>
                  <w:lang w:val="en-US"/>
                </w:rPr>
                <w:t>ru</w:t>
              </w:r>
            </w:hyperlink>
          </w:p>
        </w:tc>
      </w:tr>
      <w:tr w:rsidR="00DF4FD9" w:rsidRPr="00DF4FD9" w:rsidTr="0022270D">
        <w:trPr>
          <w:trHeight w:val="722"/>
        </w:trPr>
        <w:tc>
          <w:tcPr>
            <w:tcW w:w="6062" w:type="dxa"/>
          </w:tcPr>
          <w:p w:rsidR="006514C5" w:rsidRPr="00DF4FD9" w:rsidRDefault="006514C5" w:rsidP="005D10C6">
            <w:pPr>
              <w:pStyle w:val="afff9"/>
              <w:spacing w:before="120" w:after="120"/>
              <w:rPr>
                <w:rFonts w:ascii="Times New Roman" w:hAnsi="Times New Roman" w:cs="Times New Roman"/>
                <w:sz w:val="28"/>
                <w:szCs w:val="28"/>
              </w:rPr>
            </w:pPr>
            <w:r w:rsidRPr="00DF4FD9">
              <w:rPr>
                <w:rFonts w:ascii="Times New Roman" w:hAnsi="Times New Roman" w:cs="Times New Roman"/>
                <w:sz w:val="28"/>
                <w:szCs w:val="28"/>
              </w:rPr>
              <w:t xml:space="preserve">Польдяев Владислав Александрович, </w:t>
            </w:r>
            <w:r w:rsidRPr="00DF4FD9">
              <w:rPr>
                <w:rFonts w:ascii="Times New Roman" w:hAnsi="Times New Roman" w:cs="Times New Roman"/>
                <w:sz w:val="28"/>
                <w:szCs w:val="28"/>
              </w:rPr>
              <w:br/>
              <w:t xml:space="preserve">начальник отдела </w:t>
            </w:r>
          </w:p>
        </w:tc>
        <w:tc>
          <w:tcPr>
            <w:tcW w:w="4111" w:type="dxa"/>
          </w:tcPr>
          <w:p w:rsidR="006514C5" w:rsidRPr="00DF4FD9" w:rsidRDefault="006514C5" w:rsidP="005D10C6">
            <w:pPr>
              <w:pStyle w:val="afff9"/>
              <w:spacing w:before="120" w:after="120"/>
              <w:rPr>
                <w:rFonts w:ascii="Times New Roman" w:hAnsi="Times New Roman" w:cs="Times New Roman"/>
                <w:sz w:val="28"/>
                <w:szCs w:val="28"/>
              </w:rPr>
            </w:pPr>
            <w:r w:rsidRPr="00DF4FD9">
              <w:rPr>
                <w:rFonts w:ascii="Times New Roman" w:hAnsi="Times New Roman" w:cs="Times New Roman"/>
                <w:sz w:val="28"/>
                <w:szCs w:val="28"/>
              </w:rPr>
              <w:t>(495) 645-94-79 доб.6434</w:t>
            </w:r>
            <w:r w:rsidR="001F681D" w:rsidRPr="00DF4FD9">
              <w:rPr>
                <w:rFonts w:ascii="Times New Roman" w:hAnsi="Times New Roman" w:cs="Times New Roman"/>
                <w:sz w:val="28"/>
                <w:szCs w:val="28"/>
              </w:rPr>
              <w:t xml:space="preserve"> </w:t>
            </w:r>
            <w:hyperlink r:id="rId19" w:history="1">
              <w:r w:rsidRPr="00DF4FD9">
                <w:rPr>
                  <w:rFonts w:ascii="Times New Roman" w:hAnsi="Times New Roman" w:cs="Times New Roman"/>
                  <w:sz w:val="28"/>
                  <w:szCs w:val="28"/>
                  <w:lang w:val="en-US"/>
                </w:rPr>
                <w:t>A</w:t>
              </w:r>
              <w:r w:rsidRPr="00DF4FD9">
                <w:rPr>
                  <w:rFonts w:ascii="Times New Roman" w:hAnsi="Times New Roman" w:cs="Times New Roman"/>
                  <w:sz w:val="28"/>
                  <w:szCs w:val="28"/>
                </w:rPr>
                <w:t>.</w:t>
              </w:r>
              <w:proofErr w:type="spellStart"/>
              <w:r w:rsidRPr="00DF4FD9">
                <w:rPr>
                  <w:rFonts w:ascii="Times New Roman" w:hAnsi="Times New Roman" w:cs="Times New Roman"/>
                  <w:sz w:val="28"/>
                  <w:szCs w:val="28"/>
                  <w:lang w:val="en-US"/>
                </w:rPr>
                <w:t>Poldiaev</w:t>
              </w:r>
              <w:proofErr w:type="spellEnd"/>
              <w:r w:rsidRPr="00DF4FD9">
                <w:rPr>
                  <w:rFonts w:ascii="Times New Roman" w:hAnsi="Times New Roman" w:cs="Times New Roman"/>
                  <w:sz w:val="28"/>
                  <w:szCs w:val="28"/>
                </w:rPr>
                <w:t xml:space="preserve"> @</w:t>
              </w:r>
              <w:proofErr w:type="spellStart"/>
              <w:r w:rsidRPr="00DF4FD9">
                <w:rPr>
                  <w:rFonts w:ascii="Times New Roman" w:hAnsi="Times New Roman" w:cs="Times New Roman"/>
                  <w:sz w:val="28"/>
                  <w:szCs w:val="28"/>
                  <w:lang w:val="en-US"/>
                </w:rPr>
                <w:t>gosnadzor</w:t>
              </w:r>
              <w:proofErr w:type="spellEnd"/>
              <w:r w:rsidRPr="00DF4FD9">
                <w:rPr>
                  <w:rFonts w:ascii="Times New Roman" w:hAnsi="Times New Roman" w:cs="Times New Roman"/>
                  <w:sz w:val="28"/>
                  <w:szCs w:val="28"/>
                </w:rPr>
                <w:t>.</w:t>
              </w:r>
              <w:r w:rsidR="001F681D" w:rsidRPr="00DF4FD9">
                <w:rPr>
                  <w:rFonts w:eastAsiaTheme="minorHAnsi"/>
                  <w:lang w:eastAsia="en-US"/>
                </w:rPr>
                <w:t xml:space="preserve"> </w:t>
              </w:r>
              <w:proofErr w:type="spellStart"/>
              <w:r w:rsidR="001F681D" w:rsidRPr="00DF4FD9">
                <w:rPr>
                  <w:rFonts w:ascii="Times New Roman" w:hAnsi="Times New Roman" w:cs="Times New Roman"/>
                  <w:sz w:val="28"/>
                  <w:szCs w:val="28"/>
                  <w:lang w:val="en-US"/>
                </w:rPr>
                <w:t>gov</w:t>
              </w:r>
              <w:proofErr w:type="spellEnd"/>
              <w:r w:rsidR="001F681D" w:rsidRPr="00DF4FD9">
                <w:rPr>
                  <w:rFonts w:ascii="Times New Roman" w:hAnsi="Times New Roman" w:cs="Times New Roman"/>
                  <w:sz w:val="28"/>
                  <w:szCs w:val="28"/>
                </w:rPr>
                <w:t>.</w:t>
              </w:r>
              <w:proofErr w:type="spellStart"/>
              <w:r w:rsidRPr="00DF4FD9">
                <w:rPr>
                  <w:rFonts w:ascii="Times New Roman" w:hAnsi="Times New Roman" w:cs="Times New Roman"/>
                  <w:sz w:val="28"/>
                  <w:szCs w:val="28"/>
                  <w:lang w:val="en-US"/>
                </w:rPr>
                <w:t>ru</w:t>
              </w:r>
              <w:proofErr w:type="spellEnd"/>
            </w:hyperlink>
            <w:r w:rsidRPr="00DF4FD9">
              <w:rPr>
                <w:rFonts w:ascii="Times New Roman" w:hAnsi="Times New Roman" w:cs="Times New Roman"/>
                <w:sz w:val="28"/>
                <w:szCs w:val="28"/>
              </w:rPr>
              <w:t xml:space="preserve"> </w:t>
            </w:r>
          </w:p>
        </w:tc>
      </w:tr>
      <w:tr w:rsidR="00DF4FD9" w:rsidRPr="00E2542A" w:rsidTr="008006CE">
        <w:trPr>
          <w:trHeight w:val="513"/>
        </w:trPr>
        <w:tc>
          <w:tcPr>
            <w:tcW w:w="6062" w:type="dxa"/>
          </w:tcPr>
          <w:p w:rsidR="006514C5" w:rsidRPr="00DF4FD9" w:rsidRDefault="006514C5" w:rsidP="005D10C6">
            <w:pPr>
              <w:pStyle w:val="afff9"/>
              <w:spacing w:before="120" w:after="120"/>
              <w:rPr>
                <w:rFonts w:ascii="Times New Roman" w:hAnsi="Times New Roman" w:cs="Times New Roman"/>
                <w:sz w:val="28"/>
                <w:szCs w:val="28"/>
              </w:rPr>
            </w:pPr>
            <w:r w:rsidRPr="00DF4FD9">
              <w:rPr>
                <w:rFonts w:ascii="Times New Roman" w:hAnsi="Times New Roman" w:cs="Times New Roman"/>
                <w:sz w:val="28"/>
                <w:szCs w:val="28"/>
              </w:rPr>
              <w:t xml:space="preserve">Шломов Александр Валерьевич, </w:t>
            </w:r>
            <w:r w:rsidRPr="00DF4FD9">
              <w:rPr>
                <w:rFonts w:ascii="Times New Roman" w:hAnsi="Times New Roman" w:cs="Times New Roman"/>
                <w:sz w:val="28"/>
                <w:szCs w:val="28"/>
              </w:rPr>
              <w:br/>
              <w:t xml:space="preserve">начальник отдела </w:t>
            </w:r>
          </w:p>
        </w:tc>
        <w:tc>
          <w:tcPr>
            <w:tcW w:w="4111" w:type="dxa"/>
          </w:tcPr>
          <w:p w:rsidR="006514C5" w:rsidRPr="00DF4FD9" w:rsidRDefault="006514C5" w:rsidP="008006CE">
            <w:pPr>
              <w:pStyle w:val="afff9"/>
              <w:spacing w:before="120" w:after="120"/>
              <w:ind w:right="-108"/>
              <w:rPr>
                <w:rFonts w:ascii="Times New Roman" w:hAnsi="Times New Roman" w:cs="Times New Roman"/>
                <w:sz w:val="28"/>
                <w:szCs w:val="28"/>
                <w:lang w:val="en-US"/>
              </w:rPr>
            </w:pPr>
            <w:r w:rsidRPr="00DF4FD9">
              <w:rPr>
                <w:rFonts w:ascii="Times New Roman" w:hAnsi="Times New Roman" w:cs="Times New Roman"/>
                <w:sz w:val="28"/>
                <w:szCs w:val="28"/>
                <w:lang w:val="en-US"/>
              </w:rPr>
              <w:t xml:space="preserve">(495) 645-94-79 </w:t>
            </w:r>
            <w:proofErr w:type="spellStart"/>
            <w:r w:rsidRPr="00DF4FD9">
              <w:rPr>
                <w:rFonts w:ascii="Times New Roman" w:hAnsi="Times New Roman" w:cs="Times New Roman"/>
                <w:sz w:val="28"/>
                <w:szCs w:val="28"/>
              </w:rPr>
              <w:t>доб</w:t>
            </w:r>
            <w:proofErr w:type="spellEnd"/>
            <w:r w:rsidRPr="00DF4FD9">
              <w:rPr>
                <w:rFonts w:ascii="Times New Roman" w:hAnsi="Times New Roman" w:cs="Times New Roman"/>
                <w:sz w:val="28"/>
                <w:szCs w:val="28"/>
                <w:lang w:val="en-US"/>
              </w:rPr>
              <w:t xml:space="preserve">. 5188 </w:t>
            </w:r>
            <w:hyperlink r:id="rId20" w:history="1">
              <w:proofErr w:type="spellStart"/>
              <w:r w:rsidRPr="00DF4FD9">
                <w:rPr>
                  <w:rFonts w:ascii="Times New Roman" w:hAnsi="Times New Roman" w:cs="Times New Roman"/>
                  <w:sz w:val="28"/>
                  <w:szCs w:val="28"/>
                  <w:lang w:val="en-US"/>
                </w:rPr>
                <w:t>A.Shlomov</w:t>
              </w:r>
              <w:proofErr w:type="spellEnd"/>
              <w:r w:rsidRPr="00DF4FD9">
                <w:rPr>
                  <w:rFonts w:ascii="Times New Roman" w:hAnsi="Times New Roman" w:cs="Times New Roman"/>
                  <w:sz w:val="28"/>
                  <w:szCs w:val="28"/>
                  <w:lang w:val="en-US"/>
                </w:rPr>
                <w:t xml:space="preserve"> @</w:t>
              </w:r>
              <w:proofErr w:type="spellStart"/>
              <w:r w:rsidRPr="00DF4FD9">
                <w:rPr>
                  <w:rFonts w:ascii="Times New Roman" w:hAnsi="Times New Roman" w:cs="Times New Roman"/>
                  <w:sz w:val="28"/>
                  <w:szCs w:val="28"/>
                  <w:lang w:val="en-US"/>
                </w:rPr>
                <w:t>gosnadzor</w:t>
              </w:r>
              <w:proofErr w:type="spellEnd"/>
              <w:r w:rsidRPr="00DF4FD9">
                <w:rPr>
                  <w:rFonts w:ascii="Times New Roman" w:hAnsi="Times New Roman" w:cs="Times New Roman"/>
                  <w:sz w:val="28"/>
                  <w:szCs w:val="28"/>
                  <w:lang w:val="en-US"/>
                </w:rPr>
                <w:t>.</w:t>
              </w:r>
              <w:r w:rsidR="001F681D" w:rsidRPr="00DF4FD9">
                <w:rPr>
                  <w:rFonts w:eastAsiaTheme="minorHAnsi"/>
                  <w:lang w:val="en-US" w:eastAsia="en-US"/>
                </w:rPr>
                <w:t xml:space="preserve"> </w:t>
              </w:r>
              <w:r w:rsidR="001F681D" w:rsidRPr="00DF4FD9">
                <w:rPr>
                  <w:rFonts w:ascii="Times New Roman" w:hAnsi="Times New Roman" w:cs="Times New Roman"/>
                  <w:sz w:val="28"/>
                  <w:szCs w:val="28"/>
                  <w:lang w:val="en-US"/>
                </w:rPr>
                <w:t>gov.</w:t>
              </w:r>
              <w:r w:rsidRPr="00DF4FD9">
                <w:rPr>
                  <w:rFonts w:ascii="Times New Roman" w:hAnsi="Times New Roman" w:cs="Times New Roman"/>
                  <w:sz w:val="28"/>
                  <w:szCs w:val="28"/>
                  <w:lang w:val="en-US"/>
                </w:rPr>
                <w:t>ru</w:t>
              </w:r>
            </w:hyperlink>
            <w:r w:rsidRPr="00DF4FD9">
              <w:rPr>
                <w:rFonts w:ascii="Times New Roman" w:hAnsi="Times New Roman" w:cs="Times New Roman"/>
                <w:sz w:val="28"/>
                <w:szCs w:val="28"/>
                <w:lang w:val="en-US"/>
              </w:rPr>
              <w:t xml:space="preserve"> </w:t>
            </w:r>
          </w:p>
        </w:tc>
      </w:tr>
      <w:tr w:rsidR="00DF4FD9" w:rsidRPr="00DF4FD9" w:rsidTr="008006CE">
        <w:tc>
          <w:tcPr>
            <w:tcW w:w="6062" w:type="dxa"/>
          </w:tcPr>
          <w:p w:rsidR="004C76EB" w:rsidRPr="00DF4FD9" w:rsidRDefault="004C76EB" w:rsidP="005D10C6">
            <w:pPr>
              <w:spacing w:after="0" w:line="240" w:lineRule="auto"/>
              <w:rPr>
                <w:rFonts w:ascii="Times New Roman" w:hAnsi="Times New Roman" w:cs="Times New Roman"/>
                <w:sz w:val="28"/>
                <w:szCs w:val="28"/>
              </w:rPr>
            </w:pPr>
            <w:r w:rsidRPr="00DF4FD9">
              <w:rPr>
                <w:rFonts w:ascii="Times New Roman" w:hAnsi="Times New Roman" w:cs="Times New Roman"/>
                <w:sz w:val="28"/>
                <w:szCs w:val="28"/>
              </w:rPr>
              <w:t>Кудрявцев Евгений Георгиевич,</w:t>
            </w:r>
          </w:p>
          <w:p w:rsidR="004C76EB" w:rsidRPr="00DF4FD9" w:rsidRDefault="004C76EB" w:rsidP="0047464E">
            <w:pPr>
              <w:spacing w:after="0" w:line="240" w:lineRule="auto"/>
              <w:rPr>
                <w:rFonts w:ascii="Times New Roman" w:hAnsi="Times New Roman" w:cs="Times New Roman"/>
                <w:sz w:val="28"/>
                <w:szCs w:val="28"/>
              </w:rPr>
            </w:pPr>
            <w:proofErr w:type="spellStart"/>
            <w:r w:rsidRPr="00DF4FD9">
              <w:rPr>
                <w:rFonts w:ascii="Times New Roman" w:hAnsi="Times New Roman" w:cs="Times New Roman"/>
                <w:sz w:val="28"/>
                <w:szCs w:val="28"/>
              </w:rPr>
              <w:t>и.о</w:t>
            </w:r>
            <w:proofErr w:type="spellEnd"/>
            <w:r w:rsidRPr="00DF4FD9">
              <w:rPr>
                <w:rFonts w:ascii="Times New Roman" w:hAnsi="Times New Roman" w:cs="Times New Roman"/>
                <w:sz w:val="28"/>
                <w:szCs w:val="28"/>
              </w:rPr>
              <w:t xml:space="preserve">. начальника </w:t>
            </w:r>
            <w:r w:rsidR="0047464E">
              <w:rPr>
                <w:rFonts w:ascii="Times New Roman" w:hAnsi="Times New Roman" w:cs="Times New Roman"/>
                <w:sz w:val="28"/>
                <w:szCs w:val="28"/>
              </w:rPr>
              <w:t>у</w:t>
            </w:r>
            <w:r w:rsidRPr="00DF4FD9">
              <w:rPr>
                <w:rFonts w:ascii="Times New Roman" w:hAnsi="Times New Roman" w:cs="Times New Roman"/>
                <w:sz w:val="28"/>
                <w:szCs w:val="28"/>
              </w:rPr>
              <w:t>правления</w:t>
            </w:r>
          </w:p>
        </w:tc>
        <w:tc>
          <w:tcPr>
            <w:tcW w:w="4111" w:type="dxa"/>
          </w:tcPr>
          <w:p w:rsidR="004C76EB" w:rsidRPr="00DF4FD9" w:rsidRDefault="004C76EB" w:rsidP="008006CE">
            <w:pPr>
              <w:autoSpaceDE w:val="0"/>
              <w:autoSpaceDN w:val="0"/>
              <w:adjustRightInd w:val="0"/>
              <w:spacing w:after="0" w:line="240" w:lineRule="auto"/>
              <w:ind w:right="-108"/>
              <w:rPr>
                <w:rFonts w:ascii="Times New Roman" w:hAnsi="Times New Roman" w:cs="Times New Roman"/>
                <w:sz w:val="28"/>
                <w:szCs w:val="28"/>
              </w:rPr>
            </w:pPr>
            <w:r w:rsidRPr="008006CE">
              <w:rPr>
                <w:rFonts w:ascii="Times New Roman" w:hAnsi="Times New Roman" w:cs="Times New Roman"/>
                <w:sz w:val="28"/>
                <w:szCs w:val="28"/>
              </w:rPr>
              <w:t>(495) 532-1344</w:t>
            </w:r>
            <w:r w:rsidR="008006CE" w:rsidRPr="008006CE">
              <w:rPr>
                <w:rFonts w:ascii="Times New Roman" w:hAnsi="Times New Roman" w:cs="Times New Roman"/>
                <w:sz w:val="28"/>
                <w:szCs w:val="28"/>
              </w:rPr>
              <w:br/>
            </w:r>
            <w:r w:rsidR="008006CE" w:rsidRPr="008006CE">
              <w:rPr>
                <w:rFonts w:ascii="Times New Roman" w:hAnsi="Times New Roman" w:cs="Times New Roman"/>
                <w:color w:val="000000"/>
                <w:sz w:val="28"/>
                <w:szCs w:val="28"/>
              </w:rPr>
              <w:t>egkudryavtsev@gosnadzor.gov.ru</w:t>
            </w:r>
          </w:p>
        </w:tc>
      </w:tr>
      <w:tr w:rsidR="00DF4FD9" w:rsidRPr="00DF4FD9" w:rsidTr="008006CE">
        <w:tc>
          <w:tcPr>
            <w:tcW w:w="6062" w:type="dxa"/>
          </w:tcPr>
          <w:p w:rsidR="004F69AC" w:rsidRPr="00DF4FD9" w:rsidRDefault="004F69AC" w:rsidP="005D10C6">
            <w:pPr>
              <w:spacing w:after="0" w:line="240" w:lineRule="auto"/>
              <w:rPr>
                <w:rFonts w:ascii="Times New Roman" w:hAnsi="Times New Roman" w:cs="Times New Roman"/>
                <w:sz w:val="28"/>
                <w:szCs w:val="28"/>
              </w:rPr>
            </w:pPr>
            <w:proofErr w:type="spellStart"/>
            <w:r w:rsidRPr="00DF4FD9">
              <w:rPr>
                <w:rFonts w:ascii="Times New Roman" w:hAnsi="Times New Roman" w:cs="Times New Roman"/>
                <w:sz w:val="28"/>
                <w:szCs w:val="28"/>
              </w:rPr>
              <w:t>Лавринович</w:t>
            </w:r>
            <w:proofErr w:type="spellEnd"/>
            <w:r w:rsidRPr="00DF4FD9">
              <w:rPr>
                <w:rFonts w:ascii="Times New Roman" w:hAnsi="Times New Roman" w:cs="Times New Roman"/>
                <w:sz w:val="28"/>
                <w:szCs w:val="28"/>
              </w:rPr>
              <w:t xml:space="preserve"> Андрей Альбертович,</w:t>
            </w:r>
          </w:p>
          <w:p w:rsidR="004F69AC" w:rsidRPr="00DF4FD9" w:rsidRDefault="004F69AC" w:rsidP="005D10C6">
            <w:pPr>
              <w:spacing w:after="0" w:line="240" w:lineRule="auto"/>
              <w:rPr>
                <w:rFonts w:ascii="Times New Roman" w:hAnsi="Times New Roman" w:cs="Times New Roman"/>
                <w:sz w:val="28"/>
                <w:szCs w:val="28"/>
              </w:rPr>
            </w:pPr>
            <w:r w:rsidRPr="00DF4FD9">
              <w:rPr>
                <w:rFonts w:ascii="Times New Roman" w:hAnsi="Times New Roman" w:cs="Times New Roman"/>
                <w:sz w:val="28"/>
                <w:szCs w:val="28"/>
              </w:rPr>
              <w:t xml:space="preserve">заместитель начальника </w:t>
            </w:r>
            <w:r w:rsidR="0047464E">
              <w:rPr>
                <w:rFonts w:ascii="Times New Roman" w:hAnsi="Times New Roman" w:cs="Times New Roman"/>
                <w:sz w:val="28"/>
                <w:szCs w:val="28"/>
              </w:rPr>
              <w:t>у</w:t>
            </w:r>
            <w:r w:rsidRPr="00DF4FD9">
              <w:rPr>
                <w:rFonts w:ascii="Times New Roman" w:hAnsi="Times New Roman" w:cs="Times New Roman"/>
                <w:sz w:val="28"/>
                <w:szCs w:val="28"/>
              </w:rPr>
              <w:t>правления</w:t>
            </w:r>
          </w:p>
        </w:tc>
        <w:tc>
          <w:tcPr>
            <w:tcW w:w="4111" w:type="dxa"/>
          </w:tcPr>
          <w:p w:rsidR="004F69AC" w:rsidRPr="00DF4FD9" w:rsidRDefault="004F69AC" w:rsidP="005D10C6">
            <w:pPr>
              <w:spacing w:after="0" w:line="240" w:lineRule="auto"/>
              <w:rPr>
                <w:rFonts w:ascii="Times New Roman" w:hAnsi="Times New Roman" w:cs="Times New Roman"/>
                <w:sz w:val="28"/>
                <w:szCs w:val="28"/>
              </w:rPr>
            </w:pPr>
            <w:r w:rsidRPr="00DF4FD9">
              <w:rPr>
                <w:rFonts w:ascii="Times New Roman" w:hAnsi="Times New Roman" w:cs="Times New Roman"/>
                <w:sz w:val="28"/>
                <w:szCs w:val="28"/>
              </w:rPr>
              <w:t>(495) 532-1347</w:t>
            </w:r>
            <w:r w:rsidR="008006CE">
              <w:rPr>
                <w:rFonts w:ascii="Times New Roman" w:hAnsi="Times New Roman" w:cs="Times New Roman"/>
                <w:sz w:val="28"/>
                <w:szCs w:val="28"/>
              </w:rPr>
              <w:br/>
            </w:r>
            <w:r w:rsidR="008006CE">
              <w:rPr>
                <w:rFonts w:ascii="TimesNewRomanPSMT" w:hAnsi="TimesNewRomanPSMT" w:cs="TimesNewRomanPSMT"/>
                <w:color w:val="000000"/>
                <w:sz w:val="28"/>
                <w:szCs w:val="28"/>
              </w:rPr>
              <w:t>A.Lavrinovich@gosnadzor.gov.ru</w:t>
            </w:r>
          </w:p>
        </w:tc>
      </w:tr>
      <w:tr w:rsidR="00DF4FD9" w:rsidRPr="00DF4FD9" w:rsidTr="008006CE">
        <w:tc>
          <w:tcPr>
            <w:tcW w:w="6062" w:type="dxa"/>
          </w:tcPr>
          <w:p w:rsidR="004C76EB" w:rsidRPr="00DF4FD9" w:rsidRDefault="004C76EB" w:rsidP="005D10C6">
            <w:pPr>
              <w:spacing w:after="0" w:line="240" w:lineRule="auto"/>
              <w:rPr>
                <w:rFonts w:ascii="Times New Roman" w:hAnsi="Times New Roman" w:cs="Times New Roman"/>
                <w:sz w:val="28"/>
                <w:szCs w:val="28"/>
              </w:rPr>
            </w:pPr>
            <w:r w:rsidRPr="00DF4FD9">
              <w:rPr>
                <w:rFonts w:ascii="Times New Roman" w:hAnsi="Times New Roman" w:cs="Times New Roman"/>
                <w:sz w:val="28"/>
                <w:szCs w:val="28"/>
              </w:rPr>
              <w:t>Аникин Алексей Юрьевич,</w:t>
            </w:r>
          </w:p>
          <w:p w:rsidR="004C76EB" w:rsidRPr="00DF4FD9" w:rsidRDefault="004C76EB" w:rsidP="005D10C6">
            <w:pPr>
              <w:spacing w:after="0" w:line="240" w:lineRule="auto"/>
              <w:ind w:right="-108"/>
              <w:rPr>
                <w:rFonts w:ascii="Times New Roman" w:hAnsi="Times New Roman" w:cs="Times New Roman"/>
                <w:sz w:val="28"/>
                <w:szCs w:val="28"/>
              </w:rPr>
            </w:pPr>
            <w:r w:rsidRPr="00DF4FD9">
              <w:rPr>
                <w:rFonts w:ascii="Times New Roman" w:hAnsi="Times New Roman" w:cs="Times New Roman"/>
                <w:sz w:val="28"/>
                <w:szCs w:val="28"/>
              </w:rPr>
              <w:t xml:space="preserve">зам. начальника </w:t>
            </w:r>
            <w:r w:rsidR="0047464E">
              <w:rPr>
                <w:rFonts w:ascii="Times New Roman" w:hAnsi="Times New Roman" w:cs="Times New Roman"/>
                <w:sz w:val="28"/>
                <w:szCs w:val="28"/>
              </w:rPr>
              <w:t>у</w:t>
            </w:r>
            <w:r w:rsidRPr="00DF4FD9">
              <w:rPr>
                <w:rFonts w:ascii="Times New Roman" w:hAnsi="Times New Roman" w:cs="Times New Roman"/>
                <w:sz w:val="28"/>
                <w:szCs w:val="28"/>
              </w:rPr>
              <w:t xml:space="preserve">правления </w:t>
            </w:r>
            <w:r w:rsidR="0083151C">
              <w:rPr>
                <w:rFonts w:ascii="Times New Roman" w:hAnsi="Times New Roman" w:cs="Times New Roman"/>
                <w:sz w:val="28"/>
                <w:szCs w:val="28"/>
              </w:rPr>
              <w:t>–</w:t>
            </w:r>
            <w:r w:rsidRPr="00DF4FD9">
              <w:rPr>
                <w:rFonts w:ascii="Times New Roman" w:hAnsi="Times New Roman" w:cs="Times New Roman"/>
                <w:sz w:val="28"/>
                <w:szCs w:val="28"/>
              </w:rPr>
              <w:t xml:space="preserve"> начальник отдела</w:t>
            </w:r>
          </w:p>
        </w:tc>
        <w:tc>
          <w:tcPr>
            <w:tcW w:w="4111" w:type="dxa"/>
          </w:tcPr>
          <w:p w:rsidR="004C76EB" w:rsidRPr="00DF4FD9" w:rsidRDefault="004C76EB" w:rsidP="008006CE">
            <w:pPr>
              <w:autoSpaceDE w:val="0"/>
              <w:autoSpaceDN w:val="0"/>
              <w:adjustRightInd w:val="0"/>
              <w:spacing w:after="0" w:line="240" w:lineRule="auto"/>
              <w:rPr>
                <w:rFonts w:ascii="Times New Roman" w:hAnsi="Times New Roman" w:cs="Times New Roman"/>
                <w:sz w:val="28"/>
                <w:szCs w:val="28"/>
              </w:rPr>
            </w:pPr>
            <w:r w:rsidRPr="00DF4FD9">
              <w:rPr>
                <w:rFonts w:ascii="Times New Roman" w:hAnsi="Times New Roman" w:cs="Times New Roman"/>
                <w:sz w:val="28"/>
                <w:szCs w:val="28"/>
              </w:rPr>
              <w:t>(495) 532-1350</w:t>
            </w:r>
            <w:r w:rsidR="008006CE">
              <w:rPr>
                <w:rFonts w:ascii="Times New Roman" w:hAnsi="Times New Roman" w:cs="Times New Roman"/>
                <w:sz w:val="28"/>
                <w:szCs w:val="28"/>
              </w:rPr>
              <w:br/>
            </w:r>
            <w:r w:rsidR="008006CE" w:rsidRPr="008006CE">
              <w:rPr>
                <w:rFonts w:ascii="TimesNewRomanPSMT" w:hAnsi="TimesNewRomanPSMT" w:cs="TimesNewRomanPSMT"/>
                <w:color w:val="000000"/>
                <w:sz w:val="28"/>
                <w:szCs w:val="28"/>
              </w:rPr>
              <w:t>A.Anikin@gosnadzor.gov.ru</w:t>
            </w:r>
          </w:p>
        </w:tc>
      </w:tr>
      <w:tr w:rsidR="00DF4FD9" w:rsidRPr="00DF4FD9" w:rsidTr="008006CE">
        <w:tc>
          <w:tcPr>
            <w:tcW w:w="6062" w:type="dxa"/>
          </w:tcPr>
          <w:p w:rsidR="004F69AC" w:rsidRPr="00DF4FD9" w:rsidRDefault="004C76EB" w:rsidP="005D10C6">
            <w:pPr>
              <w:spacing w:after="0" w:line="240" w:lineRule="auto"/>
              <w:rPr>
                <w:rFonts w:ascii="Times New Roman" w:hAnsi="Times New Roman" w:cs="Times New Roman"/>
                <w:sz w:val="28"/>
                <w:szCs w:val="28"/>
              </w:rPr>
            </w:pPr>
            <w:r w:rsidRPr="004C76EB">
              <w:rPr>
                <w:rFonts w:ascii="Times New Roman" w:hAnsi="Times New Roman" w:cs="Times New Roman"/>
                <w:sz w:val="28"/>
                <w:szCs w:val="28"/>
              </w:rPr>
              <w:t>Алёхин Михаил Александрович</w:t>
            </w:r>
            <w:r w:rsidRPr="00DF4FD9">
              <w:rPr>
                <w:rFonts w:ascii="Times New Roman" w:hAnsi="Times New Roman" w:cs="Times New Roman"/>
                <w:sz w:val="28"/>
                <w:szCs w:val="28"/>
              </w:rPr>
              <w:t xml:space="preserve">, </w:t>
            </w:r>
            <w:r w:rsidRPr="00DF4FD9">
              <w:rPr>
                <w:rFonts w:ascii="Times New Roman" w:hAnsi="Times New Roman" w:cs="Times New Roman"/>
                <w:sz w:val="28"/>
                <w:szCs w:val="28"/>
              </w:rPr>
              <w:br/>
            </w:r>
            <w:r w:rsidRPr="004C76EB">
              <w:rPr>
                <w:rFonts w:ascii="Times New Roman" w:hAnsi="Times New Roman" w:cs="Times New Roman"/>
                <w:sz w:val="28"/>
                <w:szCs w:val="28"/>
              </w:rPr>
              <w:t>заместитель начальник</w:t>
            </w:r>
            <w:r w:rsidR="00081FBD" w:rsidRPr="00DF4FD9">
              <w:rPr>
                <w:rFonts w:ascii="Times New Roman" w:hAnsi="Times New Roman" w:cs="Times New Roman"/>
                <w:sz w:val="28"/>
                <w:szCs w:val="28"/>
              </w:rPr>
              <w:t>а</w:t>
            </w:r>
            <w:r w:rsidRPr="004C76EB">
              <w:rPr>
                <w:rFonts w:ascii="Times New Roman" w:hAnsi="Times New Roman" w:cs="Times New Roman"/>
                <w:sz w:val="28"/>
                <w:szCs w:val="28"/>
              </w:rPr>
              <w:t xml:space="preserve"> отдела</w:t>
            </w:r>
          </w:p>
        </w:tc>
        <w:tc>
          <w:tcPr>
            <w:tcW w:w="4111" w:type="dxa"/>
          </w:tcPr>
          <w:p w:rsidR="008006CE" w:rsidRPr="008006CE" w:rsidRDefault="008006CE" w:rsidP="008006CE">
            <w:pPr>
              <w:autoSpaceDE w:val="0"/>
              <w:autoSpaceDN w:val="0"/>
              <w:adjustRightInd w:val="0"/>
              <w:spacing w:after="0" w:line="240" w:lineRule="auto"/>
              <w:rPr>
                <w:rFonts w:ascii="TimesNewRomanPSMT" w:hAnsi="TimesNewRomanPSMT" w:cs="TimesNewRomanPSMT"/>
                <w:color w:val="000000"/>
                <w:sz w:val="28"/>
                <w:szCs w:val="28"/>
              </w:rPr>
            </w:pPr>
            <w:r w:rsidRPr="008006CE">
              <w:rPr>
                <w:rFonts w:ascii="TimesNewRomanPSMT" w:hAnsi="TimesNewRomanPSMT" w:cs="TimesNewRomanPSMT"/>
                <w:color w:val="000000"/>
                <w:sz w:val="28"/>
                <w:szCs w:val="28"/>
              </w:rPr>
              <w:t>(495) 645-9479 доб. 60-12</w:t>
            </w:r>
          </w:p>
          <w:p w:rsidR="004F69AC" w:rsidRPr="00DF4FD9" w:rsidRDefault="008006CE" w:rsidP="008006CE">
            <w:pPr>
              <w:pStyle w:val="afff9"/>
              <w:rPr>
                <w:rFonts w:ascii="Times New Roman" w:hAnsi="Times New Roman" w:cs="Times New Roman"/>
                <w:sz w:val="28"/>
                <w:szCs w:val="28"/>
              </w:rPr>
            </w:pPr>
            <w:r w:rsidRPr="008006CE">
              <w:rPr>
                <w:rFonts w:ascii="TimesNewRomanPSMT" w:eastAsiaTheme="minorHAnsi" w:hAnsi="TimesNewRomanPSMT" w:cs="TimesNewRomanPSMT"/>
                <w:color w:val="000000"/>
                <w:sz w:val="28"/>
                <w:szCs w:val="28"/>
                <w:lang w:eastAsia="en-US"/>
              </w:rPr>
              <w:t>alehin@gosnadzor.gov.ru</w:t>
            </w:r>
          </w:p>
        </w:tc>
      </w:tr>
      <w:tr w:rsidR="00DF4FD9" w:rsidRPr="00E2542A" w:rsidTr="008006CE">
        <w:tc>
          <w:tcPr>
            <w:tcW w:w="6062" w:type="dxa"/>
          </w:tcPr>
          <w:p w:rsidR="00073B83" w:rsidRPr="00DF4FD9" w:rsidRDefault="00073B83" w:rsidP="005D10C6">
            <w:pPr>
              <w:spacing w:after="0" w:line="240" w:lineRule="auto"/>
              <w:rPr>
                <w:rFonts w:ascii="Times New Roman" w:hAnsi="Times New Roman" w:cs="Times New Roman"/>
                <w:sz w:val="28"/>
                <w:szCs w:val="28"/>
              </w:rPr>
            </w:pPr>
            <w:r w:rsidRPr="00DF4FD9">
              <w:rPr>
                <w:rFonts w:ascii="Times New Roman" w:hAnsi="Times New Roman" w:cs="Times New Roman"/>
                <w:sz w:val="28"/>
                <w:szCs w:val="28"/>
              </w:rPr>
              <w:t>Стешенко Михаил Семенович,</w:t>
            </w:r>
          </w:p>
          <w:p w:rsidR="00073B83" w:rsidRPr="00DF4FD9" w:rsidRDefault="00073B83" w:rsidP="005D10C6">
            <w:pPr>
              <w:spacing w:after="0" w:line="240" w:lineRule="auto"/>
              <w:rPr>
                <w:rFonts w:ascii="Times New Roman" w:hAnsi="Times New Roman" w:cs="Times New Roman"/>
                <w:sz w:val="28"/>
                <w:szCs w:val="28"/>
              </w:rPr>
            </w:pPr>
            <w:r w:rsidRPr="00DF4FD9">
              <w:rPr>
                <w:rFonts w:ascii="Times New Roman" w:hAnsi="Times New Roman" w:cs="Times New Roman"/>
                <w:sz w:val="28"/>
                <w:szCs w:val="28"/>
              </w:rPr>
              <w:t xml:space="preserve">начальник отдела </w:t>
            </w:r>
          </w:p>
        </w:tc>
        <w:tc>
          <w:tcPr>
            <w:tcW w:w="4111" w:type="dxa"/>
          </w:tcPr>
          <w:p w:rsidR="00073B83" w:rsidRPr="00DF4FD9" w:rsidRDefault="00073B83" w:rsidP="005D10C6">
            <w:pPr>
              <w:spacing w:after="0" w:line="240" w:lineRule="auto"/>
              <w:rPr>
                <w:rFonts w:ascii="Times New Roman" w:hAnsi="Times New Roman" w:cs="Times New Roman"/>
                <w:sz w:val="28"/>
                <w:szCs w:val="28"/>
                <w:lang w:val="en-US"/>
              </w:rPr>
            </w:pPr>
            <w:r w:rsidRPr="00DF4FD9">
              <w:rPr>
                <w:rFonts w:ascii="Times New Roman" w:hAnsi="Times New Roman" w:cs="Times New Roman"/>
                <w:sz w:val="28"/>
                <w:szCs w:val="28"/>
                <w:lang w:val="en-US"/>
              </w:rPr>
              <w:t>(495) 532-15-22</w:t>
            </w:r>
          </w:p>
          <w:p w:rsidR="00073B83" w:rsidRPr="00DF4FD9" w:rsidRDefault="00E2542A" w:rsidP="005D10C6">
            <w:pPr>
              <w:spacing w:after="0" w:line="240" w:lineRule="auto"/>
              <w:rPr>
                <w:rFonts w:ascii="Times New Roman" w:hAnsi="Times New Roman" w:cs="Times New Roman"/>
                <w:sz w:val="28"/>
                <w:szCs w:val="28"/>
                <w:lang w:val="en-US"/>
              </w:rPr>
            </w:pPr>
            <w:hyperlink r:id="rId21" w:history="1">
              <w:r w:rsidR="00073B83" w:rsidRPr="00DF4FD9">
                <w:rPr>
                  <w:rStyle w:val="aa"/>
                  <w:rFonts w:ascii="Times New Roman" w:hAnsi="Times New Roman" w:cs="Times New Roman"/>
                  <w:color w:val="auto"/>
                  <w:sz w:val="28"/>
                  <w:szCs w:val="28"/>
                  <w:u w:val="none"/>
                  <w:lang w:val="en-US"/>
                </w:rPr>
                <w:t>M.Steshenko@gosnadzor.</w:t>
              </w:r>
              <w:r w:rsidR="00073B83" w:rsidRPr="00DF4FD9">
                <w:rPr>
                  <w:rFonts w:eastAsiaTheme="minorHAnsi"/>
                  <w:lang w:val="en-US" w:eastAsia="en-US"/>
                </w:rPr>
                <w:t xml:space="preserve"> </w:t>
              </w:r>
              <w:r w:rsidR="00073B83" w:rsidRPr="00DF4FD9">
                <w:rPr>
                  <w:rStyle w:val="aa"/>
                  <w:rFonts w:ascii="Times New Roman" w:hAnsi="Times New Roman" w:cs="Times New Roman"/>
                  <w:color w:val="auto"/>
                  <w:sz w:val="28"/>
                  <w:szCs w:val="28"/>
                  <w:u w:val="none"/>
                  <w:lang w:val="en-US"/>
                </w:rPr>
                <w:t>gov.ru</w:t>
              </w:r>
            </w:hyperlink>
          </w:p>
        </w:tc>
      </w:tr>
      <w:tr w:rsidR="00DF4FD9" w:rsidRPr="00DF4FD9" w:rsidTr="008006CE">
        <w:tc>
          <w:tcPr>
            <w:tcW w:w="6062" w:type="dxa"/>
          </w:tcPr>
          <w:p w:rsidR="004F69AC" w:rsidRPr="00DF4FD9" w:rsidRDefault="004F69AC" w:rsidP="005D10C6">
            <w:pPr>
              <w:spacing w:after="0" w:line="240" w:lineRule="auto"/>
              <w:rPr>
                <w:rFonts w:ascii="Times New Roman" w:hAnsi="Times New Roman" w:cs="Times New Roman"/>
                <w:sz w:val="28"/>
                <w:szCs w:val="28"/>
              </w:rPr>
            </w:pPr>
            <w:r w:rsidRPr="00DF4FD9">
              <w:rPr>
                <w:rFonts w:ascii="Times New Roman" w:hAnsi="Times New Roman" w:cs="Times New Roman"/>
                <w:sz w:val="28"/>
                <w:szCs w:val="28"/>
              </w:rPr>
              <w:t>Ковалёв Константин Владимирович,</w:t>
            </w:r>
          </w:p>
          <w:p w:rsidR="004F69AC" w:rsidRPr="00DF4FD9" w:rsidRDefault="004F69AC" w:rsidP="005D10C6">
            <w:pPr>
              <w:spacing w:after="0" w:line="240" w:lineRule="auto"/>
              <w:rPr>
                <w:rFonts w:ascii="Times New Roman" w:hAnsi="Times New Roman" w:cs="Times New Roman"/>
                <w:sz w:val="28"/>
                <w:szCs w:val="28"/>
              </w:rPr>
            </w:pPr>
            <w:r w:rsidRPr="00DF4FD9">
              <w:rPr>
                <w:rFonts w:ascii="Times New Roman" w:hAnsi="Times New Roman" w:cs="Times New Roman"/>
                <w:sz w:val="28"/>
                <w:szCs w:val="28"/>
              </w:rPr>
              <w:t xml:space="preserve">заместитель начальника отдела </w:t>
            </w:r>
          </w:p>
        </w:tc>
        <w:tc>
          <w:tcPr>
            <w:tcW w:w="4111" w:type="dxa"/>
          </w:tcPr>
          <w:p w:rsidR="004F69AC" w:rsidRPr="00DF4FD9" w:rsidRDefault="004F69AC" w:rsidP="005D10C6">
            <w:pPr>
              <w:spacing w:after="0" w:line="240" w:lineRule="auto"/>
              <w:rPr>
                <w:rFonts w:ascii="Times New Roman" w:hAnsi="Times New Roman" w:cs="Times New Roman"/>
                <w:sz w:val="28"/>
                <w:szCs w:val="28"/>
              </w:rPr>
            </w:pPr>
            <w:r w:rsidRPr="00DF4FD9">
              <w:rPr>
                <w:rFonts w:ascii="Times New Roman" w:hAnsi="Times New Roman" w:cs="Times New Roman"/>
                <w:sz w:val="28"/>
                <w:szCs w:val="28"/>
              </w:rPr>
              <w:t>(495) 645-94-79 доб. 60-59</w:t>
            </w:r>
          </w:p>
          <w:p w:rsidR="004F69AC" w:rsidRPr="00DF4FD9" w:rsidRDefault="004F69AC" w:rsidP="005D10C6">
            <w:pPr>
              <w:spacing w:after="0" w:line="240" w:lineRule="auto"/>
              <w:rPr>
                <w:rFonts w:ascii="Times New Roman" w:hAnsi="Times New Roman" w:cs="Times New Roman"/>
                <w:sz w:val="28"/>
                <w:szCs w:val="28"/>
              </w:rPr>
            </w:pPr>
            <w:proofErr w:type="spellStart"/>
            <w:r w:rsidRPr="00DF4FD9">
              <w:rPr>
                <w:rFonts w:ascii="Times New Roman" w:hAnsi="Times New Roman" w:cs="Times New Roman"/>
                <w:sz w:val="28"/>
                <w:szCs w:val="28"/>
                <w:lang w:val="en-US"/>
              </w:rPr>
              <w:t>Kovalev@gosnadzor</w:t>
            </w:r>
            <w:proofErr w:type="spellEnd"/>
            <w:r w:rsidRPr="00DF4FD9">
              <w:rPr>
                <w:rFonts w:ascii="Times New Roman" w:hAnsi="Times New Roman" w:cs="Times New Roman"/>
                <w:sz w:val="28"/>
                <w:szCs w:val="28"/>
                <w:lang w:val="en-US"/>
              </w:rPr>
              <w:t>.</w:t>
            </w:r>
            <w:r w:rsidR="00073B83" w:rsidRPr="00DF4FD9">
              <w:rPr>
                <w:rFonts w:eastAsiaTheme="minorHAnsi"/>
                <w:lang w:val="en-US" w:eastAsia="en-US"/>
              </w:rPr>
              <w:t xml:space="preserve"> </w:t>
            </w:r>
            <w:r w:rsidR="00073B83" w:rsidRPr="00DF4FD9">
              <w:rPr>
                <w:rFonts w:ascii="Times New Roman" w:hAnsi="Times New Roman" w:cs="Times New Roman"/>
                <w:sz w:val="28"/>
                <w:szCs w:val="28"/>
                <w:lang w:val="en-US"/>
              </w:rPr>
              <w:t>gov.</w:t>
            </w:r>
            <w:r w:rsidRPr="00DF4FD9">
              <w:rPr>
                <w:rFonts w:ascii="Times New Roman" w:hAnsi="Times New Roman" w:cs="Times New Roman"/>
                <w:sz w:val="28"/>
                <w:szCs w:val="28"/>
                <w:lang w:val="en-US"/>
              </w:rPr>
              <w:t>ru</w:t>
            </w:r>
          </w:p>
        </w:tc>
      </w:tr>
      <w:tr w:rsidR="00DF4FD9" w:rsidRPr="00DF4FD9" w:rsidTr="008006CE">
        <w:tc>
          <w:tcPr>
            <w:tcW w:w="6062" w:type="dxa"/>
          </w:tcPr>
          <w:p w:rsidR="004F69AC" w:rsidRPr="00DF4FD9" w:rsidRDefault="00073B83" w:rsidP="005D10C6">
            <w:pPr>
              <w:spacing w:after="0" w:line="240" w:lineRule="auto"/>
              <w:rPr>
                <w:rFonts w:ascii="Times New Roman" w:hAnsi="Times New Roman" w:cs="Times New Roman"/>
                <w:sz w:val="28"/>
                <w:szCs w:val="28"/>
              </w:rPr>
            </w:pPr>
            <w:proofErr w:type="spellStart"/>
            <w:r w:rsidRPr="00DF4FD9">
              <w:rPr>
                <w:rFonts w:ascii="Times New Roman" w:hAnsi="Times New Roman" w:cs="Times New Roman"/>
                <w:sz w:val="28"/>
                <w:szCs w:val="28"/>
              </w:rPr>
              <w:t>Новак</w:t>
            </w:r>
            <w:proofErr w:type="spellEnd"/>
            <w:r w:rsidRPr="00DF4FD9">
              <w:rPr>
                <w:rFonts w:ascii="Times New Roman" w:hAnsi="Times New Roman" w:cs="Times New Roman"/>
                <w:sz w:val="28"/>
                <w:szCs w:val="28"/>
              </w:rPr>
              <w:t xml:space="preserve"> Игорь Анатольевич,</w:t>
            </w:r>
          </w:p>
          <w:p w:rsidR="00073B83" w:rsidRPr="00DF4FD9" w:rsidRDefault="00073B83" w:rsidP="005D10C6">
            <w:pPr>
              <w:spacing w:after="0" w:line="240" w:lineRule="auto"/>
              <w:rPr>
                <w:rFonts w:ascii="Times New Roman" w:hAnsi="Times New Roman" w:cs="Times New Roman"/>
                <w:sz w:val="28"/>
                <w:szCs w:val="28"/>
              </w:rPr>
            </w:pPr>
            <w:r w:rsidRPr="00DF4FD9">
              <w:rPr>
                <w:rFonts w:ascii="Times New Roman" w:hAnsi="Times New Roman" w:cs="Times New Roman"/>
                <w:sz w:val="28"/>
                <w:szCs w:val="28"/>
              </w:rPr>
              <w:t>заместитель начальника отдела</w:t>
            </w:r>
          </w:p>
        </w:tc>
        <w:tc>
          <w:tcPr>
            <w:tcW w:w="4111" w:type="dxa"/>
          </w:tcPr>
          <w:p w:rsidR="00073B83" w:rsidRPr="00DF4FD9" w:rsidRDefault="00073B83" w:rsidP="005D10C6">
            <w:pPr>
              <w:spacing w:after="0" w:line="240" w:lineRule="auto"/>
              <w:rPr>
                <w:rFonts w:ascii="Times New Roman" w:hAnsi="Times New Roman" w:cs="Times New Roman"/>
                <w:sz w:val="28"/>
                <w:szCs w:val="28"/>
              </w:rPr>
            </w:pPr>
            <w:r w:rsidRPr="00DF4FD9">
              <w:rPr>
                <w:rFonts w:ascii="Times New Roman" w:hAnsi="Times New Roman" w:cs="Times New Roman"/>
                <w:sz w:val="28"/>
                <w:szCs w:val="28"/>
              </w:rPr>
              <w:t>(495) 645-94-79 доб. 64-03</w:t>
            </w:r>
          </w:p>
          <w:p w:rsidR="004F69AC" w:rsidRPr="00DF4FD9" w:rsidRDefault="00073B83" w:rsidP="005D10C6">
            <w:pPr>
              <w:spacing w:after="0" w:line="240" w:lineRule="auto"/>
              <w:rPr>
                <w:rFonts w:ascii="Times New Roman" w:hAnsi="Times New Roman" w:cs="Times New Roman"/>
                <w:sz w:val="28"/>
                <w:szCs w:val="28"/>
                <w:lang w:val="en-US"/>
              </w:rPr>
            </w:pPr>
            <w:proofErr w:type="spellStart"/>
            <w:r w:rsidRPr="00DF4FD9">
              <w:rPr>
                <w:rFonts w:ascii="Times New Roman" w:hAnsi="Times New Roman" w:cs="Times New Roman"/>
                <w:sz w:val="28"/>
                <w:szCs w:val="28"/>
                <w:lang w:val="en-US"/>
              </w:rPr>
              <w:t>I.Novak@gosnadzor</w:t>
            </w:r>
            <w:proofErr w:type="spellEnd"/>
            <w:r w:rsidRPr="00DF4FD9">
              <w:rPr>
                <w:rFonts w:ascii="Times New Roman" w:hAnsi="Times New Roman" w:cs="Times New Roman"/>
                <w:sz w:val="28"/>
                <w:szCs w:val="28"/>
                <w:lang w:val="en-US"/>
              </w:rPr>
              <w:t>.</w:t>
            </w:r>
            <w:r w:rsidRPr="00DF4FD9">
              <w:rPr>
                <w:rFonts w:eastAsiaTheme="minorHAnsi"/>
                <w:lang w:val="en-US" w:eastAsia="en-US"/>
              </w:rPr>
              <w:t xml:space="preserve"> </w:t>
            </w:r>
            <w:r w:rsidRPr="00DF4FD9">
              <w:rPr>
                <w:rFonts w:ascii="Times New Roman" w:hAnsi="Times New Roman" w:cs="Times New Roman"/>
                <w:sz w:val="28"/>
                <w:szCs w:val="28"/>
                <w:lang w:val="en-US"/>
              </w:rPr>
              <w:t>gov.ru</w:t>
            </w:r>
          </w:p>
        </w:tc>
      </w:tr>
      <w:tr w:rsidR="00DF4FD9" w:rsidRPr="00DF4FD9" w:rsidTr="008006CE">
        <w:tc>
          <w:tcPr>
            <w:tcW w:w="6062" w:type="dxa"/>
          </w:tcPr>
          <w:p w:rsidR="004F69AC" w:rsidRPr="00DF4FD9" w:rsidRDefault="004F69AC" w:rsidP="005D10C6">
            <w:pPr>
              <w:spacing w:after="0" w:line="240" w:lineRule="auto"/>
              <w:rPr>
                <w:rFonts w:ascii="Times New Roman" w:hAnsi="Times New Roman" w:cs="Times New Roman"/>
                <w:sz w:val="28"/>
                <w:szCs w:val="28"/>
              </w:rPr>
            </w:pPr>
            <w:r w:rsidRPr="00DF4FD9">
              <w:rPr>
                <w:rFonts w:ascii="Times New Roman" w:hAnsi="Times New Roman" w:cs="Times New Roman"/>
                <w:sz w:val="28"/>
                <w:szCs w:val="28"/>
              </w:rPr>
              <w:t xml:space="preserve">Горин Сергей Владимирович, </w:t>
            </w:r>
          </w:p>
          <w:p w:rsidR="004F69AC" w:rsidRPr="00DF4FD9" w:rsidRDefault="00073B83" w:rsidP="005D10C6">
            <w:pPr>
              <w:spacing w:after="0" w:line="240" w:lineRule="auto"/>
              <w:rPr>
                <w:rFonts w:ascii="Times New Roman" w:hAnsi="Times New Roman" w:cs="Times New Roman"/>
                <w:sz w:val="28"/>
                <w:szCs w:val="28"/>
              </w:rPr>
            </w:pPr>
            <w:r w:rsidRPr="00DF4FD9">
              <w:rPr>
                <w:rFonts w:ascii="Times New Roman" w:hAnsi="Times New Roman" w:cs="Times New Roman"/>
                <w:sz w:val="28"/>
                <w:szCs w:val="28"/>
              </w:rPr>
              <w:t>советник отдела</w:t>
            </w:r>
          </w:p>
        </w:tc>
        <w:tc>
          <w:tcPr>
            <w:tcW w:w="4111" w:type="dxa"/>
          </w:tcPr>
          <w:p w:rsidR="004F69AC" w:rsidRPr="00DF4FD9" w:rsidRDefault="004F69AC" w:rsidP="005D10C6">
            <w:pPr>
              <w:spacing w:after="0" w:line="240" w:lineRule="auto"/>
              <w:rPr>
                <w:rFonts w:ascii="Times New Roman" w:hAnsi="Times New Roman" w:cs="Times New Roman"/>
                <w:sz w:val="28"/>
                <w:szCs w:val="28"/>
              </w:rPr>
            </w:pPr>
            <w:r w:rsidRPr="00DF4FD9">
              <w:rPr>
                <w:rFonts w:ascii="Times New Roman" w:hAnsi="Times New Roman" w:cs="Times New Roman"/>
                <w:sz w:val="28"/>
                <w:szCs w:val="28"/>
              </w:rPr>
              <w:t>(495) 645-94-79 доб. 51-20</w:t>
            </w:r>
          </w:p>
          <w:p w:rsidR="004F69AC" w:rsidRPr="00DF4FD9" w:rsidRDefault="004F69AC" w:rsidP="005D10C6">
            <w:pPr>
              <w:spacing w:after="0" w:line="240" w:lineRule="auto"/>
              <w:rPr>
                <w:rFonts w:ascii="Times New Roman" w:hAnsi="Times New Roman" w:cs="Times New Roman"/>
                <w:sz w:val="28"/>
                <w:szCs w:val="28"/>
              </w:rPr>
            </w:pPr>
            <w:proofErr w:type="spellStart"/>
            <w:r w:rsidRPr="00DF4FD9">
              <w:rPr>
                <w:rFonts w:ascii="Times New Roman" w:hAnsi="Times New Roman" w:cs="Times New Roman"/>
                <w:sz w:val="28"/>
                <w:szCs w:val="28"/>
                <w:lang w:val="en-US"/>
              </w:rPr>
              <w:t>S.Gorin@gosnadzor</w:t>
            </w:r>
            <w:proofErr w:type="spellEnd"/>
            <w:r w:rsidRPr="00DF4FD9">
              <w:rPr>
                <w:rFonts w:ascii="Times New Roman" w:hAnsi="Times New Roman" w:cs="Times New Roman"/>
                <w:sz w:val="28"/>
                <w:szCs w:val="28"/>
                <w:lang w:val="en-US"/>
              </w:rPr>
              <w:t>.</w:t>
            </w:r>
            <w:r w:rsidR="00073B83" w:rsidRPr="00DF4FD9">
              <w:rPr>
                <w:rFonts w:eastAsiaTheme="minorHAnsi"/>
                <w:lang w:val="en-US" w:eastAsia="en-US"/>
              </w:rPr>
              <w:t xml:space="preserve"> </w:t>
            </w:r>
            <w:r w:rsidR="00073B83" w:rsidRPr="00DF4FD9">
              <w:rPr>
                <w:rFonts w:ascii="Times New Roman" w:hAnsi="Times New Roman" w:cs="Times New Roman"/>
                <w:sz w:val="28"/>
                <w:szCs w:val="28"/>
                <w:lang w:val="en-US"/>
              </w:rPr>
              <w:t>gov.</w:t>
            </w:r>
            <w:r w:rsidRPr="00DF4FD9">
              <w:rPr>
                <w:rFonts w:ascii="Times New Roman" w:hAnsi="Times New Roman" w:cs="Times New Roman"/>
                <w:sz w:val="28"/>
                <w:szCs w:val="28"/>
                <w:lang w:val="en-US"/>
              </w:rPr>
              <w:t>ru</w:t>
            </w:r>
          </w:p>
        </w:tc>
      </w:tr>
      <w:tr w:rsidR="00DF4FD9" w:rsidRPr="00DF4FD9" w:rsidTr="008006CE">
        <w:tc>
          <w:tcPr>
            <w:tcW w:w="6062" w:type="dxa"/>
          </w:tcPr>
          <w:p w:rsidR="004F69AC" w:rsidRPr="00DF4FD9" w:rsidRDefault="004F69AC" w:rsidP="005D10C6">
            <w:pPr>
              <w:spacing w:after="0" w:line="240" w:lineRule="auto"/>
              <w:rPr>
                <w:rFonts w:ascii="Times New Roman" w:hAnsi="Times New Roman" w:cs="Times New Roman"/>
                <w:sz w:val="28"/>
                <w:szCs w:val="28"/>
              </w:rPr>
            </w:pPr>
            <w:r w:rsidRPr="00DF4FD9">
              <w:rPr>
                <w:rFonts w:ascii="Times New Roman" w:hAnsi="Times New Roman" w:cs="Times New Roman"/>
                <w:sz w:val="28"/>
                <w:szCs w:val="28"/>
              </w:rPr>
              <w:t>Юрманов Игорь Евгеньевич,</w:t>
            </w:r>
          </w:p>
          <w:p w:rsidR="004F69AC" w:rsidRPr="00DF4FD9" w:rsidRDefault="004F69AC" w:rsidP="005D10C6">
            <w:pPr>
              <w:spacing w:after="0" w:line="240" w:lineRule="auto"/>
              <w:rPr>
                <w:rFonts w:ascii="Times New Roman" w:hAnsi="Times New Roman" w:cs="Times New Roman"/>
                <w:sz w:val="28"/>
                <w:szCs w:val="28"/>
              </w:rPr>
            </w:pPr>
            <w:r w:rsidRPr="00DF4FD9">
              <w:rPr>
                <w:rFonts w:ascii="Times New Roman" w:hAnsi="Times New Roman" w:cs="Times New Roman"/>
                <w:sz w:val="28"/>
                <w:szCs w:val="28"/>
              </w:rPr>
              <w:t xml:space="preserve">советник отдела </w:t>
            </w:r>
          </w:p>
        </w:tc>
        <w:tc>
          <w:tcPr>
            <w:tcW w:w="4111" w:type="dxa"/>
          </w:tcPr>
          <w:p w:rsidR="004F69AC" w:rsidRPr="00DF4FD9" w:rsidRDefault="004F69AC" w:rsidP="005D10C6">
            <w:pPr>
              <w:spacing w:after="0" w:line="240" w:lineRule="auto"/>
              <w:rPr>
                <w:rFonts w:ascii="Times New Roman" w:hAnsi="Times New Roman" w:cs="Times New Roman"/>
                <w:sz w:val="28"/>
                <w:szCs w:val="28"/>
              </w:rPr>
            </w:pPr>
            <w:r w:rsidRPr="00DF4FD9">
              <w:rPr>
                <w:rFonts w:ascii="Times New Roman" w:hAnsi="Times New Roman" w:cs="Times New Roman"/>
                <w:sz w:val="28"/>
                <w:szCs w:val="28"/>
              </w:rPr>
              <w:t>(495) 645-94-79 доб. 60-84</w:t>
            </w:r>
          </w:p>
          <w:p w:rsidR="004F69AC" w:rsidRPr="00DF4FD9" w:rsidRDefault="00E2542A" w:rsidP="005D10C6">
            <w:pPr>
              <w:spacing w:after="0" w:line="240" w:lineRule="auto"/>
              <w:rPr>
                <w:rFonts w:ascii="Times New Roman" w:hAnsi="Times New Roman" w:cs="Times New Roman"/>
                <w:sz w:val="28"/>
                <w:szCs w:val="28"/>
                <w:lang w:val="en-US"/>
              </w:rPr>
            </w:pPr>
            <w:hyperlink r:id="rId22" w:history="1">
              <w:r w:rsidR="004F69AC" w:rsidRPr="00DF4FD9">
                <w:rPr>
                  <w:rStyle w:val="aa"/>
                  <w:rFonts w:ascii="Times New Roman" w:hAnsi="Times New Roman" w:cs="Times New Roman"/>
                  <w:color w:val="auto"/>
                  <w:sz w:val="28"/>
                  <w:szCs w:val="28"/>
                  <w:u w:val="none"/>
                  <w:lang w:val="en-US"/>
                </w:rPr>
                <w:t>I.Urmanov@gosnadzor.</w:t>
              </w:r>
              <w:r w:rsidR="00073B83" w:rsidRPr="00DF4FD9">
                <w:rPr>
                  <w:rFonts w:eastAsiaTheme="minorHAnsi"/>
                  <w:lang w:val="en-US" w:eastAsia="en-US"/>
                </w:rPr>
                <w:t xml:space="preserve"> </w:t>
              </w:r>
              <w:r w:rsidR="00073B83" w:rsidRPr="00DF4FD9">
                <w:rPr>
                  <w:rStyle w:val="aa"/>
                  <w:rFonts w:ascii="Times New Roman" w:hAnsi="Times New Roman" w:cs="Times New Roman"/>
                  <w:color w:val="auto"/>
                  <w:sz w:val="28"/>
                  <w:szCs w:val="28"/>
                  <w:u w:val="none"/>
                  <w:lang w:val="en-US"/>
                </w:rPr>
                <w:t>gov.</w:t>
              </w:r>
              <w:r w:rsidR="004F69AC" w:rsidRPr="00DF4FD9">
                <w:rPr>
                  <w:rStyle w:val="aa"/>
                  <w:rFonts w:ascii="Times New Roman" w:hAnsi="Times New Roman" w:cs="Times New Roman"/>
                  <w:color w:val="auto"/>
                  <w:sz w:val="28"/>
                  <w:szCs w:val="28"/>
                  <w:u w:val="none"/>
                  <w:lang w:val="en-US"/>
                </w:rPr>
                <w:t>ru</w:t>
              </w:r>
            </w:hyperlink>
          </w:p>
        </w:tc>
      </w:tr>
    </w:tbl>
    <w:p w:rsidR="004F69AC" w:rsidRPr="00DF4FD9" w:rsidRDefault="004F69AC" w:rsidP="00A23B05">
      <w:pPr>
        <w:pStyle w:val="a3"/>
        <w:widowControl w:val="0"/>
        <w:numPr>
          <w:ilvl w:val="0"/>
          <w:numId w:val="43"/>
        </w:numPr>
        <w:overflowPunct w:val="0"/>
        <w:autoSpaceDE w:val="0"/>
        <w:autoSpaceDN w:val="0"/>
        <w:adjustRightInd w:val="0"/>
        <w:spacing w:before="480" w:line="240" w:lineRule="auto"/>
        <w:ind w:left="1066" w:hanging="357"/>
        <w:jc w:val="center"/>
        <w:textAlignment w:val="baseline"/>
        <w:rPr>
          <w:rFonts w:ascii="Times New Roman" w:eastAsia="Times New Roman" w:hAnsi="Times New Roman" w:cs="Times New Roman"/>
          <w:b/>
          <w:bCs/>
          <w:sz w:val="28"/>
          <w:szCs w:val="28"/>
          <w:lang w:eastAsia="ru-RU"/>
        </w:rPr>
      </w:pPr>
      <w:r w:rsidRPr="00DF4FD9">
        <w:rPr>
          <w:rFonts w:ascii="Times New Roman" w:eastAsia="Arial" w:hAnsi="Times New Roman" w:cs="Arial"/>
          <w:b/>
          <w:sz w:val="28"/>
          <w:szCs w:val="28"/>
          <w:lang w:eastAsia="ru-RU" w:bidi="ru-RU"/>
        </w:rPr>
        <w:t xml:space="preserve">План мероприятий по профилактике нарушений </w:t>
      </w:r>
      <w:r w:rsidRPr="00DF4FD9">
        <w:rPr>
          <w:rFonts w:ascii="Times New Roman" w:eastAsia="Arial" w:hAnsi="Times New Roman" w:cs="Arial"/>
          <w:b/>
          <w:sz w:val="28"/>
          <w:szCs w:val="28"/>
          <w:lang w:eastAsia="ru-RU" w:bidi="ru-RU"/>
        </w:rPr>
        <w:br/>
        <w:t>обязательных требований на 202</w:t>
      </w:r>
      <w:r w:rsidR="002F7984">
        <w:rPr>
          <w:rFonts w:ascii="Times New Roman" w:eastAsia="Arial" w:hAnsi="Times New Roman" w:cs="Arial"/>
          <w:b/>
          <w:sz w:val="28"/>
          <w:szCs w:val="28"/>
          <w:lang w:eastAsia="ru-RU" w:bidi="ru-RU"/>
        </w:rPr>
        <w:t>1</w:t>
      </w:r>
      <w:r w:rsidRPr="00DF4FD9">
        <w:rPr>
          <w:rFonts w:ascii="Times New Roman" w:eastAsia="Arial" w:hAnsi="Times New Roman" w:cs="Arial"/>
          <w:b/>
          <w:sz w:val="28"/>
          <w:szCs w:val="28"/>
          <w:lang w:eastAsia="ru-RU" w:bidi="ru-RU"/>
        </w:rPr>
        <w:t xml:space="preserve"> год</w:t>
      </w:r>
    </w:p>
    <w:tbl>
      <w:tblPr>
        <w:tblStyle w:val="342"/>
        <w:tblW w:w="10565" w:type="dxa"/>
        <w:tblInd w:w="-459" w:type="dxa"/>
        <w:tblLayout w:type="fixed"/>
        <w:tblLook w:val="04A0" w:firstRow="1" w:lastRow="0" w:firstColumn="1" w:lastColumn="0" w:noHBand="0" w:noVBand="1"/>
      </w:tblPr>
      <w:tblGrid>
        <w:gridCol w:w="534"/>
        <w:gridCol w:w="4077"/>
        <w:gridCol w:w="1985"/>
        <w:gridCol w:w="1843"/>
        <w:gridCol w:w="2126"/>
      </w:tblGrid>
      <w:tr w:rsidR="00DF4FD9" w:rsidRPr="00DF4FD9" w:rsidTr="00EB197A">
        <w:tc>
          <w:tcPr>
            <w:tcW w:w="534" w:type="dxa"/>
          </w:tcPr>
          <w:p w:rsidR="004F69AC" w:rsidRPr="00DF4FD9" w:rsidRDefault="004F69AC" w:rsidP="00EB197A">
            <w:pPr>
              <w:spacing w:after="0" w:line="240" w:lineRule="auto"/>
              <w:jc w:val="center"/>
              <w:rPr>
                <w:rFonts w:ascii="Times New Roman" w:hAnsi="Times New Roman" w:cs="Times New Roman"/>
                <w:i/>
                <w:sz w:val="24"/>
                <w:szCs w:val="24"/>
              </w:rPr>
            </w:pPr>
          </w:p>
          <w:p w:rsidR="004F69AC" w:rsidRPr="00DF4FD9" w:rsidRDefault="004F69AC" w:rsidP="00EB197A">
            <w:pPr>
              <w:spacing w:after="0" w:line="240" w:lineRule="auto"/>
              <w:jc w:val="center"/>
              <w:rPr>
                <w:rFonts w:ascii="Times New Roman" w:hAnsi="Times New Roman" w:cs="Times New Roman"/>
                <w:i/>
                <w:sz w:val="24"/>
                <w:szCs w:val="24"/>
              </w:rPr>
            </w:pPr>
            <w:r w:rsidRPr="00DF4FD9">
              <w:rPr>
                <w:rFonts w:ascii="Times New Roman" w:hAnsi="Times New Roman" w:cs="Times New Roman"/>
                <w:i/>
                <w:sz w:val="24"/>
                <w:szCs w:val="24"/>
              </w:rPr>
              <w:t>№</w:t>
            </w:r>
          </w:p>
        </w:tc>
        <w:tc>
          <w:tcPr>
            <w:tcW w:w="4077" w:type="dxa"/>
          </w:tcPr>
          <w:p w:rsidR="004F69AC" w:rsidRPr="00DF4FD9" w:rsidRDefault="004F69AC" w:rsidP="00EB197A">
            <w:pPr>
              <w:spacing w:after="0" w:line="240" w:lineRule="auto"/>
              <w:jc w:val="center"/>
              <w:rPr>
                <w:rFonts w:ascii="Times New Roman" w:hAnsi="Times New Roman" w:cs="Times New Roman"/>
                <w:i/>
                <w:sz w:val="24"/>
                <w:szCs w:val="24"/>
              </w:rPr>
            </w:pPr>
            <w:r w:rsidRPr="00DF4FD9">
              <w:rPr>
                <w:rFonts w:ascii="Times New Roman" w:hAnsi="Times New Roman" w:cs="Times New Roman"/>
                <w:i/>
                <w:sz w:val="24"/>
                <w:szCs w:val="24"/>
              </w:rPr>
              <w:t xml:space="preserve">Наименование </w:t>
            </w:r>
            <w:r w:rsidRPr="00DF4FD9">
              <w:rPr>
                <w:rFonts w:ascii="Times New Roman" w:hAnsi="Times New Roman" w:cs="Times New Roman"/>
                <w:i/>
                <w:sz w:val="24"/>
                <w:szCs w:val="24"/>
              </w:rPr>
              <w:br/>
              <w:t>мероприятия</w:t>
            </w:r>
          </w:p>
        </w:tc>
        <w:tc>
          <w:tcPr>
            <w:tcW w:w="1985" w:type="dxa"/>
          </w:tcPr>
          <w:p w:rsidR="004F69AC" w:rsidRPr="00DF4FD9" w:rsidRDefault="004F69AC" w:rsidP="00EB197A">
            <w:pPr>
              <w:spacing w:after="0" w:line="240" w:lineRule="auto"/>
              <w:jc w:val="center"/>
              <w:rPr>
                <w:rFonts w:ascii="Times New Roman" w:hAnsi="Times New Roman" w:cs="Times New Roman"/>
                <w:i/>
                <w:sz w:val="24"/>
                <w:szCs w:val="24"/>
              </w:rPr>
            </w:pPr>
            <w:r w:rsidRPr="00DF4FD9">
              <w:rPr>
                <w:rFonts w:ascii="Times New Roman" w:hAnsi="Times New Roman" w:cs="Times New Roman"/>
                <w:i/>
                <w:sz w:val="24"/>
                <w:szCs w:val="24"/>
              </w:rPr>
              <w:t>Периодичность проведения</w:t>
            </w:r>
          </w:p>
        </w:tc>
        <w:tc>
          <w:tcPr>
            <w:tcW w:w="1843" w:type="dxa"/>
          </w:tcPr>
          <w:p w:rsidR="004F69AC" w:rsidRPr="00DF4FD9" w:rsidRDefault="00A57CA5" w:rsidP="00EB197A">
            <w:pPr>
              <w:spacing w:after="0" w:line="240" w:lineRule="auto"/>
              <w:ind w:left="-108" w:right="-108"/>
              <w:jc w:val="center"/>
              <w:rPr>
                <w:rFonts w:ascii="Times New Roman" w:hAnsi="Times New Roman" w:cs="Times New Roman"/>
                <w:i/>
                <w:sz w:val="24"/>
                <w:szCs w:val="24"/>
              </w:rPr>
            </w:pPr>
            <w:r w:rsidRPr="00DF4FD9">
              <w:rPr>
                <w:rFonts w:ascii="Times New Roman" w:hAnsi="Times New Roman" w:cs="Times New Roman"/>
                <w:i/>
                <w:sz w:val="24"/>
                <w:szCs w:val="24"/>
              </w:rPr>
              <w:t>Поднадзорные</w:t>
            </w:r>
            <w:r w:rsidR="004F69AC" w:rsidRPr="00DF4FD9">
              <w:rPr>
                <w:rFonts w:ascii="Times New Roman" w:hAnsi="Times New Roman" w:cs="Times New Roman"/>
                <w:i/>
                <w:sz w:val="24"/>
                <w:szCs w:val="24"/>
              </w:rPr>
              <w:t xml:space="preserve"> субъекты</w:t>
            </w:r>
          </w:p>
        </w:tc>
        <w:tc>
          <w:tcPr>
            <w:tcW w:w="2126" w:type="dxa"/>
          </w:tcPr>
          <w:p w:rsidR="004F69AC" w:rsidRPr="00DF4FD9" w:rsidRDefault="004F69AC" w:rsidP="00EB197A">
            <w:pPr>
              <w:spacing w:after="0" w:line="240" w:lineRule="auto"/>
              <w:jc w:val="center"/>
              <w:rPr>
                <w:rFonts w:ascii="Times New Roman" w:hAnsi="Times New Roman" w:cs="Times New Roman"/>
                <w:i/>
                <w:sz w:val="24"/>
                <w:szCs w:val="24"/>
              </w:rPr>
            </w:pPr>
            <w:r w:rsidRPr="00DF4FD9">
              <w:rPr>
                <w:rFonts w:ascii="Times New Roman" w:hAnsi="Times New Roman" w:cs="Times New Roman"/>
                <w:i/>
                <w:sz w:val="24"/>
                <w:szCs w:val="24"/>
              </w:rPr>
              <w:t>Ожидаемые результаты</w:t>
            </w:r>
          </w:p>
        </w:tc>
      </w:tr>
      <w:tr w:rsidR="00DF4FD9" w:rsidRPr="00DF4FD9" w:rsidTr="00EB197A">
        <w:tc>
          <w:tcPr>
            <w:tcW w:w="534" w:type="dxa"/>
            <w:vAlign w:val="center"/>
          </w:tcPr>
          <w:p w:rsidR="004F69AC" w:rsidRPr="00DF4FD9" w:rsidRDefault="004F69AC" w:rsidP="00EB197A">
            <w:pPr>
              <w:spacing w:after="0" w:line="240" w:lineRule="auto"/>
              <w:ind w:right="-108"/>
              <w:rPr>
                <w:rFonts w:ascii="Times New Roman" w:hAnsi="Times New Roman" w:cs="Times New Roman"/>
                <w:sz w:val="26"/>
                <w:szCs w:val="26"/>
              </w:rPr>
            </w:pPr>
            <w:r w:rsidRPr="00DF4FD9">
              <w:rPr>
                <w:rFonts w:ascii="Times New Roman" w:hAnsi="Times New Roman" w:cs="Times New Roman"/>
                <w:sz w:val="26"/>
                <w:szCs w:val="26"/>
              </w:rPr>
              <w:t>1</w:t>
            </w:r>
          </w:p>
        </w:tc>
        <w:tc>
          <w:tcPr>
            <w:tcW w:w="4077" w:type="dxa"/>
            <w:vAlign w:val="center"/>
          </w:tcPr>
          <w:p w:rsidR="004F69AC" w:rsidRPr="00DF4FD9" w:rsidRDefault="004F69AC" w:rsidP="002F7984">
            <w:pPr>
              <w:spacing w:after="0" w:line="240" w:lineRule="auto"/>
              <w:ind w:right="-108"/>
              <w:rPr>
                <w:rFonts w:ascii="Times New Roman" w:hAnsi="Times New Roman" w:cs="Times New Roman"/>
                <w:sz w:val="26"/>
                <w:szCs w:val="26"/>
              </w:rPr>
            </w:pPr>
            <w:r w:rsidRPr="00DF4FD9">
              <w:rPr>
                <w:rFonts w:ascii="Times New Roman" w:hAnsi="Times New Roman" w:cs="Times New Roman"/>
                <w:sz w:val="26"/>
                <w:szCs w:val="26"/>
              </w:rPr>
              <w:t>Разработка в 202</w:t>
            </w:r>
            <w:r w:rsidR="002F7984">
              <w:rPr>
                <w:rFonts w:ascii="Times New Roman" w:hAnsi="Times New Roman" w:cs="Times New Roman"/>
                <w:sz w:val="26"/>
                <w:szCs w:val="26"/>
              </w:rPr>
              <w:t>1</w:t>
            </w:r>
            <w:r w:rsidRPr="00DF4FD9">
              <w:rPr>
                <w:rFonts w:ascii="Times New Roman" w:hAnsi="Times New Roman" w:cs="Times New Roman"/>
                <w:sz w:val="26"/>
                <w:szCs w:val="26"/>
              </w:rPr>
              <w:t xml:space="preserve"> году руководств по безопасности </w:t>
            </w:r>
            <w:r w:rsidR="002847CF" w:rsidRPr="00DF4FD9">
              <w:rPr>
                <w:rFonts w:ascii="Times New Roman" w:hAnsi="Times New Roman" w:cs="Times New Roman"/>
                <w:sz w:val="26"/>
                <w:szCs w:val="26"/>
              </w:rPr>
              <w:br/>
            </w:r>
            <w:r w:rsidRPr="00DF4FD9">
              <w:rPr>
                <w:rFonts w:ascii="Times New Roman" w:hAnsi="Times New Roman" w:cs="Times New Roman"/>
                <w:sz w:val="26"/>
                <w:szCs w:val="26"/>
              </w:rPr>
              <w:t xml:space="preserve">при использовании атомной энергии, содержащих рекомендации по исполнению обязательных требований (РБ),  предусмотренных ФЦП «Обеспечение ядерной </w:t>
            </w:r>
            <w:r w:rsidR="002847CF" w:rsidRPr="00DF4FD9">
              <w:rPr>
                <w:rFonts w:ascii="Times New Roman" w:hAnsi="Times New Roman" w:cs="Times New Roman"/>
                <w:sz w:val="26"/>
                <w:szCs w:val="26"/>
              </w:rPr>
              <w:br/>
            </w:r>
            <w:r w:rsidRPr="00DF4FD9">
              <w:rPr>
                <w:rFonts w:ascii="Times New Roman" w:hAnsi="Times New Roman" w:cs="Times New Roman"/>
                <w:sz w:val="26"/>
                <w:szCs w:val="26"/>
              </w:rPr>
              <w:lastRenderedPageBreak/>
              <w:t xml:space="preserve">и радиационной безопасности </w:t>
            </w:r>
            <w:r w:rsidRPr="00DF4FD9">
              <w:rPr>
                <w:rFonts w:ascii="Times New Roman" w:hAnsi="Times New Roman" w:cs="Times New Roman"/>
                <w:sz w:val="26"/>
                <w:szCs w:val="26"/>
              </w:rPr>
              <w:br/>
              <w:t xml:space="preserve">на 2016-2020 годы и на период </w:t>
            </w:r>
            <w:r w:rsidR="002847CF" w:rsidRPr="00DF4FD9">
              <w:rPr>
                <w:rFonts w:ascii="Times New Roman" w:hAnsi="Times New Roman" w:cs="Times New Roman"/>
                <w:sz w:val="26"/>
                <w:szCs w:val="26"/>
              </w:rPr>
              <w:br/>
            </w:r>
            <w:r w:rsidRPr="00DF4FD9">
              <w:rPr>
                <w:rFonts w:ascii="Times New Roman" w:hAnsi="Times New Roman" w:cs="Times New Roman"/>
                <w:sz w:val="26"/>
                <w:szCs w:val="26"/>
              </w:rPr>
              <w:t>до 2030 года», утвержденной постановлением Правительства РФ от 15 декабря 2016 г. № 1248</w:t>
            </w:r>
          </w:p>
        </w:tc>
        <w:tc>
          <w:tcPr>
            <w:tcW w:w="1985" w:type="dxa"/>
            <w:vAlign w:val="center"/>
          </w:tcPr>
          <w:p w:rsidR="004F69AC" w:rsidRPr="00DF4FD9" w:rsidRDefault="004F69AC" w:rsidP="00EB197A">
            <w:pPr>
              <w:spacing w:after="0" w:line="240" w:lineRule="auto"/>
              <w:ind w:left="-108"/>
              <w:rPr>
                <w:rFonts w:ascii="Times New Roman" w:hAnsi="Times New Roman" w:cs="Times New Roman"/>
                <w:sz w:val="26"/>
                <w:szCs w:val="26"/>
              </w:rPr>
            </w:pPr>
          </w:p>
          <w:p w:rsidR="004F69AC" w:rsidRPr="00DF4FD9" w:rsidRDefault="004F69AC" w:rsidP="00EB197A">
            <w:pPr>
              <w:spacing w:after="0" w:line="240" w:lineRule="auto"/>
              <w:ind w:hanging="108"/>
              <w:rPr>
                <w:rFonts w:ascii="Times New Roman" w:hAnsi="Times New Roman" w:cs="Times New Roman"/>
                <w:sz w:val="26"/>
                <w:szCs w:val="26"/>
              </w:rPr>
            </w:pPr>
            <w:r w:rsidRPr="00DF4FD9">
              <w:rPr>
                <w:rFonts w:ascii="Times New Roman" w:hAnsi="Times New Roman" w:cs="Times New Roman"/>
                <w:sz w:val="26"/>
                <w:szCs w:val="26"/>
              </w:rPr>
              <w:t xml:space="preserve"> В соответствии с </w:t>
            </w:r>
            <w:proofErr w:type="gramStart"/>
            <w:r w:rsidRPr="00DF4FD9">
              <w:rPr>
                <w:rFonts w:ascii="Times New Roman" w:hAnsi="Times New Roman" w:cs="Times New Roman"/>
                <w:sz w:val="26"/>
                <w:szCs w:val="26"/>
              </w:rPr>
              <w:t>ежегодным</w:t>
            </w:r>
            <w:proofErr w:type="gramEnd"/>
            <w:r w:rsidRPr="00DF4FD9">
              <w:rPr>
                <w:rFonts w:ascii="Times New Roman" w:hAnsi="Times New Roman" w:cs="Times New Roman"/>
                <w:sz w:val="26"/>
                <w:szCs w:val="26"/>
              </w:rPr>
              <w:t xml:space="preserve"> </w:t>
            </w:r>
            <w:proofErr w:type="spellStart"/>
            <w:r w:rsidRPr="00DF4FD9">
              <w:rPr>
                <w:rFonts w:ascii="Times New Roman" w:hAnsi="Times New Roman" w:cs="Times New Roman"/>
                <w:sz w:val="26"/>
                <w:szCs w:val="26"/>
              </w:rPr>
              <w:t>госзаданием</w:t>
            </w:r>
            <w:proofErr w:type="spellEnd"/>
            <w:r w:rsidRPr="00DF4FD9">
              <w:rPr>
                <w:rFonts w:ascii="Times New Roman" w:hAnsi="Times New Roman" w:cs="Times New Roman"/>
                <w:sz w:val="26"/>
                <w:szCs w:val="26"/>
              </w:rPr>
              <w:t xml:space="preserve"> </w:t>
            </w:r>
            <w:proofErr w:type="spellStart"/>
            <w:r w:rsidRPr="00DF4FD9">
              <w:rPr>
                <w:rFonts w:ascii="Times New Roman" w:hAnsi="Times New Roman" w:cs="Times New Roman"/>
                <w:sz w:val="26"/>
                <w:szCs w:val="26"/>
              </w:rPr>
              <w:t>Ростехнадзора</w:t>
            </w:r>
            <w:proofErr w:type="spellEnd"/>
          </w:p>
        </w:tc>
        <w:tc>
          <w:tcPr>
            <w:tcW w:w="1843" w:type="dxa"/>
            <w:vAlign w:val="center"/>
          </w:tcPr>
          <w:p w:rsidR="004F69AC" w:rsidRPr="00DF4FD9" w:rsidRDefault="004F69AC" w:rsidP="0022270D">
            <w:pPr>
              <w:spacing w:before="120" w:after="0" w:line="240" w:lineRule="auto"/>
              <w:ind w:left="-41" w:firstLine="41"/>
              <w:rPr>
                <w:rFonts w:ascii="Times New Roman" w:hAnsi="Times New Roman" w:cs="Times New Roman"/>
                <w:sz w:val="26"/>
                <w:szCs w:val="26"/>
              </w:rPr>
            </w:pPr>
            <w:r w:rsidRPr="00DF4FD9">
              <w:rPr>
                <w:rFonts w:ascii="Times New Roman" w:hAnsi="Times New Roman" w:cs="Times New Roman"/>
                <w:sz w:val="26"/>
                <w:szCs w:val="26"/>
              </w:rPr>
              <w:t xml:space="preserve">Организации, </w:t>
            </w:r>
            <w:proofErr w:type="gramStart"/>
            <w:r w:rsidRPr="00DF4FD9">
              <w:rPr>
                <w:rFonts w:ascii="Times New Roman" w:hAnsi="Times New Roman" w:cs="Times New Roman"/>
                <w:sz w:val="26"/>
                <w:szCs w:val="26"/>
              </w:rPr>
              <w:t>эксплуатирую-</w:t>
            </w:r>
            <w:proofErr w:type="spellStart"/>
            <w:r w:rsidRPr="00DF4FD9">
              <w:rPr>
                <w:rFonts w:ascii="Times New Roman" w:hAnsi="Times New Roman" w:cs="Times New Roman"/>
                <w:sz w:val="26"/>
                <w:szCs w:val="26"/>
              </w:rPr>
              <w:t>щие</w:t>
            </w:r>
            <w:proofErr w:type="spellEnd"/>
            <w:proofErr w:type="gramEnd"/>
            <w:r w:rsidRPr="00DF4FD9">
              <w:rPr>
                <w:rFonts w:ascii="Times New Roman" w:hAnsi="Times New Roman" w:cs="Times New Roman"/>
                <w:sz w:val="26"/>
                <w:szCs w:val="26"/>
              </w:rPr>
              <w:t xml:space="preserve"> атомные станции и исследователь-</w:t>
            </w:r>
            <w:proofErr w:type="spellStart"/>
            <w:r w:rsidRPr="00DF4FD9">
              <w:rPr>
                <w:rFonts w:ascii="Times New Roman" w:hAnsi="Times New Roman" w:cs="Times New Roman"/>
                <w:sz w:val="26"/>
                <w:szCs w:val="26"/>
              </w:rPr>
              <w:t>ские</w:t>
            </w:r>
            <w:proofErr w:type="spellEnd"/>
            <w:r w:rsidRPr="00DF4FD9">
              <w:rPr>
                <w:rFonts w:ascii="Times New Roman" w:hAnsi="Times New Roman" w:cs="Times New Roman"/>
                <w:sz w:val="26"/>
                <w:szCs w:val="26"/>
              </w:rPr>
              <w:t xml:space="preserve"> ядерные установки </w:t>
            </w:r>
          </w:p>
        </w:tc>
        <w:tc>
          <w:tcPr>
            <w:tcW w:w="2126" w:type="dxa"/>
            <w:vAlign w:val="center"/>
          </w:tcPr>
          <w:p w:rsidR="004F69AC" w:rsidRPr="00DF4FD9" w:rsidRDefault="004F69AC" w:rsidP="00EB197A">
            <w:pPr>
              <w:spacing w:before="120" w:after="0" w:line="240" w:lineRule="auto"/>
              <w:rPr>
                <w:rFonts w:ascii="Times New Roman" w:hAnsi="Times New Roman" w:cs="Times New Roman"/>
                <w:sz w:val="26"/>
                <w:szCs w:val="26"/>
              </w:rPr>
            </w:pPr>
            <w:r w:rsidRPr="00DF4FD9">
              <w:rPr>
                <w:rFonts w:ascii="Times New Roman" w:hAnsi="Times New Roman" w:cs="Times New Roman"/>
                <w:sz w:val="26"/>
                <w:szCs w:val="26"/>
              </w:rPr>
              <w:t xml:space="preserve">Повышение </w:t>
            </w:r>
            <w:proofErr w:type="gramStart"/>
            <w:r w:rsidRPr="00DF4FD9">
              <w:rPr>
                <w:rFonts w:ascii="Times New Roman" w:hAnsi="Times New Roman" w:cs="Times New Roman"/>
                <w:sz w:val="26"/>
                <w:szCs w:val="26"/>
              </w:rPr>
              <w:t>информирован-</w:t>
            </w:r>
            <w:proofErr w:type="spellStart"/>
            <w:r w:rsidRPr="00DF4FD9">
              <w:rPr>
                <w:rFonts w:ascii="Times New Roman" w:hAnsi="Times New Roman" w:cs="Times New Roman"/>
                <w:sz w:val="26"/>
                <w:szCs w:val="26"/>
              </w:rPr>
              <w:t>ности</w:t>
            </w:r>
            <w:proofErr w:type="spellEnd"/>
            <w:proofErr w:type="gramEnd"/>
            <w:r w:rsidRPr="00DF4FD9">
              <w:rPr>
                <w:rFonts w:ascii="Times New Roman" w:hAnsi="Times New Roman" w:cs="Times New Roman"/>
                <w:sz w:val="26"/>
                <w:szCs w:val="26"/>
              </w:rPr>
              <w:t xml:space="preserve"> руководства </w:t>
            </w:r>
            <w:r w:rsidR="002847CF" w:rsidRPr="00DF4FD9">
              <w:rPr>
                <w:rFonts w:ascii="Times New Roman" w:hAnsi="Times New Roman" w:cs="Times New Roman"/>
                <w:sz w:val="26"/>
                <w:szCs w:val="26"/>
              </w:rPr>
              <w:br/>
            </w:r>
            <w:r w:rsidRPr="00DF4FD9">
              <w:rPr>
                <w:rFonts w:ascii="Times New Roman" w:hAnsi="Times New Roman" w:cs="Times New Roman"/>
                <w:sz w:val="26"/>
                <w:szCs w:val="26"/>
              </w:rPr>
              <w:t xml:space="preserve">и персонала поднадзорных </w:t>
            </w:r>
            <w:r w:rsidR="00221895" w:rsidRPr="00DF4FD9">
              <w:rPr>
                <w:rFonts w:ascii="Times New Roman" w:hAnsi="Times New Roman" w:cs="Times New Roman"/>
                <w:sz w:val="26"/>
                <w:szCs w:val="26"/>
              </w:rPr>
              <w:t>субъектов</w:t>
            </w:r>
            <w:r w:rsidRPr="00DF4FD9">
              <w:rPr>
                <w:rFonts w:ascii="Times New Roman" w:hAnsi="Times New Roman" w:cs="Times New Roman"/>
                <w:sz w:val="26"/>
                <w:szCs w:val="26"/>
              </w:rPr>
              <w:t xml:space="preserve"> </w:t>
            </w:r>
            <w:r w:rsidRPr="00DF4FD9">
              <w:rPr>
                <w:rFonts w:ascii="Times New Roman" w:hAnsi="Times New Roman" w:cs="Times New Roman"/>
                <w:sz w:val="26"/>
                <w:szCs w:val="26"/>
              </w:rPr>
              <w:br/>
              <w:t xml:space="preserve">об обязательных </w:t>
            </w:r>
            <w:r w:rsidRPr="00DF4FD9">
              <w:rPr>
                <w:rFonts w:ascii="Times New Roman" w:hAnsi="Times New Roman" w:cs="Times New Roman"/>
                <w:sz w:val="26"/>
                <w:szCs w:val="26"/>
              </w:rPr>
              <w:lastRenderedPageBreak/>
              <w:t>требованиях</w:t>
            </w:r>
          </w:p>
          <w:p w:rsidR="004F69AC" w:rsidRPr="00DF4FD9" w:rsidRDefault="004F69AC" w:rsidP="00EB197A">
            <w:pPr>
              <w:spacing w:after="0" w:line="240" w:lineRule="auto"/>
              <w:rPr>
                <w:rFonts w:ascii="Times New Roman" w:hAnsi="Times New Roman" w:cs="Times New Roman"/>
                <w:sz w:val="26"/>
                <w:szCs w:val="26"/>
              </w:rPr>
            </w:pPr>
          </w:p>
        </w:tc>
      </w:tr>
      <w:tr w:rsidR="00DF4FD9" w:rsidRPr="00DF4FD9" w:rsidTr="00EB197A">
        <w:tc>
          <w:tcPr>
            <w:tcW w:w="534" w:type="dxa"/>
            <w:vAlign w:val="center"/>
          </w:tcPr>
          <w:p w:rsidR="004F69AC" w:rsidRPr="00DF4FD9" w:rsidRDefault="004F69AC" w:rsidP="00EB197A">
            <w:pPr>
              <w:spacing w:after="0" w:line="240" w:lineRule="auto"/>
              <w:rPr>
                <w:rFonts w:ascii="Times New Roman" w:eastAsia="Calibri" w:hAnsi="Times New Roman" w:cs="Times New Roman"/>
                <w:sz w:val="26"/>
                <w:szCs w:val="26"/>
              </w:rPr>
            </w:pPr>
            <w:r w:rsidRPr="00DF4FD9">
              <w:rPr>
                <w:rFonts w:ascii="Times New Roman" w:eastAsia="Calibri" w:hAnsi="Times New Roman" w:cs="Times New Roman"/>
                <w:sz w:val="26"/>
                <w:szCs w:val="26"/>
              </w:rPr>
              <w:lastRenderedPageBreak/>
              <w:t>2</w:t>
            </w:r>
          </w:p>
        </w:tc>
        <w:tc>
          <w:tcPr>
            <w:tcW w:w="4077" w:type="dxa"/>
            <w:vAlign w:val="center"/>
          </w:tcPr>
          <w:p w:rsidR="004F69AC" w:rsidRPr="00DF4FD9" w:rsidRDefault="004F69AC" w:rsidP="00EB197A">
            <w:pPr>
              <w:spacing w:after="0" w:line="240" w:lineRule="auto"/>
              <w:rPr>
                <w:rFonts w:ascii="Times New Roman" w:hAnsi="Times New Roman" w:cs="Times New Roman"/>
                <w:sz w:val="26"/>
                <w:szCs w:val="26"/>
              </w:rPr>
            </w:pPr>
            <w:r w:rsidRPr="00DF4FD9">
              <w:rPr>
                <w:rFonts w:ascii="Times New Roman" w:eastAsia="Calibri" w:hAnsi="Times New Roman" w:cs="Times New Roman"/>
                <w:sz w:val="26"/>
                <w:szCs w:val="26"/>
              </w:rPr>
              <w:t xml:space="preserve">Периодическое участие представителей </w:t>
            </w:r>
            <w:proofErr w:type="spellStart"/>
            <w:r w:rsidRPr="00DF4FD9">
              <w:rPr>
                <w:rFonts w:ascii="Times New Roman" w:eastAsia="Calibri" w:hAnsi="Times New Roman" w:cs="Times New Roman"/>
                <w:sz w:val="26"/>
                <w:szCs w:val="26"/>
              </w:rPr>
              <w:t>Ростехнадзора</w:t>
            </w:r>
            <w:proofErr w:type="spellEnd"/>
            <w:r w:rsidRPr="00DF4FD9">
              <w:rPr>
                <w:rFonts w:ascii="Times New Roman" w:eastAsia="Calibri" w:hAnsi="Times New Roman" w:cs="Times New Roman"/>
                <w:sz w:val="26"/>
                <w:szCs w:val="26"/>
              </w:rPr>
              <w:t xml:space="preserve"> </w:t>
            </w:r>
            <w:r w:rsidR="002847CF" w:rsidRPr="00DF4FD9">
              <w:rPr>
                <w:rFonts w:ascii="Times New Roman" w:eastAsia="Calibri" w:hAnsi="Times New Roman" w:cs="Times New Roman"/>
                <w:sz w:val="26"/>
                <w:szCs w:val="26"/>
              </w:rPr>
              <w:br/>
            </w:r>
            <w:r w:rsidRPr="00DF4FD9">
              <w:rPr>
                <w:rFonts w:ascii="Times New Roman" w:eastAsia="Calibri" w:hAnsi="Times New Roman" w:cs="Times New Roman"/>
                <w:sz w:val="26"/>
                <w:szCs w:val="26"/>
              </w:rPr>
              <w:t xml:space="preserve">в  совещаниях главных инженеров АЭС, главных инженеров  ИЯУ </w:t>
            </w:r>
            <w:r w:rsidR="002847CF" w:rsidRPr="00DF4FD9">
              <w:rPr>
                <w:rFonts w:ascii="Times New Roman" w:eastAsia="Calibri" w:hAnsi="Times New Roman" w:cs="Times New Roman"/>
                <w:sz w:val="26"/>
                <w:szCs w:val="26"/>
              </w:rPr>
              <w:br/>
            </w:r>
            <w:r w:rsidRPr="00DF4FD9">
              <w:rPr>
                <w:rFonts w:ascii="Times New Roman" w:eastAsia="Calibri" w:hAnsi="Times New Roman" w:cs="Times New Roman"/>
                <w:sz w:val="26"/>
                <w:szCs w:val="26"/>
              </w:rPr>
              <w:t>и проведение в рамках указанных совещаний разъяснений обязательных требований</w:t>
            </w:r>
          </w:p>
        </w:tc>
        <w:tc>
          <w:tcPr>
            <w:tcW w:w="1985" w:type="dxa"/>
            <w:vAlign w:val="center"/>
          </w:tcPr>
          <w:p w:rsidR="004F69AC" w:rsidRPr="00DF4FD9" w:rsidRDefault="004F69AC" w:rsidP="0022270D">
            <w:pPr>
              <w:spacing w:after="0" w:line="240" w:lineRule="auto"/>
              <w:jc w:val="center"/>
              <w:rPr>
                <w:rFonts w:ascii="Times New Roman" w:hAnsi="Times New Roman" w:cs="Times New Roman"/>
                <w:sz w:val="26"/>
                <w:szCs w:val="26"/>
              </w:rPr>
            </w:pPr>
            <w:r w:rsidRPr="00DF4FD9">
              <w:rPr>
                <w:rFonts w:ascii="Times New Roman" w:hAnsi="Times New Roman" w:cs="Times New Roman"/>
                <w:sz w:val="26"/>
                <w:szCs w:val="26"/>
              </w:rPr>
              <w:t xml:space="preserve">В соответствии с графиками совещаний </w:t>
            </w:r>
            <w:r w:rsidRPr="00DF4FD9">
              <w:rPr>
                <w:rFonts w:ascii="Times New Roman" w:hAnsi="Times New Roman" w:cs="Times New Roman"/>
                <w:sz w:val="26"/>
                <w:szCs w:val="26"/>
              </w:rPr>
              <w:br/>
              <w:t>на 202</w:t>
            </w:r>
            <w:r w:rsidR="00E60881" w:rsidRPr="00DF4FD9">
              <w:rPr>
                <w:rFonts w:ascii="Times New Roman" w:hAnsi="Times New Roman" w:cs="Times New Roman"/>
                <w:sz w:val="26"/>
                <w:szCs w:val="26"/>
              </w:rPr>
              <w:t>1</w:t>
            </w:r>
            <w:r w:rsidRPr="00DF4FD9">
              <w:rPr>
                <w:rFonts w:ascii="Times New Roman" w:hAnsi="Times New Roman" w:cs="Times New Roman"/>
                <w:sz w:val="26"/>
                <w:szCs w:val="26"/>
              </w:rPr>
              <w:t xml:space="preserve"> год</w:t>
            </w:r>
          </w:p>
        </w:tc>
        <w:tc>
          <w:tcPr>
            <w:tcW w:w="1843" w:type="dxa"/>
            <w:vAlign w:val="center"/>
          </w:tcPr>
          <w:p w:rsidR="004F69AC" w:rsidRPr="00DF4FD9" w:rsidRDefault="004F69AC" w:rsidP="0022270D">
            <w:pPr>
              <w:spacing w:after="0" w:line="240" w:lineRule="auto"/>
              <w:ind w:right="-108"/>
              <w:rPr>
                <w:rFonts w:ascii="Times New Roman" w:hAnsi="Times New Roman" w:cs="Times New Roman"/>
                <w:sz w:val="26"/>
                <w:szCs w:val="26"/>
              </w:rPr>
            </w:pPr>
            <w:r w:rsidRPr="00DF4FD9">
              <w:rPr>
                <w:rFonts w:ascii="Times New Roman" w:hAnsi="Times New Roman" w:cs="Times New Roman"/>
                <w:sz w:val="26"/>
                <w:szCs w:val="26"/>
              </w:rPr>
              <w:t xml:space="preserve">Организации, </w:t>
            </w:r>
            <w:proofErr w:type="gramStart"/>
            <w:r w:rsidRPr="00DF4FD9">
              <w:rPr>
                <w:rFonts w:ascii="Times New Roman" w:hAnsi="Times New Roman" w:cs="Times New Roman"/>
                <w:sz w:val="26"/>
                <w:szCs w:val="26"/>
              </w:rPr>
              <w:t>эксплуатирую-</w:t>
            </w:r>
            <w:proofErr w:type="spellStart"/>
            <w:r w:rsidRPr="00DF4FD9">
              <w:rPr>
                <w:rFonts w:ascii="Times New Roman" w:hAnsi="Times New Roman" w:cs="Times New Roman"/>
                <w:sz w:val="26"/>
                <w:szCs w:val="26"/>
              </w:rPr>
              <w:t>щие</w:t>
            </w:r>
            <w:proofErr w:type="spellEnd"/>
            <w:proofErr w:type="gramEnd"/>
            <w:r w:rsidRPr="00DF4FD9">
              <w:rPr>
                <w:rFonts w:ascii="Times New Roman" w:hAnsi="Times New Roman" w:cs="Times New Roman"/>
                <w:sz w:val="26"/>
                <w:szCs w:val="26"/>
              </w:rPr>
              <w:t xml:space="preserve"> атомные станции и исследователь-</w:t>
            </w:r>
            <w:proofErr w:type="spellStart"/>
            <w:r w:rsidRPr="00DF4FD9">
              <w:rPr>
                <w:rFonts w:ascii="Times New Roman" w:hAnsi="Times New Roman" w:cs="Times New Roman"/>
                <w:sz w:val="26"/>
                <w:szCs w:val="26"/>
              </w:rPr>
              <w:t>ские</w:t>
            </w:r>
            <w:proofErr w:type="spellEnd"/>
            <w:r w:rsidRPr="00DF4FD9">
              <w:rPr>
                <w:rFonts w:ascii="Times New Roman" w:hAnsi="Times New Roman" w:cs="Times New Roman"/>
                <w:sz w:val="26"/>
                <w:szCs w:val="26"/>
              </w:rPr>
              <w:t xml:space="preserve"> ядерные установки</w:t>
            </w:r>
          </w:p>
        </w:tc>
        <w:tc>
          <w:tcPr>
            <w:tcW w:w="2126" w:type="dxa"/>
          </w:tcPr>
          <w:p w:rsidR="004F69AC" w:rsidRPr="00DF4FD9" w:rsidRDefault="004F69AC" w:rsidP="00EB197A">
            <w:pPr>
              <w:spacing w:before="120" w:after="0" w:line="240" w:lineRule="auto"/>
              <w:rPr>
                <w:rFonts w:ascii="Times New Roman" w:hAnsi="Times New Roman" w:cs="Times New Roman"/>
                <w:sz w:val="26"/>
                <w:szCs w:val="26"/>
              </w:rPr>
            </w:pPr>
            <w:r w:rsidRPr="00DF4FD9">
              <w:rPr>
                <w:rFonts w:ascii="Times New Roman" w:hAnsi="Times New Roman" w:cs="Times New Roman"/>
                <w:sz w:val="26"/>
                <w:szCs w:val="26"/>
              </w:rPr>
              <w:t xml:space="preserve">Повышение </w:t>
            </w:r>
            <w:proofErr w:type="gramStart"/>
            <w:r w:rsidRPr="00DF4FD9">
              <w:rPr>
                <w:rFonts w:ascii="Times New Roman" w:hAnsi="Times New Roman" w:cs="Times New Roman"/>
                <w:sz w:val="26"/>
                <w:szCs w:val="26"/>
              </w:rPr>
              <w:t>информирован-</w:t>
            </w:r>
            <w:proofErr w:type="spellStart"/>
            <w:r w:rsidRPr="00DF4FD9">
              <w:rPr>
                <w:rFonts w:ascii="Times New Roman" w:hAnsi="Times New Roman" w:cs="Times New Roman"/>
                <w:sz w:val="26"/>
                <w:szCs w:val="26"/>
              </w:rPr>
              <w:t>ности</w:t>
            </w:r>
            <w:proofErr w:type="spellEnd"/>
            <w:proofErr w:type="gramEnd"/>
            <w:r w:rsidRPr="00DF4FD9">
              <w:rPr>
                <w:rFonts w:ascii="Times New Roman" w:hAnsi="Times New Roman" w:cs="Times New Roman"/>
                <w:sz w:val="26"/>
                <w:szCs w:val="26"/>
              </w:rPr>
              <w:t xml:space="preserve"> руководства </w:t>
            </w:r>
            <w:r w:rsidR="002847CF" w:rsidRPr="00DF4FD9">
              <w:rPr>
                <w:rFonts w:ascii="Times New Roman" w:hAnsi="Times New Roman" w:cs="Times New Roman"/>
                <w:sz w:val="26"/>
                <w:szCs w:val="26"/>
              </w:rPr>
              <w:br/>
            </w:r>
            <w:r w:rsidRPr="00DF4FD9">
              <w:rPr>
                <w:rFonts w:ascii="Times New Roman" w:hAnsi="Times New Roman" w:cs="Times New Roman"/>
                <w:sz w:val="26"/>
                <w:szCs w:val="26"/>
              </w:rPr>
              <w:t xml:space="preserve">и персонала поднадзорных </w:t>
            </w:r>
            <w:r w:rsidR="00221895" w:rsidRPr="00DF4FD9">
              <w:rPr>
                <w:rFonts w:ascii="Times New Roman" w:hAnsi="Times New Roman" w:cs="Times New Roman"/>
                <w:sz w:val="26"/>
                <w:szCs w:val="26"/>
              </w:rPr>
              <w:t>субъектов</w:t>
            </w:r>
            <w:r w:rsidRPr="00DF4FD9">
              <w:rPr>
                <w:rFonts w:ascii="Times New Roman" w:hAnsi="Times New Roman" w:cs="Times New Roman"/>
                <w:sz w:val="26"/>
                <w:szCs w:val="26"/>
              </w:rPr>
              <w:t xml:space="preserve"> </w:t>
            </w:r>
            <w:r w:rsidRPr="00DF4FD9">
              <w:rPr>
                <w:rFonts w:ascii="Times New Roman" w:hAnsi="Times New Roman" w:cs="Times New Roman"/>
                <w:sz w:val="26"/>
                <w:szCs w:val="26"/>
              </w:rPr>
              <w:br/>
              <w:t>об обязательных требованиях</w:t>
            </w:r>
          </w:p>
        </w:tc>
      </w:tr>
      <w:tr w:rsidR="00DF4FD9" w:rsidRPr="00DF4FD9" w:rsidTr="00EB197A">
        <w:tc>
          <w:tcPr>
            <w:tcW w:w="534" w:type="dxa"/>
            <w:vAlign w:val="center"/>
          </w:tcPr>
          <w:p w:rsidR="004F69AC" w:rsidRPr="00DF4FD9" w:rsidRDefault="004F69AC" w:rsidP="00EB197A">
            <w:pPr>
              <w:spacing w:after="0" w:line="240" w:lineRule="auto"/>
              <w:rPr>
                <w:rFonts w:ascii="Times New Roman" w:hAnsi="Times New Roman" w:cs="Times New Roman"/>
                <w:sz w:val="26"/>
                <w:szCs w:val="26"/>
              </w:rPr>
            </w:pPr>
            <w:r w:rsidRPr="00DF4FD9">
              <w:rPr>
                <w:rFonts w:ascii="Times New Roman" w:hAnsi="Times New Roman" w:cs="Times New Roman"/>
                <w:sz w:val="26"/>
                <w:szCs w:val="26"/>
              </w:rPr>
              <w:t>3</w:t>
            </w:r>
          </w:p>
        </w:tc>
        <w:tc>
          <w:tcPr>
            <w:tcW w:w="4077" w:type="dxa"/>
            <w:vAlign w:val="center"/>
          </w:tcPr>
          <w:p w:rsidR="004F69AC" w:rsidRPr="00DF4FD9" w:rsidRDefault="004F69AC" w:rsidP="00EB197A">
            <w:pPr>
              <w:spacing w:after="0" w:line="240" w:lineRule="auto"/>
              <w:rPr>
                <w:rFonts w:ascii="Times New Roman" w:hAnsi="Times New Roman" w:cs="Times New Roman"/>
                <w:sz w:val="26"/>
                <w:szCs w:val="26"/>
              </w:rPr>
            </w:pPr>
            <w:r w:rsidRPr="00DF4FD9">
              <w:rPr>
                <w:rFonts w:ascii="Times New Roman" w:hAnsi="Times New Roman" w:cs="Times New Roman"/>
                <w:sz w:val="26"/>
                <w:szCs w:val="26"/>
              </w:rPr>
              <w:t xml:space="preserve">Обобщение и анализ правоприменительной практики при осуществлении федерального государственного надзора </w:t>
            </w:r>
            <w:r w:rsidR="002847CF" w:rsidRPr="00DF4FD9">
              <w:rPr>
                <w:rFonts w:ascii="Times New Roman" w:hAnsi="Times New Roman" w:cs="Times New Roman"/>
                <w:sz w:val="26"/>
                <w:szCs w:val="26"/>
              </w:rPr>
              <w:br/>
            </w:r>
            <w:r w:rsidRPr="00DF4FD9">
              <w:rPr>
                <w:rFonts w:ascii="Times New Roman" w:hAnsi="Times New Roman" w:cs="Times New Roman"/>
                <w:sz w:val="26"/>
                <w:szCs w:val="26"/>
              </w:rPr>
              <w:t>в области использования атомной энергии в отношении атомных станций и исследовательских ядерных установок</w:t>
            </w:r>
          </w:p>
        </w:tc>
        <w:tc>
          <w:tcPr>
            <w:tcW w:w="1985" w:type="dxa"/>
            <w:vAlign w:val="center"/>
          </w:tcPr>
          <w:p w:rsidR="004F69AC" w:rsidRPr="00DF4FD9" w:rsidRDefault="00AA00A2" w:rsidP="00AA00A2">
            <w:pPr>
              <w:spacing w:after="0" w:line="240" w:lineRule="auto"/>
              <w:jc w:val="center"/>
              <w:rPr>
                <w:rFonts w:ascii="Times New Roman" w:hAnsi="Times New Roman" w:cs="Times New Roman"/>
                <w:sz w:val="26"/>
                <w:szCs w:val="26"/>
              </w:rPr>
            </w:pPr>
            <w:r w:rsidRPr="00DF4FD9">
              <w:rPr>
                <w:rFonts w:ascii="Times New Roman" w:hAnsi="Times New Roman" w:cs="Times New Roman"/>
                <w:sz w:val="26"/>
                <w:szCs w:val="26"/>
              </w:rPr>
              <w:t xml:space="preserve">Один раз </w:t>
            </w:r>
            <w:r w:rsidRPr="00DF4FD9">
              <w:rPr>
                <w:rFonts w:ascii="Times New Roman" w:hAnsi="Times New Roman" w:cs="Times New Roman"/>
                <w:sz w:val="26"/>
                <w:szCs w:val="26"/>
              </w:rPr>
              <w:br/>
              <w:t>в полугодие</w:t>
            </w:r>
          </w:p>
        </w:tc>
        <w:tc>
          <w:tcPr>
            <w:tcW w:w="1843" w:type="dxa"/>
            <w:vAlign w:val="center"/>
          </w:tcPr>
          <w:p w:rsidR="004F69AC" w:rsidRPr="00DF4FD9" w:rsidRDefault="004F69AC" w:rsidP="00EB197A">
            <w:pPr>
              <w:spacing w:after="0" w:line="240" w:lineRule="auto"/>
              <w:ind w:right="-108"/>
              <w:rPr>
                <w:rFonts w:ascii="Times New Roman" w:hAnsi="Times New Roman" w:cs="Times New Roman"/>
                <w:sz w:val="26"/>
                <w:szCs w:val="26"/>
              </w:rPr>
            </w:pPr>
            <w:r w:rsidRPr="00DF4FD9">
              <w:rPr>
                <w:rFonts w:ascii="Times New Roman" w:hAnsi="Times New Roman" w:cs="Times New Roman"/>
                <w:sz w:val="26"/>
                <w:szCs w:val="26"/>
              </w:rPr>
              <w:t xml:space="preserve">Организации, </w:t>
            </w:r>
            <w:proofErr w:type="gramStart"/>
            <w:r w:rsidRPr="00DF4FD9">
              <w:rPr>
                <w:rFonts w:ascii="Times New Roman" w:hAnsi="Times New Roman" w:cs="Times New Roman"/>
                <w:sz w:val="26"/>
                <w:szCs w:val="26"/>
              </w:rPr>
              <w:t>эксплуатирую-</w:t>
            </w:r>
            <w:proofErr w:type="spellStart"/>
            <w:r w:rsidRPr="00DF4FD9">
              <w:rPr>
                <w:rFonts w:ascii="Times New Roman" w:hAnsi="Times New Roman" w:cs="Times New Roman"/>
                <w:sz w:val="26"/>
                <w:szCs w:val="26"/>
              </w:rPr>
              <w:t>щие</w:t>
            </w:r>
            <w:proofErr w:type="spellEnd"/>
            <w:proofErr w:type="gramEnd"/>
            <w:r w:rsidRPr="00DF4FD9">
              <w:rPr>
                <w:rFonts w:ascii="Times New Roman" w:hAnsi="Times New Roman" w:cs="Times New Roman"/>
                <w:sz w:val="26"/>
                <w:szCs w:val="26"/>
              </w:rPr>
              <w:t xml:space="preserve"> атомные станции и исследователь-</w:t>
            </w:r>
            <w:proofErr w:type="spellStart"/>
            <w:r w:rsidRPr="00DF4FD9">
              <w:rPr>
                <w:rFonts w:ascii="Times New Roman" w:hAnsi="Times New Roman" w:cs="Times New Roman"/>
                <w:sz w:val="26"/>
                <w:szCs w:val="26"/>
              </w:rPr>
              <w:t>ские</w:t>
            </w:r>
            <w:proofErr w:type="spellEnd"/>
            <w:r w:rsidRPr="00DF4FD9">
              <w:rPr>
                <w:rFonts w:ascii="Times New Roman" w:hAnsi="Times New Roman" w:cs="Times New Roman"/>
                <w:sz w:val="26"/>
                <w:szCs w:val="26"/>
              </w:rPr>
              <w:t xml:space="preserve"> ядерные установки</w:t>
            </w:r>
          </w:p>
        </w:tc>
        <w:tc>
          <w:tcPr>
            <w:tcW w:w="2126" w:type="dxa"/>
            <w:vAlign w:val="center"/>
          </w:tcPr>
          <w:p w:rsidR="004F69AC" w:rsidRPr="00DF4FD9" w:rsidRDefault="004F69AC" w:rsidP="00EB197A">
            <w:pPr>
              <w:spacing w:after="0" w:line="240" w:lineRule="auto"/>
              <w:rPr>
                <w:rFonts w:ascii="Times New Roman" w:hAnsi="Times New Roman" w:cs="Times New Roman"/>
                <w:sz w:val="26"/>
                <w:szCs w:val="26"/>
              </w:rPr>
            </w:pPr>
            <w:r w:rsidRPr="00DF4FD9">
              <w:rPr>
                <w:rFonts w:ascii="Times New Roman" w:hAnsi="Times New Roman" w:cs="Times New Roman"/>
                <w:sz w:val="26"/>
                <w:szCs w:val="26"/>
              </w:rPr>
              <w:t xml:space="preserve">Повышение </w:t>
            </w:r>
            <w:proofErr w:type="gramStart"/>
            <w:r w:rsidRPr="00DF4FD9">
              <w:rPr>
                <w:rFonts w:ascii="Times New Roman" w:hAnsi="Times New Roman" w:cs="Times New Roman"/>
                <w:sz w:val="26"/>
                <w:szCs w:val="26"/>
              </w:rPr>
              <w:t>информирован-</w:t>
            </w:r>
            <w:proofErr w:type="spellStart"/>
            <w:r w:rsidRPr="00DF4FD9">
              <w:rPr>
                <w:rFonts w:ascii="Times New Roman" w:hAnsi="Times New Roman" w:cs="Times New Roman"/>
                <w:sz w:val="26"/>
                <w:szCs w:val="26"/>
              </w:rPr>
              <w:t>ности</w:t>
            </w:r>
            <w:proofErr w:type="spellEnd"/>
            <w:proofErr w:type="gramEnd"/>
            <w:r w:rsidRPr="00DF4FD9">
              <w:rPr>
                <w:rFonts w:ascii="Times New Roman" w:hAnsi="Times New Roman" w:cs="Times New Roman"/>
                <w:sz w:val="26"/>
                <w:szCs w:val="26"/>
              </w:rPr>
              <w:t xml:space="preserve"> руководства </w:t>
            </w:r>
            <w:r w:rsidR="002847CF" w:rsidRPr="00DF4FD9">
              <w:rPr>
                <w:rFonts w:ascii="Times New Roman" w:hAnsi="Times New Roman" w:cs="Times New Roman"/>
                <w:sz w:val="26"/>
                <w:szCs w:val="26"/>
              </w:rPr>
              <w:br/>
            </w:r>
            <w:r w:rsidRPr="00DF4FD9">
              <w:rPr>
                <w:rFonts w:ascii="Times New Roman" w:hAnsi="Times New Roman" w:cs="Times New Roman"/>
                <w:sz w:val="26"/>
                <w:szCs w:val="26"/>
              </w:rPr>
              <w:t xml:space="preserve">и персонала поднадзорных </w:t>
            </w:r>
            <w:r w:rsidR="00221895" w:rsidRPr="00DF4FD9">
              <w:rPr>
                <w:rFonts w:ascii="Times New Roman" w:hAnsi="Times New Roman" w:cs="Times New Roman"/>
                <w:sz w:val="26"/>
                <w:szCs w:val="26"/>
              </w:rPr>
              <w:t>субъектов</w:t>
            </w:r>
            <w:r w:rsidRPr="00DF4FD9">
              <w:rPr>
                <w:rFonts w:ascii="Times New Roman" w:hAnsi="Times New Roman" w:cs="Times New Roman"/>
                <w:sz w:val="26"/>
                <w:szCs w:val="26"/>
              </w:rPr>
              <w:t xml:space="preserve"> </w:t>
            </w:r>
            <w:r w:rsidRPr="00DF4FD9">
              <w:rPr>
                <w:rFonts w:ascii="Times New Roman" w:hAnsi="Times New Roman" w:cs="Times New Roman"/>
                <w:sz w:val="26"/>
                <w:szCs w:val="26"/>
              </w:rPr>
              <w:br/>
              <w:t>об обязательных требованиях</w:t>
            </w:r>
          </w:p>
        </w:tc>
      </w:tr>
      <w:tr w:rsidR="00DF4FD9" w:rsidRPr="00DF4FD9" w:rsidTr="00EB197A">
        <w:tc>
          <w:tcPr>
            <w:tcW w:w="534" w:type="dxa"/>
            <w:vAlign w:val="center"/>
          </w:tcPr>
          <w:p w:rsidR="004F69AC" w:rsidRPr="00DF4FD9" w:rsidRDefault="004F69AC" w:rsidP="00EB197A">
            <w:pPr>
              <w:spacing w:after="0" w:line="240" w:lineRule="auto"/>
              <w:rPr>
                <w:rFonts w:ascii="Times New Roman" w:hAnsi="Times New Roman" w:cs="Times New Roman"/>
                <w:sz w:val="26"/>
                <w:szCs w:val="26"/>
              </w:rPr>
            </w:pPr>
            <w:r w:rsidRPr="00DF4FD9">
              <w:rPr>
                <w:rFonts w:ascii="Times New Roman" w:hAnsi="Times New Roman" w:cs="Times New Roman"/>
                <w:sz w:val="26"/>
                <w:szCs w:val="26"/>
              </w:rPr>
              <w:t>4</w:t>
            </w:r>
          </w:p>
        </w:tc>
        <w:tc>
          <w:tcPr>
            <w:tcW w:w="4077" w:type="dxa"/>
            <w:vAlign w:val="center"/>
          </w:tcPr>
          <w:p w:rsidR="004F69AC" w:rsidRPr="00DF4FD9" w:rsidRDefault="004F69AC" w:rsidP="006561ED">
            <w:pPr>
              <w:spacing w:after="0" w:line="240" w:lineRule="auto"/>
              <w:rPr>
                <w:rFonts w:ascii="Times New Roman" w:hAnsi="Times New Roman" w:cs="Times New Roman"/>
                <w:sz w:val="26"/>
                <w:szCs w:val="26"/>
              </w:rPr>
            </w:pPr>
            <w:r w:rsidRPr="00DF4FD9">
              <w:rPr>
                <w:rFonts w:ascii="Times New Roman" w:hAnsi="Times New Roman" w:cs="Times New Roman"/>
                <w:sz w:val="26"/>
                <w:szCs w:val="26"/>
              </w:rPr>
              <w:t xml:space="preserve">Разработка ФНП: </w:t>
            </w:r>
            <w:r w:rsidR="006561ED" w:rsidRPr="003353E0">
              <w:rPr>
                <w:rFonts w:ascii="Times New Roman" w:hAnsi="Times New Roman" w:cs="Times New Roman"/>
                <w:bCs/>
                <w:sz w:val="26"/>
                <w:szCs w:val="26"/>
              </w:rPr>
              <w:t>«Захоронение радиоактивных отходов. Принципы, критерии и основные требования безопасности (НП-055-14)»</w:t>
            </w:r>
            <w:r w:rsidR="006561ED" w:rsidRPr="00DF4FD9">
              <w:rPr>
                <w:rFonts w:ascii="Times New Roman" w:hAnsi="Times New Roman" w:cs="Times New Roman"/>
                <w:bCs/>
                <w:sz w:val="26"/>
                <w:szCs w:val="26"/>
              </w:rPr>
              <w:t xml:space="preserve">; </w:t>
            </w:r>
            <w:r w:rsidR="006561ED" w:rsidRPr="003353E0">
              <w:rPr>
                <w:rFonts w:ascii="Times New Roman" w:hAnsi="Times New Roman" w:cs="Times New Roman"/>
                <w:bCs/>
                <w:sz w:val="26"/>
                <w:szCs w:val="26"/>
              </w:rPr>
              <w:t>«Безопасность при обращении с радиоактивными отходами. Общие положения (НП-058-14)»</w:t>
            </w:r>
            <w:r w:rsidR="006561ED" w:rsidRPr="00DF4FD9">
              <w:rPr>
                <w:rFonts w:ascii="Times New Roman" w:hAnsi="Times New Roman" w:cs="Times New Roman"/>
                <w:bCs/>
                <w:sz w:val="26"/>
                <w:szCs w:val="26"/>
              </w:rPr>
              <w:t xml:space="preserve">; </w:t>
            </w:r>
            <w:r w:rsidR="006561ED" w:rsidRPr="003353E0">
              <w:rPr>
                <w:rFonts w:ascii="Times New Roman" w:hAnsi="Times New Roman" w:cs="Times New Roman"/>
                <w:bCs/>
                <w:sz w:val="26"/>
                <w:szCs w:val="26"/>
              </w:rPr>
              <w:t>«Приповерхностное захоронение радиоактивных отходов. Требования безопасности (НП-069-14)»</w:t>
            </w:r>
            <w:r w:rsidR="006561ED" w:rsidRPr="00DF4FD9">
              <w:rPr>
                <w:rFonts w:ascii="Times New Roman" w:hAnsi="Times New Roman" w:cs="Times New Roman"/>
                <w:bCs/>
                <w:sz w:val="26"/>
                <w:szCs w:val="26"/>
              </w:rPr>
              <w:t xml:space="preserve">; </w:t>
            </w:r>
            <w:r w:rsidR="006561ED" w:rsidRPr="003353E0">
              <w:rPr>
                <w:rFonts w:ascii="Times New Roman" w:hAnsi="Times New Roman" w:cs="Times New Roman"/>
                <w:bCs/>
                <w:sz w:val="26"/>
                <w:szCs w:val="26"/>
              </w:rPr>
              <w:t>«Требования к обеспечению безопасности пунктов размещения особых радиоактивных отходов и пунктов консервации особых радиоактивных отходов (НП-103-17)»</w:t>
            </w:r>
            <w:r w:rsidR="006561ED" w:rsidRPr="00DF4FD9">
              <w:rPr>
                <w:rFonts w:ascii="Times New Roman" w:hAnsi="Times New Roman" w:cs="Times New Roman"/>
                <w:bCs/>
                <w:sz w:val="26"/>
                <w:szCs w:val="26"/>
              </w:rPr>
              <w:t xml:space="preserve">; </w:t>
            </w:r>
            <w:r w:rsidR="006561ED" w:rsidRPr="003353E0">
              <w:rPr>
                <w:rFonts w:ascii="Times New Roman" w:hAnsi="Times New Roman" w:cs="Times New Roman"/>
                <w:sz w:val="26"/>
                <w:szCs w:val="26"/>
              </w:rPr>
              <w:t>«Критерии приемлемости радиоактивных отходов для захоронения (НП-093-14)»</w:t>
            </w:r>
            <w:r w:rsidR="006561ED" w:rsidRPr="00DF4FD9">
              <w:rPr>
                <w:rFonts w:ascii="Times New Roman" w:hAnsi="Times New Roman" w:cs="Times New Roman"/>
                <w:sz w:val="26"/>
                <w:szCs w:val="26"/>
              </w:rPr>
              <w:t>; «</w:t>
            </w:r>
            <w:r w:rsidR="006561ED" w:rsidRPr="003353E0">
              <w:rPr>
                <w:rFonts w:ascii="Times New Roman" w:hAnsi="Times New Roman" w:cs="Times New Roman"/>
                <w:bCs/>
                <w:sz w:val="26"/>
                <w:szCs w:val="26"/>
              </w:rPr>
              <w:t>Правила безопасности при транспортировании радиоактивных материалов на территории объектов использования атомной энергии» (НП-ХХХ-ХХ)</w:t>
            </w:r>
            <w:r w:rsidR="006561ED" w:rsidRPr="00DF4FD9">
              <w:rPr>
                <w:rFonts w:ascii="Times New Roman" w:hAnsi="Times New Roman" w:cs="Times New Roman"/>
                <w:bCs/>
                <w:sz w:val="26"/>
                <w:szCs w:val="26"/>
              </w:rPr>
              <w:t>; «</w:t>
            </w:r>
            <w:r w:rsidR="006561ED" w:rsidRPr="003353E0">
              <w:rPr>
                <w:rFonts w:ascii="Times New Roman" w:hAnsi="Times New Roman" w:cs="Times New Roman"/>
                <w:bCs/>
                <w:sz w:val="26"/>
                <w:szCs w:val="26"/>
              </w:rPr>
              <w:t xml:space="preserve">Требования к мероприятиям по </w:t>
            </w:r>
            <w:r w:rsidR="006561ED" w:rsidRPr="003353E0">
              <w:rPr>
                <w:rFonts w:ascii="Times New Roman" w:hAnsi="Times New Roman" w:cs="Times New Roman"/>
                <w:bCs/>
                <w:sz w:val="26"/>
                <w:szCs w:val="26"/>
              </w:rPr>
              <w:lastRenderedPageBreak/>
              <w:t>предупреждению транспортных происшествий и аварий и ликвидации их последствий при транспортировании ядерных материалов и радиоактивных веществ» (НП-074-ХХ) – пересмотр предыдущей редакции, а именно НП-074-06</w:t>
            </w:r>
            <w:r w:rsidR="006561ED" w:rsidRPr="00DF4FD9">
              <w:rPr>
                <w:rFonts w:ascii="Times New Roman" w:hAnsi="Times New Roman" w:cs="Times New Roman"/>
                <w:bCs/>
                <w:sz w:val="26"/>
                <w:szCs w:val="26"/>
              </w:rPr>
              <w:t xml:space="preserve">; </w:t>
            </w:r>
            <w:r w:rsidR="006561ED" w:rsidRPr="003353E0">
              <w:rPr>
                <w:rFonts w:ascii="Times New Roman" w:hAnsi="Times New Roman" w:cs="Times New Roman"/>
                <w:sz w:val="26"/>
                <w:szCs w:val="26"/>
              </w:rPr>
              <w:t>«Требования к отчёту по обоснованию безопасности судов атомно-технологического обслуживания»</w:t>
            </w:r>
          </w:p>
        </w:tc>
        <w:tc>
          <w:tcPr>
            <w:tcW w:w="1985" w:type="dxa"/>
            <w:vAlign w:val="center"/>
          </w:tcPr>
          <w:p w:rsidR="004F69AC" w:rsidRPr="00DF4FD9" w:rsidRDefault="00B128B0" w:rsidP="005F2E57">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В течение года</w:t>
            </w:r>
          </w:p>
        </w:tc>
        <w:tc>
          <w:tcPr>
            <w:tcW w:w="1843" w:type="dxa"/>
            <w:vAlign w:val="center"/>
          </w:tcPr>
          <w:p w:rsidR="004F69AC" w:rsidRPr="00DF4FD9" w:rsidRDefault="004F69AC" w:rsidP="00EB197A">
            <w:pPr>
              <w:spacing w:after="0" w:line="240" w:lineRule="auto"/>
              <w:ind w:right="-108"/>
              <w:rPr>
                <w:rFonts w:ascii="Times New Roman" w:hAnsi="Times New Roman" w:cs="Times New Roman"/>
                <w:sz w:val="26"/>
                <w:szCs w:val="26"/>
              </w:rPr>
            </w:pPr>
            <w:r w:rsidRPr="00DF4FD9">
              <w:rPr>
                <w:rFonts w:ascii="Times New Roman" w:hAnsi="Times New Roman" w:cs="Times New Roman"/>
                <w:sz w:val="26"/>
                <w:szCs w:val="26"/>
              </w:rPr>
              <w:t xml:space="preserve">Организации, </w:t>
            </w:r>
            <w:proofErr w:type="gramStart"/>
            <w:r w:rsidRPr="00DF4FD9">
              <w:rPr>
                <w:rFonts w:ascii="Times New Roman" w:hAnsi="Times New Roman" w:cs="Times New Roman"/>
                <w:sz w:val="26"/>
                <w:szCs w:val="26"/>
              </w:rPr>
              <w:t>эксплуатирую-</w:t>
            </w:r>
            <w:proofErr w:type="spellStart"/>
            <w:r w:rsidRPr="00DF4FD9">
              <w:rPr>
                <w:rFonts w:ascii="Times New Roman" w:hAnsi="Times New Roman" w:cs="Times New Roman"/>
                <w:sz w:val="26"/>
                <w:szCs w:val="26"/>
              </w:rPr>
              <w:t>щие</w:t>
            </w:r>
            <w:proofErr w:type="spellEnd"/>
            <w:proofErr w:type="gramEnd"/>
            <w:r w:rsidRPr="00DF4FD9">
              <w:rPr>
                <w:rFonts w:ascii="Times New Roman" w:hAnsi="Times New Roman" w:cs="Times New Roman"/>
                <w:sz w:val="26"/>
                <w:szCs w:val="26"/>
              </w:rPr>
              <w:t xml:space="preserve"> объекты ядерного топливного цикла, ядерные энергетические установки судов  </w:t>
            </w:r>
            <w:r w:rsidR="009F6B17" w:rsidRPr="00DF4FD9">
              <w:rPr>
                <w:rFonts w:ascii="Times New Roman" w:hAnsi="Times New Roman" w:cs="Times New Roman"/>
                <w:sz w:val="26"/>
                <w:szCs w:val="26"/>
              </w:rPr>
              <w:br/>
            </w:r>
            <w:r w:rsidRPr="00DF4FD9">
              <w:rPr>
                <w:rFonts w:ascii="Times New Roman" w:hAnsi="Times New Roman" w:cs="Times New Roman"/>
                <w:sz w:val="26"/>
                <w:szCs w:val="26"/>
              </w:rPr>
              <w:t xml:space="preserve">и </w:t>
            </w:r>
            <w:proofErr w:type="spellStart"/>
            <w:r w:rsidRPr="00DF4FD9">
              <w:rPr>
                <w:rFonts w:ascii="Times New Roman" w:hAnsi="Times New Roman" w:cs="Times New Roman"/>
                <w:sz w:val="26"/>
                <w:szCs w:val="26"/>
              </w:rPr>
              <w:t>радиационно</w:t>
            </w:r>
            <w:proofErr w:type="spellEnd"/>
            <w:r w:rsidRPr="00DF4FD9">
              <w:rPr>
                <w:rFonts w:ascii="Times New Roman" w:hAnsi="Times New Roman" w:cs="Times New Roman"/>
                <w:sz w:val="26"/>
                <w:szCs w:val="26"/>
              </w:rPr>
              <w:t xml:space="preserve"> опасные объекты</w:t>
            </w:r>
          </w:p>
        </w:tc>
        <w:tc>
          <w:tcPr>
            <w:tcW w:w="2126" w:type="dxa"/>
            <w:vAlign w:val="center"/>
          </w:tcPr>
          <w:p w:rsidR="004F69AC" w:rsidRPr="00DF4FD9" w:rsidRDefault="004F69AC" w:rsidP="00EB197A">
            <w:pPr>
              <w:spacing w:after="0" w:line="240" w:lineRule="auto"/>
              <w:rPr>
                <w:rFonts w:ascii="Times New Roman" w:hAnsi="Times New Roman" w:cs="Times New Roman"/>
                <w:sz w:val="26"/>
                <w:szCs w:val="26"/>
              </w:rPr>
            </w:pPr>
            <w:proofErr w:type="spellStart"/>
            <w:proofErr w:type="gramStart"/>
            <w:r w:rsidRPr="00DF4FD9">
              <w:rPr>
                <w:rFonts w:ascii="Times New Roman" w:hAnsi="Times New Roman" w:cs="Times New Roman"/>
                <w:sz w:val="26"/>
                <w:szCs w:val="26"/>
              </w:rPr>
              <w:t>Информирова-ние</w:t>
            </w:r>
            <w:proofErr w:type="spellEnd"/>
            <w:proofErr w:type="gramEnd"/>
            <w:r w:rsidRPr="00DF4FD9">
              <w:rPr>
                <w:rFonts w:ascii="Times New Roman" w:hAnsi="Times New Roman" w:cs="Times New Roman"/>
                <w:sz w:val="26"/>
                <w:szCs w:val="26"/>
              </w:rPr>
              <w:t xml:space="preserve"> руководства и персонала поднадзорных </w:t>
            </w:r>
            <w:r w:rsidR="00221895" w:rsidRPr="00DF4FD9">
              <w:rPr>
                <w:rFonts w:ascii="Times New Roman" w:hAnsi="Times New Roman" w:cs="Times New Roman"/>
                <w:sz w:val="26"/>
                <w:szCs w:val="26"/>
              </w:rPr>
              <w:t>субъектов</w:t>
            </w:r>
            <w:r w:rsidRPr="00DF4FD9">
              <w:rPr>
                <w:rFonts w:ascii="Times New Roman" w:hAnsi="Times New Roman" w:cs="Times New Roman"/>
                <w:sz w:val="26"/>
                <w:szCs w:val="26"/>
              </w:rPr>
              <w:t xml:space="preserve"> </w:t>
            </w:r>
            <w:r w:rsidRPr="00DF4FD9">
              <w:rPr>
                <w:rFonts w:ascii="Times New Roman" w:hAnsi="Times New Roman" w:cs="Times New Roman"/>
                <w:sz w:val="26"/>
                <w:szCs w:val="26"/>
              </w:rPr>
              <w:br/>
              <w:t>об обязательных требованиях</w:t>
            </w:r>
          </w:p>
        </w:tc>
      </w:tr>
      <w:tr w:rsidR="00DF4FD9" w:rsidRPr="00DF4FD9" w:rsidTr="00EB197A">
        <w:tc>
          <w:tcPr>
            <w:tcW w:w="534" w:type="dxa"/>
            <w:vAlign w:val="center"/>
          </w:tcPr>
          <w:p w:rsidR="004F69AC" w:rsidRPr="00DF4FD9" w:rsidRDefault="009B5B5C" w:rsidP="00EB197A">
            <w:pPr>
              <w:spacing w:line="276" w:lineRule="auto"/>
              <w:rPr>
                <w:rFonts w:ascii="Times New Roman" w:hAnsi="Times New Roman" w:cs="Times New Roman"/>
                <w:sz w:val="26"/>
                <w:szCs w:val="26"/>
              </w:rPr>
            </w:pPr>
            <w:r>
              <w:rPr>
                <w:rFonts w:ascii="Times New Roman" w:hAnsi="Times New Roman" w:cs="Times New Roman"/>
                <w:sz w:val="26"/>
                <w:szCs w:val="26"/>
              </w:rPr>
              <w:lastRenderedPageBreak/>
              <w:t>5</w:t>
            </w:r>
          </w:p>
        </w:tc>
        <w:tc>
          <w:tcPr>
            <w:tcW w:w="4077" w:type="dxa"/>
            <w:vAlign w:val="center"/>
          </w:tcPr>
          <w:p w:rsidR="004F69AC" w:rsidRPr="00DF4FD9" w:rsidRDefault="004F69AC" w:rsidP="008918C7">
            <w:pPr>
              <w:spacing w:line="240" w:lineRule="auto"/>
              <w:rPr>
                <w:rFonts w:ascii="Times New Roman" w:hAnsi="Times New Roman" w:cs="Times New Roman"/>
                <w:sz w:val="26"/>
                <w:szCs w:val="26"/>
              </w:rPr>
            </w:pPr>
            <w:r w:rsidRPr="00DF4FD9">
              <w:rPr>
                <w:rFonts w:ascii="Times New Roman" w:hAnsi="Times New Roman" w:cs="Times New Roman"/>
                <w:sz w:val="26"/>
                <w:szCs w:val="26"/>
              </w:rPr>
              <w:t>Проведение семинар</w:t>
            </w:r>
            <w:r w:rsidR="008918C7" w:rsidRPr="00DF4FD9">
              <w:rPr>
                <w:rFonts w:ascii="Times New Roman" w:hAnsi="Times New Roman" w:cs="Times New Roman"/>
                <w:sz w:val="26"/>
                <w:szCs w:val="26"/>
              </w:rPr>
              <w:t>ов:</w:t>
            </w:r>
            <w:r w:rsidR="006A57CD" w:rsidRPr="00DF4FD9">
              <w:rPr>
                <w:rFonts w:ascii="Times New Roman" w:hAnsi="Times New Roman" w:cs="Times New Roman"/>
                <w:sz w:val="26"/>
                <w:szCs w:val="26"/>
              </w:rPr>
              <w:br/>
              <w:t>«</w:t>
            </w:r>
            <w:r w:rsidR="006A57CD" w:rsidRPr="0093170D">
              <w:rPr>
                <w:rFonts w:ascii="Times New Roman" w:hAnsi="Times New Roman" w:cs="Times New Roman"/>
                <w:sz w:val="26"/>
                <w:szCs w:val="26"/>
              </w:rPr>
              <w:t xml:space="preserve">Вопросы надзора </w:t>
            </w:r>
            <w:r w:rsidR="006A57CD" w:rsidRPr="00DF4FD9">
              <w:rPr>
                <w:rFonts w:ascii="Times New Roman" w:hAnsi="Times New Roman" w:cs="Times New Roman"/>
                <w:sz w:val="26"/>
                <w:szCs w:val="26"/>
              </w:rPr>
              <w:br/>
            </w:r>
            <w:r w:rsidR="006A57CD" w:rsidRPr="0093170D">
              <w:rPr>
                <w:rFonts w:ascii="Times New Roman" w:hAnsi="Times New Roman" w:cs="Times New Roman"/>
                <w:sz w:val="26"/>
                <w:szCs w:val="26"/>
              </w:rPr>
              <w:t>за безопасностью объектов ядерного топливного цикла</w:t>
            </w:r>
            <w:r w:rsidR="006A57CD" w:rsidRPr="00DF4FD9">
              <w:rPr>
                <w:rFonts w:ascii="Times New Roman" w:hAnsi="Times New Roman" w:cs="Times New Roman"/>
                <w:sz w:val="26"/>
                <w:szCs w:val="26"/>
              </w:rPr>
              <w:t xml:space="preserve">»; </w:t>
            </w:r>
            <w:r w:rsidR="006A57CD" w:rsidRPr="00DF4FD9">
              <w:rPr>
                <w:rFonts w:ascii="Times New Roman" w:hAnsi="Times New Roman" w:cs="Times New Roman"/>
                <w:sz w:val="26"/>
                <w:szCs w:val="26"/>
              </w:rPr>
              <w:br/>
              <w:t>«</w:t>
            </w:r>
            <w:r w:rsidR="006A57CD" w:rsidRPr="0093170D">
              <w:rPr>
                <w:rFonts w:ascii="Times New Roman" w:hAnsi="Times New Roman" w:cs="Times New Roman"/>
                <w:sz w:val="26"/>
                <w:szCs w:val="26"/>
              </w:rPr>
              <w:t xml:space="preserve">Проблемные вопросы </w:t>
            </w:r>
            <w:r w:rsidR="006A57CD" w:rsidRPr="00DF4FD9">
              <w:rPr>
                <w:rFonts w:ascii="Times New Roman" w:hAnsi="Times New Roman" w:cs="Times New Roman"/>
                <w:sz w:val="26"/>
                <w:szCs w:val="26"/>
              </w:rPr>
              <w:br/>
            </w:r>
            <w:r w:rsidR="006A57CD" w:rsidRPr="0093170D">
              <w:rPr>
                <w:rFonts w:ascii="Times New Roman" w:hAnsi="Times New Roman" w:cs="Times New Roman"/>
                <w:sz w:val="26"/>
                <w:szCs w:val="26"/>
              </w:rPr>
              <w:t xml:space="preserve">и повышение эффективности надзора на </w:t>
            </w:r>
            <w:proofErr w:type="spellStart"/>
            <w:r w:rsidR="006A57CD" w:rsidRPr="0093170D">
              <w:rPr>
                <w:rFonts w:ascii="Times New Roman" w:hAnsi="Times New Roman" w:cs="Times New Roman"/>
                <w:sz w:val="26"/>
                <w:szCs w:val="26"/>
              </w:rPr>
              <w:t>радиационно</w:t>
            </w:r>
            <w:proofErr w:type="spellEnd"/>
            <w:r w:rsidR="006A57CD" w:rsidRPr="0093170D">
              <w:rPr>
                <w:rFonts w:ascii="Times New Roman" w:hAnsi="Times New Roman" w:cs="Times New Roman"/>
                <w:sz w:val="26"/>
                <w:szCs w:val="26"/>
              </w:rPr>
              <w:t xml:space="preserve"> опасных объектах</w:t>
            </w:r>
            <w:r w:rsidR="006A57CD" w:rsidRPr="00DF4FD9">
              <w:rPr>
                <w:rFonts w:ascii="Times New Roman" w:hAnsi="Times New Roman" w:cs="Times New Roman"/>
                <w:sz w:val="26"/>
                <w:szCs w:val="26"/>
              </w:rPr>
              <w:t>»</w:t>
            </w:r>
          </w:p>
        </w:tc>
        <w:tc>
          <w:tcPr>
            <w:tcW w:w="1985" w:type="dxa"/>
            <w:vAlign w:val="center"/>
          </w:tcPr>
          <w:p w:rsidR="004F69AC" w:rsidRPr="00DF4FD9" w:rsidRDefault="00B128B0" w:rsidP="006A57C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В течение года</w:t>
            </w:r>
          </w:p>
        </w:tc>
        <w:tc>
          <w:tcPr>
            <w:tcW w:w="1843" w:type="dxa"/>
            <w:vAlign w:val="center"/>
          </w:tcPr>
          <w:p w:rsidR="004F69AC" w:rsidRPr="00DF4FD9" w:rsidRDefault="004F69AC" w:rsidP="00EB197A">
            <w:pPr>
              <w:spacing w:after="0" w:line="240" w:lineRule="auto"/>
              <w:ind w:right="-108"/>
              <w:rPr>
                <w:rFonts w:ascii="Times New Roman" w:hAnsi="Times New Roman" w:cs="Times New Roman"/>
                <w:sz w:val="26"/>
                <w:szCs w:val="26"/>
              </w:rPr>
            </w:pPr>
            <w:r w:rsidRPr="00DF4FD9">
              <w:rPr>
                <w:rFonts w:ascii="Times New Roman" w:hAnsi="Times New Roman" w:cs="Times New Roman"/>
                <w:sz w:val="26"/>
                <w:szCs w:val="26"/>
              </w:rPr>
              <w:t xml:space="preserve">Организации, </w:t>
            </w:r>
            <w:proofErr w:type="gramStart"/>
            <w:r w:rsidRPr="00DF4FD9">
              <w:rPr>
                <w:rFonts w:ascii="Times New Roman" w:hAnsi="Times New Roman" w:cs="Times New Roman"/>
                <w:sz w:val="26"/>
                <w:szCs w:val="26"/>
              </w:rPr>
              <w:t>эксплуатирую-</w:t>
            </w:r>
            <w:proofErr w:type="spellStart"/>
            <w:r w:rsidRPr="00DF4FD9">
              <w:rPr>
                <w:rFonts w:ascii="Times New Roman" w:hAnsi="Times New Roman" w:cs="Times New Roman"/>
                <w:sz w:val="26"/>
                <w:szCs w:val="26"/>
              </w:rPr>
              <w:t>щие</w:t>
            </w:r>
            <w:proofErr w:type="spellEnd"/>
            <w:proofErr w:type="gramEnd"/>
            <w:r w:rsidRPr="00DF4FD9">
              <w:rPr>
                <w:rFonts w:ascii="Times New Roman" w:hAnsi="Times New Roman" w:cs="Times New Roman"/>
                <w:sz w:val="26"/>
                <w:szCs w:val="26"/>
              </w:rPr>
              <w:t xml:space="preserve"> объекты ядерного топливного цикла, ядерные энергетические установки судов  </w:t>
            </w:r>
            <w:r w:rsidR="009F6B17" w:rsidRPr="00DF4FD9">
              <w:rPr>
                <w:rFonts w:ascii="Times New Roman" w:hAnsi="Times New Roman" w:cs="Times New Roman"/>
                <w:sz w:val="26"/>
                <w:szCs w:val="26"/>
              </w:rPr>
              <w:br/>
            </w:r>
            <w:r w:rsidRPr="00DF4FD9">
              <w:rPr>
                <w:rFonts w:ascii="Times New Roman" w:hAnsi="Times New Roman" w:cs="Times New Roman"/>
                <w:sz w:val="26"/>
                <w:szCs w:val="26"/>
              </w:rPr>
              <w:t xml:space="preserve">и </w:t>
            </w:r>
            <w:proofErr w:type="spellStart"/>
            <w:r w:rsidRPr="00DF4FD9">
              <w:rPr>
                <w:rFonts w:ascii="Times New Roman" w:hAnsi="Times New Roman" w:cs="Times New Roman"/>
                <w:sz w:val="26"/>
                <w:szCs w:val="26"/>
              </w:rPr>
              <w:t>радиационно</w:t>
            </w:r>
            <w:proofErr w:type="spellEnd"/>
            <w:r w:rsidRPr="00DF4FD9">
              <w:rPr>
                <w:rFonts w:ascii="Times New Roman" w:hAnsi="Times New Roman" w:cs="Times New Roman"/>
                <w:sz w:val="26"/>
                <w:szCs w:val="26"/>
              </w:rPr>
              <w:t xml:space="preserve"> опасные объекты</w:t>
            </w:r>
          </w:p>
        </w:tc>
        <w:tc>
          <w:tcPr>
            <w:tcW w:w="2126" w:type="dxa"/>
            <w:vAlign w:val="center"/>
          </w:tcPr>
          <w:p w:rsidR="004F69AC" w:rsidRPr="00DF4FD9" w:rsidRDefault="004F69AC" w:rsidP="00EB197A">
            <w:pPr>
              <w:spacing w:after="0" w:line="240" w:lineRule="auto"/>
              <w:rPr>
                <w:rFonts w:ascii="Times New Roman" w:hAnsi="Times New Roman" w:cs="Times New Roman"/>
                <w:sz w:val="26"/>
                <w:szCs w:val="26"/>
              </w:rPr>
            </w:pPr>
            <w:proofErr w:type="spellStart"/>
            <w:proofErr w:type="gramStart"/>
            <w:r w:rsidRPr="00DF4FD9">
              <w:rPr>
                <w:rFonts w:ascii="Times New Roman" w:hAnsi="Times New Roman" w:cs="Times New Roman"/>
                <w:sz w:val="26"/>
                <w:szCs w:val="26"/>
              </w:rPr>
              <w:t>Информирова-ние</w:t>
            </w:r>
            <w:proofErr w:type="spellEnd"/>
            <w:proofErr w:type="gramEnd"/>
            <w:r w:rsidRPr="00DF4FD9">
              <w:rPr>
                <w:rFonts w:ascii="Times New Roman" w:hAnsi="Times New Roman" w:cs="Times New Roman"/>
                <w:sz w:val="26"/>
                <w:szCs w:val="26"/>
              </w:rPr>
              <w:t xml:space="preserve"> руководства и персонала поднадзорных </w:t>
            </w:r>
            <w:r w:rsidR="00221895" w:rsidRPr="00DF4FD9">
              <w:rPr>
                <w:rFonts w:ascii="Times New Roman" w:hAnsi="Times New Roman" w:cs="Times New Roman"/>
                <w:sz w:val="26"/>
                <w:szCs w:val="26"/>
              </w:rPr>
              <w:t>субъектов</w:t>
            </w:r>
            <w:r w:rsidRPr="00DF4FD9">
              <w:rPr>
                <w:rFonts w:ascii="Times New Roman" w:hAnsi="Times New Roman" w:cs="Times New Roman"/>
                <w:sz w:val="26"/>
                <w:szCs w:val="26"/>
              </w:rPr>
              <w:t xml:space="preserve"> </w:t>
            </w:r>
            <w:r w:rsidRPr="00DF4FD9">
              <w:rPr>
                <w:rFonts w:ascii="Times New Roman" w:hAnsi="Times New Roman" w:cs="Times New Roman"/>
                <w:sz w:val="26"/>
                <w:szCs w:val="26"/>
              </w:rPr>
              <w:br/>
              <w:t>об обязательных требованиях</w:t>
            </w:r>
          </w:p>
        </w:tc>
      </w:tr>
      <w:tr w:rsidR="00DF4FD9" w:rsidRPr="00DF4FD9" w:rsidTr="00EB197A">
        <w:tc>
          <w:tcPr>
            <w:tcW w:w="534" w:type="dxa"/>
            <w:vAlign w:val="center"/>
          </w:tcPr>
          <w:p w:rsidR="004F69AC" w:rsidRPr="00DF4FD9" w:rsidRDefault="009B5B5C" w:rsidP="00EB197A">
            <w:pPr>
              <w:spacing w:line="276" w:lineRule="auto"/>
              <w:rPr>
                <w:rFonts w:ascii="Times New Roman" w:hAnsi="Times New Roman" w:cs="Times New Roman"/>
                <w:sz w:val="26"/>
                <w:szCs w:val="26"/>
              </w:rPr>
            </w:pPr>
            <w:r>
              <w:rPr>
                <w:rFonts w:ascii="Times New Roman" w:hAnsi="Times New Roman" w:cs="Times New Roman"/>
                <w:sz w:val="26"/>
                <w:szCs w:val="26"/>
              </w:rPr>
              <w:t>6</w:t>
            </w:r>
          </w:p>
        </w:tc>
        <w:tc>
          <w:tcPr>
            <w:tcW w:w="4077" w:type="dxa"/>
            <w:vAlign w:val="center"/>
          </w:tcPr>
          <w:p w:rsidR="004F69AC" w:rsidRPr="00DF4FD9" w:rsidRDefault="004F69AC" w:rsidP="008918C7">
            <w:pPr>
              <w:spacing w:line="240" w:lineRule="auto"/>
              <w:rPr>
                <w:rFonts w:ascii="Times New Roman" w:hAnsi="Times New Roman" w:cs="Times New Roman"/>
                <w:sz w:val="26"/>
                <w:szCs w:val="26"/>
              </w:rPr>
            </w:pPr>
            <w:r w:rsidRPr="00DF4FD9">
              <w:rPr>
                <w:rFonts w:ascii="Times New Roman" w:hAnsi="Times New Roman" w:cs="Times New Roman"/>
                <w:sz w:val="26"/>
                <w:szCs w:val="26"/>
              </w:rPr>
              <w:t xml:space="preserve">Подготовка ответов </w:t>
            </w:r>
            <w:r w:rsidR="009F6B17" w:rsidRPr="00DF4FD9">
              <w:rPr>
                <w:rFonts w:ascii="Times New Roman" w:hAnsi="Times New Roman" w:cs="Times New Roman"/>
                <w:sz w:val="26"/>
                <w:szCs w:val="26"/>
              </w:rPr>
              <w:br/>
            </w:r>
            <w:r w:rsidRPr="00DF4FD9">
              <w:rPr>
                <w:rFonts w:ascii="Times New Roman" w:hAnsi="Times New Roman" w:cs="Times New Roman"/>
                <w:sz w:val="26"/>
                <w:szCs w:val="26"/>
              </w:rPr>
              <w:t>на поступившие от организаций запросы относительно выполнения обязательных требований</w:t>
            </w:r>
          </w:p>
        </w:tc>
        <w:tc>
          <w:tcPr>
            <w:tcW w:w="1985" w:type="dxa"/>
            <w:vAlign w:val="center"/>
          </w:tcPr>
          <w:p w:rsidR="004F69AC" w:rsidRPr="00DF4FD9" w:rsidRDefault="00B128B0" w:rsidP="008918C7">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По мере поступления запросов </w:t>
            </w:r>
            <w:r>
              <w:rPr>
                <w:rFonts w:ascii="Times New Roman" w:hAnsi="Times New Roman" w:cs="Times New Roman"/>
                <w:sz w:val="26"/>
                <w:szCs w:val="26"/>
              </w:rPr>
              <w:br/>
              <w:t>от организаций</w:t>
            </w:r>
          </w:p>
        </w:tc>
        <w:tc>
          <w:tcPr>
            <w:tcW w:w="1843" w:type="dxa"/>
            <w:vAlign w:val="center"/>
          </w:tcPr>
          <w:p w:rsidR="004F69AC" w:rsidRPr="00DF4FD9" w:rsidRDefault="004F69AC" w:rsidP="00EB197A">
            <w:pPr>
              <w:spacing w:after="0" w:line="240" w:lineRule="auto"/>
              <w:ind w:right="-108"/>
              <w:rPr>
                <w:rFonts w:ascii="Times New Roman" w:hAnsi="Times New Roman" w:cs="Times New Roman"/>
                <w:sz w:val="26"/>
                <w:szCs w:val="26"/>
              </w:rPr>
            </w:pPr>
            <w:r w:rsidRPr="00DF4FD9">
              <w:rPr>
                <w:rFonts w:ascii="Times New Roman" w:hAnsi="Times New Roman" w:cs="Times New Roman"/>
                <w:sz w:val="26"/>
                <w:szCs w:val="26"/>
              </w:rPr>
              <w:t xml:space="preserve">Организации, </w:t>
            </w:r>
            <w:proofErr w:type="gramStart"/>
            <w:r w:rsidRPr="00DF4FD9">
              <w:rPr>
                <w:rFonts w:ascii="Times New Roman" w:hAnsi="Times New Roman" w:cs="Times New Roman"/>
                <w:sz w:val="26"/>
                <w:szCs w:val="26"/>
              </w:rPr>
              <w:t>эксплуатирую-</w:t>
            </w:r>
            <w:proofErr w:type="spellStart"/>
            <w:r w:rsidRPr="00DF4FD9">
              <w:rPr>
                <w:rFonts w:ascii="Times New Roman" w:hAnsi="Times New Roman" w:cs="Times New Roman"/>
                <w:sz w:val="26"/>
                <w:szCs w:val="26"/>
              </w:rPr>
              <w:t>щие</w:t>
            </w:r>
            <w:proofErr w:type="spellEnd"/>
            <w:proofErr w:type="gramEnd"/>
            <w:r w:rsidRPr="00DF4FD9">
              <w:rPr>
                <w:rFonts w:ascii="Times New Roman" w:hAnsi="Times New Roman" w:cs="Times New Roman"/>
                <w:sz w:val="26"/>
                <w:szCs w:val="26"/>
              </w:rPr>
              <w:t xml:space="preserve"> объекты ядерного топливного цикла, ядерные энергетические установки судов  </w:t>
            </w:r>
            <w:r w:rsidR="009F6B17" w:rsidRPr="00DF4FD9">
              <w:rPr>
                <w:rFonts w:ascii="Times New Roman" w:hAnsi="Times New Roman" w:cs="Times New Roman"/>
                <w:sz w:val="26"/>
                <w:szCs w:val="26"/>
              </w:rPr>
              <w:br/>
            </w:r>
            <w:r w:rsidRPr="00DF4FD9">
              <w:rPr>
                <w:rFonts w:ascii="Times New Roman" w:hAnsi="Times New Roman" w:cs="Times New Roman"/>
                <w:sz w:val="26"/>
                <w:szCs w:val="26"/>
              </w:rPr>
              <w:t xml:space="preserve">и </w:t>
            </w:r>
            <w:proofErr w:type="spellStart"/>
            <w:r w:rsidRPr="00DF4FD9">
              <w:rPr>
                <w:rFonts w:ascii="Times New Roman" w:hAnsi="Times New Roman" w:cs="Times New Roman"/>
                <w:sz w:val="26"/>
                <w:szCs w:val="26"/>
              </w:rPr>
              <w:t>радиационно</w:t>
            </w:r>
            <w:proofErr w:type="spellEnd"/>
            <w:r w:rsidRPr="00DF4FD9">
              <w:rPr>
                <w:rFonts w:ascii="Times New Roman" w:hAnsi="Times New Roman" w:cs="Times New Roman"/>
                <w:sz w:val="26"/>
                <w:szCs w:val="26"/>
              </w:rPr>
              <w:t xml:space="preserve"> опасные объекты</w:t>
            </w:r>
          </w:p>
        </w:tc>
        <w:tc>
          <w:tcPr>
            <w:tcW w:w="2126" w:type="dxa"/>
            <w:vAlign w:val="center"/>
          </w:tcPr>
          <w:p w:rsidR="004F69AC" w:rsidRPr="00DF4FD9" w:rsidRDefault="004F69AC" w:rsidP="00EB197A">
            <w:pPr>
              <w:spacing w:after="0" w:line="240" w:lineRule="auto"/>
              <w:rPr>
                <w:rFonts w:ascii="Times New Roman" w:hAnsi="Times New Roman" w:cs="Times New Roman"/>
                <w:sz w:val="26"/>
                <w:szCs w:val="26"/>
              </w:rPr>
            </w:pPr>
            <w:proofErr w:type="spellStart"/>
            <w:proofErr w:type="gramStart"/>
            <w:r w:rsidRPr="00DF4FD9">
              <w:rPr>
                <w:rFonts w:ascii="Times New Roman" w:hAnsi="Times New Roman" w:cs="Times New Roman"/>
                <w:sz w:val="26"/>
                <w:szCs w:val="26"/>
              </w:rPr>
              <w:t>Информирова-ние</w:t>
            </w:r>
            <w:proofErr w:type="spellEnd"/>
            <w:proofErr w:type="gramEnd"/>
            <w:r w:rsidRPr="00DF4FD9">
              <w:rPr>
                <w:rFonts w:ascii="Times New Roman" w:hAnsi="Times New Roman" w:cs="Times New Roman"/>
                <w:sz w:val="26"/>
                <w:szCs w:val="26"/>
              </w:rPr>
              <w:t xml:space="preserve"> руководства и персонала поднадзорных </w:t>
            </w:r>
            <w:r w:rsidR="00221895" w:rsidRPr="00DF4FD9">
              <w:rPr>
                <w:rFonts w:ascii="Times New Roman" w:hAnsi="Times New Roman" w:cs="Times New Roman"/>
                <w:sz w:val="26"/>
                <w:szCs w:val="26"/>
              </w:rPr>
              <w:t>субъектов</w:t>
            </w:r>
            <w:r w:rsidRPr="00DF4FD9">
              <w:rPr>
                <w:rFonts w:ascii="Times New Roman" w:hAnsi="Times New Roman" w:cs="Times New Roman"/>
                <w:sz w:val="26"/>
                <w:szCs w:val="26"/>
              </w:rPr>
              <w:t xml:space="preserve"> </w:t>
            </w:r>
            <w:r w:rsidRPr="00DF4FD9">
              <w:rPr>
                <w:rFonts w:ascii="Times New Roman" w:hAnsi="Times New Roman" w:cs="Times New Roman"/>
                <w:sz w:val="26"/>
                <w:szCs w:val="26"/>
              </w:rPr>
              <w:br/>
              <w:t>об обязательных требованиях</w:t>
            </w:r>
          </w:p>
        </w:tc>
      </w:tr>
      <w:tr w:rsidR="00DF4FD9" w:rsidRPr="00DF4FD9" w:rsidTr="00EB197A">
        <w:tc>
          <w:tcPr>
            <w:tcW w:w="534" w:type="dxa"/>
            <w:vAlign w:val="center"/>
          </w:tcPr>
          <w:p w:rsidR="004F69AC" w:rsidRPr="00DF4FD9" w:rsidRDefault="009B5B5C" w:rsidP="00EB197A">
            <w:pPr>
              <w:spacing w:line="276" w:lineRule="auto"/>
              <w:rPr>
                <w:rFonts w:ascii="Times New Roman" w:hAnsi="Times New Roman" w:cs="Times New Roman"/>
                <w:sz w:val="26"/>
                <w:szCs w:val="26"/>
              </w:rPr>
            </w:pPr>
            <w:r>
              <w:rPr>
                <w:rFonts w:ascii="Times New Roman" w:hAnsi="Times New Roman" w:cs="Times New Roman"/>
                <w:sz w:val="26"/>
                <w:szCs w:val="26"/>
              </w:rPr>
              <w:t>7</w:t>
            </w:r>
          </w:p>
        </w:tc>
        <w:tc>
          <w:tcPr>
            <w:tcW w:w="4077" w:type="dxa"/>
            <w:vAlign w:val="center"/>
          </w:tcPr>
          <w:p w:rsidR="004F69AC" w:rsidRPr="00DF4FD9" w:rsidRDefault="004F69AC" w:rsidP="008918C7">
            <w:pPr>
              <w:spacing w:line="240" w:lineRule="auto"/>
              <w:rPr>
                <w:rFonts w:ascii="Times New Roman" w:hAnsi="Times New Roman" w:cs="Times New Roman"/>
                <w:sz w:val="26"/>
                <w:szCs w:val="26"/>
              </w:rPr>
            </w:pPr>
            <w:r w:rsidRPr="00DF4FD9">
              <w:rPr>
                <w:rFonts w:ascii="Times New Roman" w:hAnsi="Times New Roman" w:cs="Times New Roman"/>
                <w:sz w:val="26"/>
                <w:szCs w:val="26"/>
              </w:rPr>
              <w:t xml:space="preserve">Размещение на официальном сайте </w:t>
            </w:r>
            <w:proofErr w:type="spellStart"/>
            <w:r w:rsidRPr="00DF4FD9">
              <w:rPr>
                <w:rFonts w:ascii="Times New Roman" w:hAnsi="Times New Roman" w:cs="Times New Roman"/>
                <w:sz w:val="26"/>
                <w:szCs w:val="26"/>
              </w:rPr>
              <w:t>Ростехнадзора</w:t>
            </w:r>
            <w:proofErr w:type="spellEnd"/>
            <w:r w:rsidRPr="00DF4FD9">
              <w:rPr>
                <w:rFonts w:ascii="Times New Roman" w:hAnsi="Times New Roman" w:cs="Times New Roman"/>
                <w:sz w:val="26"/>
                <w:szCs w:val="26"/>
              </w:rPr>
              <w:t xml:space="preserve"> ответов </w:t>
            </w:r>
            <w:r w:rsidR="009F6B17" w:rsidRPr="00DF4FD9">
              <w:rPr>
                <w:rFonts w:ascii="Times New Roman" w:hAnsi="Times New Roman" w:cs="Times New Roman"/>
                <w:sz w:val="26"/>
                <w:szCs w:val="26"/>
              </w:rPr>
              <w:br/>
            </w:r>
            <w:r w:rsidRPr="00DF4FD9">
              <w:rPr>
                <w:rFonts w:ascii="Times New Roman" w:hAnsi="Times New Roman" w:cs="Times New Roman"/>
                <w:sz w:val="26"/>
                <w:szCs w:val="26"/>
              </w:rPr>
              <w:t xml:space="preserve">на наиболее распространенные вопросы, касающиеся выполнения обязательных требований </w:t>
            </w:r>
          </w:p>
        </w:tc>
        <w:tc>
          <w:tcPr>
            <w:tcW w:w="1985" w:type="dxa"/>
            <w:vAlign w:val="center"/>
          </w:tcPr>
          <w:p w:rsidR="004F69AC" w:rsidRPr="00DF4FD9" w:rsidRDefault="00B128B0" w:rsidP="008918C7">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В течение года</w:t>
            </w:r>
          </w:p>
        </w:tc>
        <w:tc>
          <w:tcPr>
            <w:tcW w:w="1843" w:type="dxa"/>
            <w:vAlign w:val="center"/>
          </w:tcPr>
          <w:p w:rsidR="004F69AC" w:rsidRPr="00DF4FD9" w:rsidRDefault="004F69AC" w:rsidP="00EB197A">
            <w:pPr>
              <w:spacing w:after="0" w:line="240" w:lineRule="auto"/>
              <w:ind w:right="-108"/>
              <w:rPr>
                <w:rFonts w:ascii="Times New Roman" w:hAnsi="Times New Roman" w:cs="Times New Roman"/>
                <w:sz w:val="26"/>
                <w:szCs w:val="26"/>
              </w:rPr>
            </w:pPr>
            <w:r w:rsidRPr="00DF4FD9">
              <w:rPr>
                <w:rFonts w:ascii="Times New Roman" w:hAnsi="Times New Roman" w:cs="Times New Roman"/>
                <w:sz w:val="26"/>
                <w:szCs w:val="26"/>
              </w:rPr>
              <w:t xml:space="preserve">Организации, </w:t>
            </w:r>
            <w:proofErr w:type="gramStart"/>
            <w:r w:rsidRPr="00DF4FD9">
              <w:rPr>
                <w:rFonts w:ascii="Times New Roman" w:hAnsi="Times New Roman" w:cs="Times New Roman"/>
                <w:sz w:val="26"/>
                <w:szCs w:val="26"/>
              </w:rPr>
              <w:t>эксплуатирую-</w:t>
            </w:r>
            <w:proofErr w:type="spellStart"/>
            <w:r w:rsidRPr="00DF4FD9">
              <w:rPr>
                <w:rFonts w:ascii="Times New Roman" w:hAnsi="Times New Roman" w:cs="Times New Roman"/>
                <w:sz w:val="26"/>
                <w:szCs w:val="26"/>
              </w:rPr>
              <w:t>щие</w:t>
            </w:r>
            <w:proofErr w:type="spellEnd"/>
            <w:proofErr w:type="gramEnd"/>
            <w:r w:rsidRPr="00DF4FD9">
              <w:rPr>
                <w:rFonts w:ascii="Times New Roman" w:hAnsi="Times New Roman" w:cs="Times New Roman"/>
                <w:sz w:val="26"/>
                <w:szCs w:val="26"/>
              </w:rPr>
              <w:t xml:space="preserve"> объекты ядерного топливного цикла, ядерные энергетические установки судов  </w:t>
            </w:r>
            <w:r w:rsidR="009F6B17" w:rsidRPr="00DF4FD9">
              <w:rPr>
                <w:rFonts w:ascii="Times New Roman" w:hAnsi="Times New Roman" w:cs="Times New Roman"/>
                <w:sz w:val="26"/>
                <w:szCs w:val="26"/>
              </w:rPr>
              <w:br/>
            </w:r>
            <w:r w:rsidRPr="00DF4FD9">
              <w:rPr>
                <w:rFonts w:ascii="Times New Roman" w:hAnsi="Times New Roman" w:cs="Times New Roman"/>
                <w:sz w:val="26"/>
                <w:szCs w:val="26"/>
              </w:rPr>
              <w:t xml:space="preserve">и </w:t>
            </w:r>
            <w:proofErr w:type="spellStart"/>
            <w:r w:rsidRPr="00DF4FD9">
              <w:rPr>
                <w:rFonts w:ascii="Times New Roman" w:hAnsi="Times New Roman" w:cs="Times New Roman"/>
                <w:sz w:val="26"/>
                <w:szCs w:val="26"/>
              </w:rPr>
              <w:t>радиационно</w:t>
            </w:r>
            <w:proofErr w:type="spellEnd"/>
            <w:r w:rsidRPr="00DF4FD9">
              <w:rPr>
                <w:rFonts w:ascii="Times New Roman" w:hAnsi="Times New Roman" w:cs="Times New Roman"/>
                <w:sz w:val="26"/>
                <w:szCs w:val="26"/>
              </w:rPr>
              <w:t xml:space="preserve"> опасные объекты</w:t>
            </w:r>
          </w:p>
        </w:tc>
        <w:tc>
          <w:tcPr>
            <w:tcW w:w="2126" w:type="dxa"/>
            <w:vAlign w:val="center"/>
          </w:tcPr>
          <w:p w:rsidR="004F69AC" w:rsidRPr="00DF4FD9" w:rsidRDefault="004F69AC" w:rsidP="00EB197A">
            <w:pPr>
              <w:spacing w:after="0" w:line="240" w:lineRule="auto"/>
              <w:rPr>
                <w:rFonts w:ascii="Times New Roman" w:hAnsi="Times New Roman" w:cs="Times New Roman"/>
                <w:sz w:val="26"/>
                <w:szCs w:val="26"/>
              </w:rPr>
            </w:pPr>
            <w:proofErr w:type="spellStart"/>
            <w:proofErr w:type="gramStart"/>
            <w:r w:rsidRPr="00DF4FD9">
              <w:rPr>
                <w:rFonts w:ascii="Times New Roman" w:hAnsi="Times New Roman" w:cs="Times New Roman"/>
                <w:sz w:val="26"/>
                <w:szCs w:val="26"/>
              </w:rPr>
              <w:t>Информирова-ние</w:t>
            </w:r>
            <w:proofErr w:type="spellEnd"/>
            <w:proofErr w:type="gramEnd"/>
            <w:r w:rsidRPr="00DF4FD9">
              <w:rPr>
                <w:rFonts w:ascii="Times New Roman" w:hAnsi="Times New Roman" w:cs="Times New Roman"/>
                <w:sz w:val="26"/>
                <w:szCs w:val="26"/>
              </w:rPr>
              <w:t xml:space="preserve"> руководства и персонала поднадзорных </w:t>
            </w:r>
            <w:r w:rsidR="00221895" w:rsidRPr="00DF4FD9">
              <w:rPr>
                <w:rFonts w:ascii="Times New Roman" w:hAnsi="Times New Roman" w:cs="Times New Roman"/>
                <w:sz w:val="26"/>
                <w:szCs w:val="26"/>
              </w:rPr>
              <w:t>субъектов</w:t>
            </w:r>
            <w:r w:rsidRPr="00DF4FD9">
              <w:rPr>
                <w:rFonts w:ascii="Times New Roman" w:hAnsi="Times New Roman" w:cs="Times New Roman"/>
                <w:sz w:val="26"/>
                <w:szCs w:val="26"/>
              </w:rPr>
              <w:t xml:space="preserve"> </w:t>
            </w:r>
            <w:r w:rsidRPr="00DF4FD9">
              <w:rPr>
                <w:rFonts w:ascii="Times New Roman" w:hAnsi="Times New Roman" w:cs="Times New Roman"/>
                <w:sz w:val="26"/>
                <w:szCs w:val="26"/>
              </w:rPr>
              <w:br/>
              <w:t>об обязательных требованиях</w:t>
            </w:r>
          </w:p>
        </w:tc>
      </w:tr>
      <w:tr w:rsidR="00DF4FD9" w:rsidRPr="00DF4FD9" w:rsidTr="00EB197A">
        <w:tc>
          <w:tcPr>
            <w:tcW w:w="534" w:type="dxa"/>
            <w:vAlign w:val="center"/>
          </w:tcPr>
          <w:p w:rsidR="004F69AC" w:rsidRPr="00DF4FD9" w:rsidRDefault="009B5B5C" w:rsidP="00EB197A">
            <w:pPr>
              <w:spacing w:line="276" w:lineRule="auto"/>
              <w:rPr>
                <w:rFonts w:ascii="Times New Roman" w:hAnsi="Times New Roman" w:cs="Times New Roman"/>
                <w:sz w:val="26"/>
                <w:szCs w:val="26"/>
              </w:rPr>
            </w:pPr>
            <w:r>
              <w:rPr>
                <w:rFonts w:ascii="Times New Roman" w:hAnsi="Times New Roman" w:cs="Times New Roman"/>
                <w:sz w:val="26"/>
                <w:szCs w:val="26"/>
              </w:rPr>
              <w:t>8</w:t>
            </w:r>
          </w:p>
        </w:tc>
        <w:tc>
          <w:tcPr>
            <w:tcW w:w="4077" w:type="dxa"/>
            <w:vAlign w:val="center"/>
          </w:tcPr>
          <w:p w:rsidR="004F69AC" w:rsidRPr="00DF4FD9" w:rsidRDefault="004F69AC" w:rsidP="00DF4FD9">
            <w:pPr>
              <w:spacing w:line="240" w:lineRule="auto"/>
              <w:rPr>
                <w:rFonts w:ascii="Times New Roman" w:hAnsi="Times New Roman" w:cs="Times New Roman"/>
                <w:sz w:val="26"/>
                <w:szCs w:val="26"/>
              </w:rPr>
            </w:pPr>
            <w:r w:rsidRPr="00DF4FD9">
              <w:rPr>
                <w:rFonts w:ascii="Times New Roman" w:hAnsi="Times New Roman" w:cs="Times New Roman"/>
                <w:sz w:val="26"/>
                <w:szCs w:val="26"/>
              </w:rPr>
              <w:t xml:space="preserve">Рассмотрение обращений граждан                 и организаций по вопросам </w:t>
            </w:r>
            <w:r w:rsidRPr="00DF4FD9">
              <w:rPr>
                <w:rFonts w:ascii="Times New Roman" w:hAnsi="Times New Roman" w:cs="Times New Roman"/>
                <w:sz w:val="26"/>
                <w:szCs w:val="26"/>
              </w:rPr>
              <w:lastRenderedPageBreak/>
              <w:t>полноты  и актуальности перечней нормативных правовых актов, проведение их анализа</w:t>
            </w:r>
          </w:p>
        </w:tc>
        <w:tc>
          <w:tcPr>
            <w:tcW w:w="1985" w:type="dxa"/>
            <w:vAlign w:val="center"/>
          </w:tcPr>
          <w:p w:rsidR="004F69AC" w:rsidRPr="00DF4FD9" w:rsidRDefault="00B128B0" w:rsidP="00DF4FD9">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 xml:space="preserve">По мере поступления </w:t>
            </w:r>
            <w:r>
              <w:rPr>
                <w:rFonts w:ascii="Times New Roman" w:hAnsi="Times New Roman" w:cs="Times New Roman"/>
                <w:sz w:val="26"/>
                <w:szCs w:val="26"/>
              </w:rPr>
              <w:lastRenderedPageBreak/>
              <w:t>обращений</w:t>
            </w:r>
          </w:p>
        </w:tc>
        <w:tc>
          <w:tcPr>
            <w:tcW w:w="1843" w:type="dxa"/>
            <w:vAlign w:val="center"/>
          </w:tcPr>
          <w:p w:rsidR="004F69AC" w:rsidRPr="00DF4FD9" w:rsidRDefault="004F69AC" w:rsidP="00EB197A">
            <w:pPr>
              <w:spacing w:after="60" w:line="240" w:lineRule="auto"/>
              <w:jc w:val="center"/>
              <w:rPr>
                <w:rFonts w:ascii="Times New Roman" w:hAnsi="Times New Roman" w:cs="Times New Roman"/>
                <w:sz w:val="26"/>
                <w:szCs w:val="26"/>
              </w:rPr>
            </w:pPr>
            <w:r w:rsidRPr="00DF4FD9">
              <w:rPr>
                <w:rFonts w:ascii="Times New Roman" w:hAnsi="Times New Roman" w:cs="Times New Roman"/>
                <w:sz w:val="26"/>
                <w:szCs w:val="26"/>
              </w:rPr>
              <w:lastRenderedPageBreak/>
              <w:t xml:space="preserve">Организации, </w:t>
            </w:r>
            <w:proofErr w:type="gramStart"/>
            <w:r w:rsidRPr="00DF4FD9">
              <w:rPr>
                <w:rFonts w:ascii="Times New Roman" w:hAnsi="Times New Roman" w:cs="Times New Roman"/>
                <w:sz w:val="26"/>
                <w:szCs w:val="26"/>
              </w:rPr>
              <w:t>осуществляю-</w:t>
            </w:r>
            <w:proofErr w:type="spellStart"/>
            <w:r w:rsidRPr="00DF4FD9">
              <w:rPr>
                <w:rFonts w:ascii="Times New Roman" w:hAnsi="Times New Roman" w:cs="Times New Roman"/>
                <w:sz w:val="26"/>
                <w:szCs w:val="26"/>
              </w:rPr>
              <w:lastRenderedPageBreak/>
              <w:t>щие</w:t>
            </w:r>
            <w:proofErr w:type="spellEnd"/>
            <w:proofErr w:type="gramEnd"/>
            <w:r w:rsidRPr="00DF4FD9">
              <w:rPr>
                <w:rFonts w:ascii="Times New Roman" w:hAnsi="Times New Roman" w:cs="Times New Roman"/>
                <w:sz w:val="26"/>
                <w:szCs w:val="26"/>
              </w:rPr>
              <w:t xml:space="preserve"> учет,  контроль </w:t>
            </w:r>
            <w:r w:rsidR="009F6B17" w:rsidRPr="00DF4FD9">
              <w:rPr>
                <w:rFonts w:ascii="Times New Roman" w:hAnsi="Times New Roman" w:cs="Times New Roman"/>
                <w:sz w:val="26"/>
                <w:szCs w:val="26"/>
              </w:rPr>
              <w:br/>
            </w:r>
            <w:r w:rsidRPr="00DF4FD9">
              <w:rPr>
                <w:rFonts w:ascii="Times New Roman" w:hAnsi="Times New Roman" w:cs="Times New Roman"/>
                <w:sz w:val="26"/>
                <w:szCs w:val="26"/>
              </w:rPr>
              <w:t>и  физическую защиту</w:t>
            </w:r>
          </w:p>
        </w:tc>
        <w:tc>
          <w:tcPr>
            <w:tcW w:w="2126" w:type="dxa"/>
            <w:vAlign w:val="center"/>
          </w:tcPr>
          <w:p w:rsidR="004F69AC" w:rsidRPr="00DF4FD9" w:rsidRDefault="004F69AC" w:rsidP="00EB197A">
            <w:pPr>
              <w:spacing w:after="0" w:line="240" w:lineRule="auto"/>
              <w:rPr>
                <w:rFonts w:ascii="Times New Roman" w:hAnsi="Times New Roman" w:cs="Times New Roman"/>
                <w:sz w:val="26"/>
                <w:szCs w:val="26"/>
              </w:rPr>
            </w:pPr>
            <w:r w:rsidRPr="00DF4FD9">
              <w:rPr>
                <w:rFonts w:ascii="Times New Roman" w:hAnsi="Times New Roman" w:cs="Times New Roman"/>
                <w:sz w:val="26"/>
                <w:szCs w:val="26"/>
              </w:rPr>
              <w:lastRenderedPageBreak/>
              <w:t xml:space="preserve">Повышение </w:t>
            </w:r>
            <w:proofErr w:type="gramStart"/>
            <w:r w:rsidRPr="00DF4FD9">
              <w:rPr>
                <w:rFonts w:ascii="Times New Roman" w:hAnsi="Times New Roman" w:cs="Times New Roman"/>
                <w:sz w:val="26"/>
                <w:szCs w:val="26"/>
              </w:rPr>
              <w:t>информирован-</w:t>
            </w:r>
            <w:proofErr w:type="spellStart"/>
            <w:r w:rsidRPr="00DF4FD9">
              <w:rPr>
                <w:rFonts w:ascii="Times New Roman" w:hAnsi="Times New Roman" w:cs="Times New Roman"/>
                <w:sz w:val="26"/>
                <w:szCs w:val="26"/>
              </w:rPr>
              <w:lastRenderedPageBreak/>
              <w:t>ности</w:t>
            </w:r>
            <w:proofErr w:type="spellEnd"/>
            <w:proofErr w:type="gramEnd"/>
            <w:r w:rsidRPr="00DF4FD9">
              <w:rPr>
                <w:rFonts w:ascii="Times New Roman" w:hAnsi="Times New Roman" w:cs="Times New Roman"/>
                <w:sz w:val="26"/>
                <w:szCs w:val="26"/>
              </w:rPr>
              <w:t xml:space="preserve"> руководства </w:t>
            </w:r>
            <w:r w:rsidR="009F6B17" w:rsidRPr="00DF4FD9">
              <w:rPr>
                <w:rFonts w:ascii="Times New Roman" w:hAnsi="Times New Roman" w:cs="Times New Roman"/>
                <w:sz w:val="26"/>
                <w:szCs w:val="26"/>
              </w:rPr>
              <w:br/>
            </w:r>
            <w:r w:rsidRPr="00DF4FD9">
              <w:rPr>
                <w:rFonts w:ascii="Times New Roman" w:hAnsi="Times New Roman" w:cs="Times New Roman"/>
                <w:sz w:val="26"/>
                <w:szCs w:val="26"/>
              </w:rPr>
              <w:t xml:space="preserve">и персонала поднадзорных </w:t>
            </w:r>
            <w:r w:rsidR="00221895" w:rsidRPr="00DF4FD9">
              <w:rPr>
                <w:rFonts w:ascii="Times New Roman" w:hAnsi="Times New Roman" w:cs="Times New Roman"/>
                <w:sz w:val="26"/>
                <w:szCs w:val="26"/>
              </w:rPr>
              <w:t>субъектов</w:t>
            </w:r>
            <w:r w:rsidRPr="00DF4FD9">
              <w:rPr>
                <w:rFonts w:ascii="Times New Roman" w:hAnsi="Times New Roman" w:cs="Times New Roman"/>
                <w:sz w:val="26"/>
                <w:szCs w:val="26"/>
              </w:rPr>
              <w:br/>
              <w:t>об обязательных требованиях</w:t>
            </w:r>
          </w:p>
        </w:tc>
      </w:tr>
      <w:tr w:rsidR="00DF4FD9" w:rsidRPr="00DF4FD9" w:rsidTr="007055B6">
        <w:trPr>
          <w:trHeight w:val="4822"/>
        </w:trPr>
        <w:tc>
          <w:tcPr>
            <w:tcW w:w="534" w:type="dxa"/>
            <w:vAlign w:val="center"/>
          </w:tcPr>
          <w:p w:rsidR="004F69AC" w:rsidRPr="00DF4FD9" w:rsidRDefault="009B5B5C" w:rsidP="00DF4FD9">
            <w:pPr>
              <w:spacing w:line="276" w:lineRule="auto"/>
              <w:rPr>
                <w:rFonts w:ascii="Times New Roman" w:hAnsi="Times New Roman" w:cs="Times New Roman"/>
                <w:sz w:val="26"/>
                <w:szCs w:val="26"/>
              </w:rPr>
            </w:pPr>
            <w:r>
              <w:rPr>
                <w:rFonts w:ascii="Times New Roman" w:hAnsi="Times New Roman" w:cs="Times New Roman"/>
                <w:sz w:val="26"/>
                <w:szCs w:val="26"/>
              </w:rPr>
              <w:lastRenderedPageBreak/>
              <w:t>9</w:t>
            </w:r>
          </w:p>
        </w:tc>
        <w:tc>
          <w:tcPr>
            <w:tcW w:w="4077" w:type="dxa"/>
            <w:vAlign w:val="center"/>
          </w:tcPr>
          <w:p w:rsidR="004F69AC" w:rsidRPr="00DF4FD9" w:rsidRDefault="004F69AC" w:rsidP="00645082">
            <w:pPr>
              <w:spacing w:after="0" w:line="240" w:lineRule="auto"/>
              <w:rPr>
                <w:rFonts w:ascii="Times New Roman" w:hAnsi="Times New Roman" w:cs="Times New Roman"/>
                <w:sz w:val="26"/>
                <w:szCs w:val="26"/>
              </w:rPr>
            </w:pPr>
            <w:bookmarkStart w:id="14" w:name="_Toc512595249"/>
            <w:proofErr w:type="gramStart"/>
            <w:r w:rsidRPr="00DF4FD9">
              <w:rPr>
                <w:rFonts w:ascii="Times New Roman" w:hAnsi="Times New Roman" w:cs="Times New Roman"/>
                <w:sz w:val="26"/>
                <w:szCs w:val="26"/>
              </w:rPr>
              <w:t xml:space="preserve">Подготовка и размещение в сети «Интернет» на официальном сайте </w:t>
            </w:r>
            <w:proofErr w:type="spellStart"/>
            <w:r w:rsidRPr="00DF4FD9">
              <w:rPr>
                <w:rFonts w:ascii="Times New Roman" w:hAnsi="Times New Roman" w:cs="Times New Roman"/>
                <w:sz w:val="26"/>
                <w:szCs w:val="26"/>
              </w:rPr>
              <w:t>Ростехнадзора</w:t>
            </w:r>
            <w:proofErr w:type="spellEnd"/>
            <w:r w:rsidRPr="00DF4FD9">
              <w:rPr>
                <w:rFonts w:ascii="Times New Roman" w:hAnsi="Times New Roman" w:cs="Times New Roman"/>
                <w:sz w:val="26"/>
                <w:szCs w:val="26"/>
              </w:rPr>
              <w:t xml:space="preserve"> разъяснений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w:t>
            </w:r>
            <w:r w:rsidR="00997EA0">
              <w:rPr>
                <w:rFonts w:ascii="Times New Roman" w:hAnsi="Times New Roman" w:cs="Times New Roman"/>
                <w:sz w:val="26"/>
                <w:szCs w:val="26"/>
              </w:rPr>
              <w:br/>
            </w:r>
            <w:r w:rsidRPr="00DF4FD9">
              <w:rPr>
                <w:rFonts w:ascii="Times New Roman" w:hAnsi="Times New Roman" w:cs="Times New Roman"/>
                <w:sz w:val="26"/>
                <w:szCs w:val="26"/>
              </w:rPr>
              <w:t xml:space="preserve">их в действие,  а также </w:t>
            </w:r>
            <w:r w:rsidR="009F6B17" w:rsidRPr="00DF4FD9">
              <w:rPr>
                <w:rFonts w:ascii="Times New Roman" w:hAnsi="Times New Roman" w:cs="Times New Roman"/>
                <w:sz w:val="26"/>
                <w:szCs w:val="26"/>
              </w:rPr>
              <w:br/>
            </w:r>
            <w:r w:rsidRPr="00DF4FD9">
              <w:rPr>
                <w:rFonts w:ascii="Times New Roman" w:hAnsi="Times New Roman" w:cs="Times New Roman"/>
                <w:sz w:val="26"/>
                <w:szCs w:val="26"/>
              </w:rPr>
              <w:t xml:space="preserve">о необходимых организационных и технических мероприятиях, направленных  на их внедрение </w:t>
            </w:r>
            <w:r w:rsidR="009F6B17" w:rsidRPr="00DF4FD9">
              <w:rPr>
                <w:rFonts w:ascii="Times New Roman" w:hAnsi="Times New Roman" w:cs="Times New Roman"/>
                <w:sz w:val="26"/>
                <w:szCs w:val="26"/>
              </w:rPr>
              <w:br/>
            </w:r>
            <w:r w:rsidRPr="00DF4FD9">
              <w:rPr>
                <w:rFonts w:ascii="Times New Roman" w:hAnsi="Times New Roman" w:cs="Times New Roman"/>
                <w:sz w:val="26"/>
                <w:szCs w:val="26"/>
              </w:rPr>
              <w:t>и обеспечение соблюдения поднадзорными объектами обязательных требований</w:t>
            </w:r>
            <w:bookmarkEnd w:id="14"/>
            <w:proofErr w:type="gramEnd"/>
          </w:p>
        </w:tc>
        <w:tc>
          <w:tcPr>
            <w:tcW w:w="1985" w:type="dxa"/>
            <w:vAlign w:val="center"/>
          </w:tcPr>
          <w:p w:rsidR="004F69AC" w:rsidRPr="00DF4FD9" w:rsidRDefault="00B128B0" w:rsidP="00DF4FD9">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По мере необходимости</w:t>
            </w:r>
          </w:p>
        </w:tc>
        <w:tc>
          <w:tcPr>
            <w:tcW w:w="1843" w:type="dxa"/>
            <w:vAlign w:val="center"/>
          </w:tcPr>
          <w:p w:rsidR="004F69AC" w:rsidRPr="00DF4FD9" w:rsidRDefault="004F69AC" w:rsidP="00EB197A">
            <w:pPr>
              <w:spacing w:after="60" w:line="240" w:lineRule="auto"/>
              <w:jc w:val="center"/>
              <w:rPr>
                <w:rFonts w:ascii="Times New Roman" w:hAnsi="Times New Roman" w:cs="Times New Roman"/>
                <w:sz w:val="26"/>
                <w:szCs w:val="26"/>
              </w:rPr>
            </w:pPr>
            <w:r w:rsidRPr="00DF4FD9">
              <w:rPr>
                <w:rFonts w:ascii="Times New Roman" w:hAnsi="Times New Roman" w:cs="Times New Roman"/>
                <w:sz w:val="26"/>
                <w:szCs w:val="26"/>
              </w:rPr>
              <w:t xml:space="preserve">Организации, </w:t>
            </w:r>
            <w:proofErr w:type="gramStart"/>
            <w:r w:rsidRPr="00DF4FD9">
              <w:rPr>
                <w:rFonts w:ascii="Times New Roman" w:hAnsi="Times New Roman" w:cs="Times New Roman"/>
                <w:sz w:val="26"/>
                <w:szCs w:val="26"/>
              </w:rPr>
              <w:t>осуществляю-</w:t>
            </w:r>
            <w:proofErr w:type="spellStart"/>
            <w:r w:rsidRPr="00DF4FD9">
              <w:rPr>
                <w:rFonts w:ascii="Times New Roman" w:hAnsi="Times New Roman" w:cs="Times New Roman"/>
                <w:sz w:val="26"/>
                <w:szCs w:val="26"/>
              </w:rPr>
              <w:t>щие</w:t>
            </w:r>
            <w:proofErr w:type="spellEnd"/>
            <w:proofErr w:type="gramEnd"/>
            <w:r w:rsidRPr="00DF4FD9">
              <w:rPr>
                <w:rFonts w:ascii="Times New Roman" w:hAnsi="Times New Roman" w:cs="Times New Roman"/>
                <w:sz w:val="26"/>
                <w:szCs w:val="26"/>
              </w:rPr>
              <w:t xml:space="preserve"> учет,  контроль </w:t>
            </w:r>
            <w:r w:rsidR="009F6B17" w:rsidRPr="00DF4FD9">
              <w:rPr>
                <w:rFonts w:ascii="Times New Roman" w:hAnsi="Times New Roman" w:cs="Times New Roman"/>
                <w:sz w:val="26"/>
                <w:szCs w:val="26"/>
              </w:rPr>
              <w:br/>
            </w:r>
            <w:r w:rsidRPr="00DF4FD9">
              <w:rPr>
                <w:rFonts w:ascii="Times New Roman" w:hAnsi="Times New Roman" w:cs="Times New Roman"/>
                <w:sz w:val="26"/>
                <w:szCs w:val="26"/>
              </w:rPr>
              <w:t>и  физическую защиту</w:t>
            </w:r>
          </w:p>
        </w:tc>
        <w:tc>
          <w:tcPr>
            <w:tcW w:w="2126" w:type="dxa"/>
            <w:vAlign w:val="center"/>
          </w:tcPr>
          <w:p w:rsidR="004F69AC" w:rsidRPr="00DF4FD9" w:rsidRDefault="004F69AC" w:rsidP="00EB197A">
            <w:pPr>
              <w:spacing w:after="0" w:line="240" w:lineRule="auto"/>
              <w:rPr>
                <w:rFonts w:ascii="Times New Roman" w:hAnsi="Times New Roman" w:cs="Times New Roman"/>
                <w:sz w:val="26"/>
                <w:szCs w:val="26"/>
              </w:rPr>
            </w:pPr>
            <w:r w:rsidRPr="00DF4FD9">
              <w:rPr>
                <w:rFonts w:ascii="Times New Roman" w:hAnsi="Times New Roman" w:cs="Times New Roman"/>
                <w:sz w:val="26"/>
                <w:szCs w:val="26"/>
              </w:rPr>
              <w:t xml:space="preserve">Повышение </w:t>
            </w:r>
            <w:proofErr w:type="gramStart"/>
            <w:r w:rsidRPr="00DF4FD9">
              <w:rPr>
                <w:rFonts w:ascii="Times New Roman" w:hAnsi="Times New Roman" w:cs="Times New Roman"/>
                <w:sz w:val="26"/>
                <w:szCs w:val="26"/>
              </w:rPr>
              <w:t>информирован-</w:t>
            </w:r>
            <w:proofErr w:type="spellStart"/>
            <w:r w:rsidRPr="00DF4FD9">
              <w:rPr>
                <w:rFonts w:ascii="Times New Roman" w:hAnsi="Times New Roman" w:cs="Times New Roman"/>
                <w:sz w:val="26"/>
                <w:szCs w:val="26"/>
              </w:rPr>
              <w:t>ности</w:t>
            </w:r>
            <w:proofErr w:type="spellEnd"/>
            <w:proofErr w:type="gramEnd"/>
            <w:r w:rsidRPr="00DF4FD9">
              <w:rPr>
                <w:rFonts w:ascii="Times New Roman" w:hAnsi="Times New Roman" w:cs="Times New Roman"/>
                <w:sz w:val="26"/>
                <w:szCs w:val="26"/>
              </w:rPr>
              <w:t xml:space="preserve"> руководства </w:t>
            </w:r>
            <w:r w:rsidR="009F6B17" w:rsidRPr="00DF4FD9">
              <w:rPr>
                <w:rFonts w:ascii="Times New Roman" w:hAnsi="Times New Roman" w:cs="Times New Roman"/>
                <w:sz w:val="26"/>
                <w:szCs w:val="26"/>
              </w:rPr>
              <w:br/>
            </w:r>
            <w:r w:rsidRPr="00DF4FD9">
              <w:rPr>
                <w:rFonts w:ascii="Times New Roman" w:hAnsi="Times New Roman" w:cs="Times New Roman"/>
                <w:sz w:val="26"/>
                <w:szCs w:val="26"/>
              </w:rPr>
              <w:t xml:space="preserve">и персонала поднадзорных </w:t>
            </w:r>
            <w:r w:rsidR="00221895" w:rsidRPr="00DF4FD9">
              <w:rPr>
                <w:rFonts w:ascii="Times New Roman" w:hAnsi="Times New Roman" w:cs="Times New Roman"/>
                <w:sz w:val="26"/>
                <w:szCs w:val="26"/>
              </w:rPr>
              <w:t>субъектов</w:t>
            </w:r>
            <w:r w:rsidRPr="00DF4FD9">
              <w:rPr>
                <w:rFonts w:ascii="Times New Roman" w:hAnsi="Times New Roman" w:cs="Times New Roman"/>
                <w:sz w:val="26"/>
                <w:szCs w:val="26"/>
              </w:rPr>
              <w:t xml:space="preserve"> </w:t>
            </w:r>
            <w:r w:rsidRPr="00DF4FD9">
              <w:rPr>
                <w:rFonts w:ascii="Times New Roman" w:hAnsi="Times New Roman" w:cs="Times New Roman"/>
                <w:sz w:val="26"/>
                <w:szCs w:val="26"/>
              </w:rPr>
              <w:br/>
              <w:t>об обязательных требованиях</w:t>
            </w:r>
          </w:p>
        </w:tc>
      </w:tr>
      <w:tr w:rsidR="00DF4FD9" w:rsidRPr="00DF4FD9" w:rsidTr="007055B6">
        <w:trPr>
          <w:trHeight w:val="2553"/>
        </w:trPr>
        <w:tc>
          <w:tcPr>
            <w:tcW w:w="534" w:type="dxa"/>
            <w:vAlign w:val="center"/>
          </w:tcPr>
          <w:p w:rsidR="004F69AC" w:rsidRPr="00DF4FD9" w:rsidRDefault="004F69AC" w:rsidP="009B5B5C">
            <w:pPr>
              <w:spacing w:line="276" w:lineRule="auto"/>
              <w:rPr>
                <w:rFonts w:ascii="Times New Roman" w:hAnsi="Times New Roman" w:cs="Times New Roman"/>
                <w:sz w:val="26"/>
                <w:szCs w:val="26"/>
              </w:rPr>
            </w:pPr>
            <w:r w:rsidRPr="00DF4FD9">
              <w:rPr>
                <w:rFonts w:ascii="Times New Roman" w:hAnsi="Times New Roman" w:cs="Times New Roman"/>
                <w:sz w:val="26"/>
                <w:szCs w:val="26"/>
              </w:rPr>
              <w:t>1</w:t>
            </w:r>
            <w:r w:rsidR="009B5B5C">
              <w:rPr>
                <w:rFonts w:ascii="Times New Roman" w:hAnsi="Times New Roman" w:cs="Times New Roman"/>
                <w:sz w:val="26"/>
                <w:szCs w:val="26"/>
              </w:rPr>
              <w:t>0</w:t>
            </w:r>
          </w:p>
        </w:tc>
        <w:tc>
          <w:tcPr>
            <w:tcW w:w="4077" w:type="dxa"/>
            <w:vAlign w:val="center"/>
          </w:tcPr>
          <w:p w:rsidR="004F69AC" w:rsidRPr="00DF4FD9" w:rsidRDefault="004F69AC" w:rsidP="00645082">
            <w:pPr>
              <w:spacing w:after="0" w:line="240" w:lineRule="auto"/>
              <w:rPr>
                <w:rFonts w:ascii="Times New Roman" w:hAnsi="Times New Roman" w:cs="Times New Roman"/>
                <w:sz w:val="26"/>
                <w:szCs w:val="26"/>
              </w:rPr>
            </w:pPr>
            <w:bookmarkStart w:id="15" w:name="_Toc512595259"/>
            <w:r w:rsidRPr="00DF4FD9">
              <w:rPr>
                <w:rFonts w:ascii="Times New Roman" w:hAnsi="Times New Roman" w:cs="Times New Roman"/>
                <w:sz w:val="26"/>
                <w:szCs w:val="26"/>
              </w:rPr>
              <w:t xml:space="preserve">Размещение в сети «Интернет»                 на официальном сайте </w:t>
            </w:r>
            <w:proofErr w:type="spellStart"/>
            <w:r w:rsidRPr="00DF4FD9">
              <w:rPr>
                <w:rFonts w:ascii="Times New Roman" w:hAnsi="Times New Roman" w:cs="Times New Roman"/>
                <w:sz w:val="26"/>
                <w:szCs w:val="26"/>
              </w:rPr>
              <w:t>Ростехнадзора</w:t>
            </w:r>
            <w:proofErr w:type="spellEnd"/>
            <w:r w:rsidRPr="00DF4FD9">
              <w:rPr>
                <w:rFonts w:ascii="Times New Roman" w:hAnsi="Times New Roman" w:cs="Times New Roman"/>
                <w:sz w:val="26"/>
                <w:szCs w:val="26"/>
              </w:rPr>
              <w:t xml:space="preserve"> руководств </w:t>
            </w:r>
            <w:r w:rsidR="009F6B17" w:rsidRPr="00DF4FD9">
              <w:rPr>
                <w:rFonts w:ascii="Times New Roman" w:hAnsi="Times New Roman" w:cs="Times New Roman"/>
                <w:sz w:val="26"/>
                <w:szCs w:val="26"/>
              </w:rPr>
              <w:br/>
            </w:r>
            <w:r w:rsidRPr="00DF4FD9">
              <w:rPr>
                <w:rFonts w:ascii="Times New Roman" w:hAnsi="Times New Roman" w:cs="Times New Roman"/>
                <w:sz w:val="26"/>
                <w:szCs w:val="26"/>
              </w:rPr>
              <w:t xml:space="preserve">по безопасности, методических ведомственных документов (положений, инструкций, методических рекомендаций) </w:t>
            </w:r>
            <w:r w:rsidR="009F6B17" w:rsidRPr="00DF4FD9">
              <w:rPr>
                <w:rFonts w:ascii="Times New Roman" w:hAnsi="Times New Roman" w:cs="Times New Roman"/>
                <w:sz w:val="26"/>
                <w:szCs w:val="26"/>
              </w:rPr>
              <w:br/>
            </w:r>
            <w:r w:rsidRPr="00DF4FD9">
              <w:rPr>
                <w:rFonts w:ascii="Times New Roman" w:hAnsi="Times New Roman" w:cs="Times New Roman"/>
                <w:sz w:val="26"/>
                <w:szCs w:val="26"/>
              </w:rPr>
              <w:t>по соблюдению обязательных требований</w:t>
            </w:r>
            <w:bookmarkEnd w:id="15"/>
          </w:p>
        </w:tc>
        <w:tc>
          <w:tcPr>
            <w:tcW w:w="1985" w:type="dxa"/>
            <w:vAlign w:val="center"/>
          </w:tcPr>
          <w:p w:rsidR="004F69AC" w:rsidRPr="00DF4FD9" w:rsidRDefault="00B128B0" w:rsidP="00DF4FD9">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В течение года</w:t>
            </w:r>
          </w:p>
        </w:tc>
        <w:tc>
          <w:tcPr>
            <w:tcW w:w="1843" w:type="dxa"/>
            <w:vAlign w:val="center"/>
          </w:tcPr>
          <w:p w:rsidR="004F69AC" w:rsidRPr="00DF4FD9" w:rsidRDefault="004F69AC" w:rsidP="00EB197A">
            <w:pPr>
              <w:spacing w:after="60" w:line="240" w:lineRule="auto"/>
              <w:jc w:val="center"/>
              <w:rPr>
                <w:rFonts w:ascii="Times New Roman" w:hAnsi="Times New Roman" w:cs="Times New Roman"/>
                <w:sz w:val="26"/>
                <w:szCs w:val="26"/>
              </w:rPr>
            </w:pPr>
            <w:r w:rsidRPr="00DF4FD9">
              <w:rPr>
                <w:rFonts w:ascii="Times New Roman" w:hAnsi="Times New Roman" w:cs="Times New Roman"/>
                <w:sz w:val="26"/>
                <w:szCs w:val="26"/>
              </w:rPr>
              <w:t xml:space="preserve">Организации, </w:t>
            </w:r>
            <w:proofErr w:type="gramStart"/>
            <w:r w:rsidRPr="00DF4FD9">
              <w:rPr>
                <w:rFonts w:ascii="Times New Roman" w:hAnsi="Times New Roman" w:cs="Times New Roman"/>
                <w:sz w:val="26"/>
                <w:szCs w:val="26"/>
              </w:rPr>
              <w:t>осуществляю-</w:t>
            </w:r>
            <w:proofErr w:type="spellStart"/>
            <w:r w:rsidRPr="00DF4FD9">
              <w:rPr>
                <w:rFonts w:ascii="Times New Roman" w:hAnsi="Times New Roman" w:cs="Times New Roman"/>
                <w:sz w:val="26"/>
                <w:szCs w:val="26"/>
              </w:rPr>
              <w:t>щие</w:t>
            </w:r>
            <w:proofErr w:type="spellEnd"/>
            <w:proofErr w:type="gramEnd"/>
            <w:r w:rsidRPr="00DF4FD9">
              <w:rPr>
                <w:rFonts w:ascii="Times New Roman" w:hAnsi="Times New Roman" w:cs="Times New Roman"/>
                <w:sz w:val="26"/>
                <w:szCs w:val="26"/>
              </w:rPr>
              <w:t xml:space="preserve"> учет,  контроль </w:t>
            </w:r>
            <w:r w:rsidR="009F6B17" w:rsidRPr="00DF4FD9">
              <w:rPr>
                <w:rFonts w:ascii="Times New Roman" w:hAnsi="Times New Roman" w:cs="Times New Roman"/>
                <w:sz w:val="26"/>
                <w:szCs w:val="26"/>
              </w:rPr>
              <w:br/>
            </w:r>
            <w:r w:rsidRPr="00DF4FD9">
              <w:rPr>
                <w:rFonts w:ascii="Times New Roman" w:hAnsi="Times New Roman" w:cs="Times New Roman"/>
                <w:sz w:val="26"/>
                <w:szCs w:val="26"/>
              </w:rPr>
              <w:t>и  физическую защиту</w:t>
            </w:r>
          </w:p>
        </w:tc>
        <w:tc>
          <w:tcPr>
            <w:tcW w:w="2126" w:type="dxa"/>
            <w:vAlign w:val="center"/>
          </w:tcPr>
          <w:p w:rsidR="004F69AC" w:rsidRPr="00DF4FD9" w:rsidRDefault="004F69AC" w:rsidP="00EB197A">
            <w:pPr>
              <w:spacing w:after="0" w:line="240" w:lineRule="auto"/>
              <w:rPr>
                <w:rFonts w:ascii="Times New Roman" w:hAnsi="Times New Roman" w:cs="Times New Roman"/>
                <w:sz w:val="26"/>
                <w:szCs w:val="26"/>
              </w:rPr>
            </w:pPr>
            <w:r w:rsidRPr="00DF4FD9">
              <w:rPr>
                <w:rFonts w:ascii="Times New Roman" w:hAnsi="Times New Roman" w:cs="Times New Roman"/>
                <w:sz w:val="26"/>
                <w:szCs w:val="26"/>
              </w:rPr>
              <w:t xml:space="preserve">Повышение </w:t>
            </w:r>
            <w:proofErr w:type="gramStart"/>
            <w:r w:rsidRPr="00DF4FD9">
              <w:rPr>
                <w:rFonts w:ascii="Times New Roman" w:hAnsi="Times New Roman" w:cs="Times New Roman"/>
                <w:sz w:val="26"/>
                <w:szCs w:val="26"/>
              </w:rPr>
              <w:t>информирован-</w:t>
            </w:r>
            <w:proofErr w:type="spellStart"/>
            <w:r w:rsidRPr="00DF4FD9">
              <w:rPr>
                <w:rFonts w:ascii="Times New Roman" w:hAnsi="Times New Roman" w:cs="Times New Roman"/>
                <w:sz w:val="26"/>
                <w:szCs w:val="26"/>
              </w:rPr>
              <w:t>ности</w:t>
            </w:r>
            <w:proofErr w:type="spellEnd"/>
            <w:proofErr w:type="gramEnd"/>
            <w:r w:rsidRPr="00DF4FD9">
              <w:rPr>
                <w:rFonts w:ascii="Times New Roman" w:hAnsi="Times New Roman" w:cs="Times New Roman"/>
                <w:sz w:val="26"/>
                <w:szCs w:val="26"/>
              </w:rPr>
              <w:t xml:space="preserve"> руководства </w:t>
            </w:r>
            <w:r w:rsidR="009F6B17" w:rsidRPr="00DF4FD9">
              <w:rPr>
                <w:rFonts w:ascii="Times New Roman" w:hAnsi="Times New Roman" w:cs="Times New Roman"/>
                <w:sz w:val="26"/>
                <w:szCs w:val="26"/>
              </w:rPr>
              <w:br/>
            </w:r>
            <w:r w:rsidRPr="00DF4FD9">
              <w:rPr>
                <w:rFonts w:ascii="Times New Roman" w:hAnsi="Times New Roman" w:cs="Times New Roman"/>
                <w:sz w:val="26"/>
                <w:szCs w:val="26"/>
              </w:rPr>
              <w:t xml:space="preserve">и персонала поднадзорных </w:t>
            </w:r>
            <w:r w:rsidR="00221895" w:rsidRPr="00DF4FD9">
              <w:rPr>
                <w:rFonts w:ascii="Times New Roman" w:hAnsi="Times New Roman" w:cs="Times New Roman"/>
                <w:sz w:val="26"/>
                <w:szCs w:val="26"/>
              </w:rPr>
              <w:t>субъектов</w:t>
            </w:r>
            <w:r w:rsidRPr="00DF4FD9">
              <w:rPr>
                <w:rFonts w:ascii="Times New Roman" w:hAnsi="Times New Roman" w:cs="Times New Roman"/>
                <w:sz w:val="26"/>
                <w:szCs w:val="26"/>
              </w:rPr>
              <w:t xml:space="preserve"> </w:t>
            </w:r>
            <w:r w:rsidRPr="00DF4FD9">
              <w:rPr>
                <w:rFonts w:ascii="Times New Roman" w:hAnsi="Times New Roman" w:cs="Times New Roman"/>
                <w:sz w:val="26"/>
                <w:szCs w:val="26"/>
              </w:rPr>
              <w:br/>
              <w:t>об обязательных требованиях</w:t>
            </w:r>
          </w:p>
        </w:tc>
      </w:tr>
      <w:tr w:rsidR="00DF4FD9" w:rsidRPr="00DF4FD9" w:rsidTr="007055B6">
        <w:trPr>
          <w:trHeight w:val="3515"/>
        </w:trPr>
        <w:tc>
          <w:tcPr>
            <w:tcW w:w="534" w:type="dxa"/>
            <w:vAlign w:val="center"/>
          </w:tcPr>
          <w:p w:rsidR="004F69AC" w:rsidRPr="00DF4FD9" w:rsidRDefault="004F69AC" w:rsidP="009B5B5C">
            <w:pPr>
              <w:spacing w:line="276" w:lineRule="auto"/>
              <w:rPr>
                <w:rFonts w:ascii="Times New Roman" w:hAnsi="Times New Roman" w:cs="Times New Roman"/>
                <w:sz w:val="26"/>
                <w:szCs w:val="26"/>
              </w:rPr>
            </w:pPr>
            <w:r w:rsidRPr="00DF4FD9">
              <w:rPr>
                <w:rFonts w:ascii="Times New Roman" w:hAnsi="Times New Roman" w:cs="Times New Roman"/>
                <w:sz w:val="26"/>
                <w:szCs w:val="26"/>
              </w:rPr>
              <w:t>1</w:t>
            </w:r>
            <w:r w:rsidR="009B5B5C">
              <w:rPr>
                <w:rFonts w:ascii="Times New Roman" w:hAnsi="Times New Roman" w:cs="Times New Roman"/>
                <w:sz w:val="26"/>
                <w:szCs w:val="26"/>
              </w:rPr>
              <w:t>1</w:t>
            </w:r>
          </w:p>
        </w:tc>
        <w:tc>
          <w:tcPr>
            <w:tcW w:w="4077" w:type="dxa"/>
            <w:vAlign w:val="center"/>
          </w:tcPr>
          <w:p w:rsidR="004F69AC" w:rsidRPr="00DF4FD9" w:rsidRDefault="00216483" w:rsidP="00645082">
            <w:pPr>
              <w:spacing w:after="0" w:line="240" w:lineRule="auto"/>
              <w:rPr>
                <w:rFonts w:ascii="Times New Roman" w:hAnsi="Times New Roman" w:cs="Times New Roman"/>
                <w:sz w:val="26"/>
                <w:szCs w:val="26"/>
              </w:rPr>
            </w:pPr>
            <w:bookmarkStart w:id="16" w:name="_Toc512595269"/>
            <w:r w:rsidRPr="00216483">
              <w:rPr>
                <w:rFonts w:ascii="Times New Roman" w:hAnsi="Times New Roman" w:cs="Times New Roman"/>
                <w:sz w:val="26"/>
                <w:szCs w:val="26"/>
              </w:rPr>
              <w:t xml:space="preserve">Размещение </w:t>
            </w:r>
            <w:r w:rsidRPr="00216483">
              <w:rPr>
                <w:rFonts w:ascii="Times New Roman" w:eastAsia="Calibri" w:hAnsi="Times New Roman" w:cs="Times New Roman"/>
                <w:sz w:val="26"/>
                <w:szCs w:val="26"/>
              </w:rPr>
              <w:t xml:space="preserve">на официальном сайте </w:t>
            </w:r>
            <w:proofErr w:type="spellStart"/>
            <w:r w:rsidRPr="00216483">
              <w:rPr>
                <w:rFonts w:ascii="Times New Roman" w:eastAsia="Calibri" w:hAnsi="Times New Roman" w:cs="Times New Roman"/>
                <w:sz w:val="26"/>
                <w:szCs w:val="26"/>
              </w:rPr>
              <w:t>Ростехнадзора</w:t>
            </w:r>
            <w:proofErr w:type="spellEnd"/>
            <w:r w:rsidRPr="00216483">
              <w:rPr>
                <w:rFonts w:ascii="Times New Roman" w:eastAsia="Calibri" w:hAnsi="Times New Roman" w:cs="Times New Roman"/>
                <w:sz w:val="26"/>
                <w:szCs w:val="26"/>
              </w:rPr>
              <w:t xml:space="preserve"> www.gosnadzor.ru в сети «Интернет» актуализированного перечня частых нарушений обязательных требований в сфере надзора за состоянием учета, контроля и физической защиты                      (в соответствии с формой               п. 4.3 протокола заседания проектного комитета </w:t>
            </w:r>
            <w:r w:rsidR="00397B3A">
              <w:rPr>
                <w:rFonts w:ascii="Times New Roman" w:eastAsia="Calibri" w:hAnsi="Times New Roman" w:cs="Times New Roman"/>
                <w:sz w:val="26"/>
                <w:szCs w:val="26"/>
              </w:rPr>
              <w:br/>
            </w:r>
            <w:r w:rsidRPr="00216483">
              <w:rPr>
                <w:rFonts w:ascii="Times New Roman" w:eastAsia="Calibri" w:hAnsi="Times New Roman" w:cs="Times New Roman"/>
                <w:sz w:val="26"/>
                <w:szCs w:val="26"/>
              </w:rPr>
              <w:t>от 27.03.2018 № 2)</w:t>
            </w:r>
            <w:bookmarkEnd w:id="16"/>
          </w:p>
        </w:tc>
        <w:tc>
          <w:tcPr>
            <w:tcW w:w="1985" w:type="dxa"/>
            <w:vAlign w:val="center"/>
          </w:tcPr>
          <w:p w:rsidR="004F69AC" w:rsidRPr="00DF4FD9" w:rsidRDefault="00B128B0" w:rsidP="00DF4FD9">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По мере необходимости</w:t>
            </w:r>
          </w:p>
        </w:tc>
        <w:tc>
          <w:tcPr>
            <w:tcW w:w="1843" w:type="dxa"/>
            <w:vAlign w:val="center"/>
          </w:tcPr>
          <w:p w:rsidR="004F69AC" w:rsidRPr="00DF4FD9" w:rsidRDefault="004F69AC" w:rsidP="00EB197A">
            <w:pPr>
              <w:spacing w:after="60" w:line="240" w:lineRule="auto"/>
              <w:jc w:val="center"/>
              <w:rPr>
                <w:rFonts w:ascii="Times New Roman" w:hAnsi="Times New Roman" w:cs="Times New Roman"/>
                <w:sz w:val="26"/>
                <w:szCs w:val="26"/>
              </w:rPr>
            </w:pPr>
            <w:r w:rsidRPr="00DF4FD9">
              <w:rPr>
                <w:rFonts w:ascii="Times New Roman" w:hAnsi="Times New Roman" w:cs="Times New Roman"/>
                <w:sz w:val="26"/>
                <w:szCs w:val="26"/>
              </w:rPr>
              <w:t xml:space="preserve">Организации, </w:t>
            </w:r>
            <w:proofErr w:type="gramStart"/>
            <w:r w:rsidRPr="00DF4FD9">
              <w:rPr>
                <w:rFonts w:ascii="Times New Roman" w:hAnsi="Times New Roman" w:cs="Times New Roman"/>
                <w:sz w:val="26"/>
                <w:szCs w:val="26"/>
              </w:rPr>
              <w:t>осуществляю-</w:t>
            </w:r>
            <w:proofErr w:type="spellStart"/>
            <w:r w:rsidRPr="00DF4FD9">
              <w:rPr>
                <w:rFonts w:ascii="Times New Roman" w:hAnsi="Times New Roman" w:cs="Times New Roman"/>
                <w:sz w:val="26"/>
                <w:szCs w:val="26"/>
              </w:rPr>
              <w:t>щие</w:t>
            </w:r>
            <w:proofErr w:type="spellEnd"/>
            <w:proofErr w:type="gramEnd"/>
            <w:r w:rsidRPr="00DF4FD9">
              <w:rPr>
                <w:rFonts w:ascii="Times New Roman" w:hAnsi="Times New Roman" w:cs="Times New Roman"/>
                <w:sz w:val="26"/>
                <w:szCs w:val="26"/>
              </w:rPr>
              <w:t xml:space="preserve"> учет,  контроль </w:t>
            </w:r>
            <w:r w:rsidR="009F6B17" w:rsidRPr="00DF4FD9">
              <w:rPr>
                <w:rFonts w:ascii="Times New Roman" w:hAnsi="Times New Roman" w:cs="Times New Roman"/>
                <w:sz w:val="26"/>
                <w:szCs w:val="26"/>
              </w:rPr>
              <w:br/>
            </w:r>
            <w:r w:rsidRPr="00DF4FD9">
              <w:rPr>
                <w:rFonts w:ascii="Times New Roman" w:hAnsi="Times New Roman" w:cs="Times New Roman"/>
                <w:sz w:val="26"/>
                <w:szCs w:val="26"/>
              </w:rPr>
              <w:t>и  физическую защиту</w:t>
            </w:r>
          </w:p>
        </w:tc>
        <w:tc>
          <w:tcPr>
            <w:tcW w:w="2126" w:type="dxa"/>
            <w:vAlign w:val="center"/>
          </w:tcPr>
          <w:p w:rsidR="004F69AC" w:rsidRPr="00DF4FD9" w:rsidRDefault="004F69AC" w:rsidP="00EB197A">
            <w:pPr>
              <w:spacing w:after="0" w:line="240" w:lineRule="auto"/>
              <w:rPr>
                <w:rFonts w:ascii="Times New Roman" w:hAnsi="Times New Roman" w:cs="Times New Roman"/>
                <w:sz w:val="26"/>
                <w:szCs w:val="26"/>
              </w:rPr>
            </w:pPr>
            <w:r w:rsidRPr="00DF4FD9">
              <w:rPr>
                <w:rFonts w:ascii="Times New Roman" w:hAnsi="Times New Roman" w:cs="Times New Roman"/>
                <w:sz w:val="26"/>
                <w:szCs w:val="26"/>
              </w:rPr>
              <w:t xml:space="preserve">Повышение </w:t>
            </w:r>
            <w:proofErr w:type="gramStart"/>
            <w:r w:rsidRPr="00DF4FD9">
              <w:rPr>
                <w:rFonts w:ascii="Times New Roman" w:hAnsi="Times New Roman" w:cs="Times New Roman"/>
                <w:sz w:val="26"/>
                <w:szCs w:val="26"/>
              </w:rPr>
              <w:t>информирован-</w:t>
            </w:r>
            <w:proofErr w:type="spellStart"/>
            <w:r w:rsidRPr="00DF4FD9">
              <w:rPr>
                <w:rFonts w:ascii="Times New Roman" w:hAnsi="Times New Roman" w:cs="Times New Roman"/>
                <w:sz w:val="26"/>
                <w:szCs w:val="26"/>
              </w:rPr>
              <w:t>ности</w:t>
            </w:r>
            <w:proofErr w:type="spellEnd"/>
            <w:proofErr w:type="gramEnd"/>
            <w:r w:rsidRPr="00DF4FD9">
              <w:rPr>
                <w:rFonts w:ascii="Times New Roman" w:hAnsi="Times New Roman" w:cs="Times New Roman"/>
                <w:sz w:val="26"/>
                <w:szCs w:val="26"/>
              </w:rPr>
              <w:t xml:space="preserve"> руководства </w:t>
            </w:r>
            <w:r w:rsidR="009F6B17" w:rsidRPr="00DF4FD9">
              <w:rPr>
                <w:rFonts w:ascii="Times New Roman" w:hAnsi="Times New Roman" w:cs="Times New Roman"/>
                <w:sz w:val="26"/>
                <w:szCs w:val="26"/>
              </w:rPr>
              <w:br/>
            </w:r>
            <w:r w:rsidRPr="00DF4FD9">
              <w:rPr>
                <w:rFonts w:ascii="Times New Roman" w:hAnsi="Times New Roman" w:cs="Times New Roman"/>
                <w:sz w:val="26"/>
                <w:szCs w:val="26"/>
              </w:rPr>
              <w:t xml:space="preserve">и персонала поднадзорных </w:t>
            </w:r>
            <w:r w:rsidR="00221895" w:rsidRPr="00DF4FD9">
              <w:rPr>
                <w:rFonts w:ascii="Times New Roman" w:hAnsi="Times New Roman" w:cs="Times New Roman"/>
                <w:sz w:val="26"/>
                <w:szCs w:val="26"/>
              </w:rPr>
              <w:t>субъектов</w:t>
            </w:r>
            <w:r w:rsidRPr="00DF4FD9">
              <w:rPr>
                <w:rFonts w:ascii="Times New Roman" w:hAnsi="Times New Roman" w:cs="Times New Roman"/>
                <w:sz w:val="26"/>
                <w:szCs w:val="26"/>
              </w:rPr>
              <w:t xml:space="preserve"> </w:t>
            </w:r>
            <w:r w:rsidRPr="00DF4FD9">
              <w:rPr>
                <w:rFonts w:ascii="Times New Roman" w:hAnsi="Times New Roman" w:cs="Times New Roman"/>
                <w:sz w:val="26"/>
                <w:szCs w:val="26"/>
              </w:rPr>
              <w:br/>
              <w:t>об обязательных требованиях</w:t>
            </w:r>
          </w:p>
        </w:tc>
      </w:tr>
      <w:tr w:rsidR="00DF4FD9" w:rsidRPr="00DF4FD9" w:rsidTr="007055B6">
        <w:trPr>
          <w:trHeight w:val="2875"/>
        </w:trPr>
        <w:tc>
          <w:tcPr>
            <w:tcW w:w="534" w:type="dxa"/>
            <w:vAlign w:val="center"/>
          </w:tcPr>
          <w:p w:rsidR="004F69AC" w:rsidRPr="00DF4FD9" w:rsidRDefault="004F69AC" w:rsidP="009B5B5C">
            <w:pPr>
              <w:spacing w:line="276" w:lineRule="auto"/>
              <w:rPr>
                <w:rFonts w:ascii="Times New Roman" w:hAnsi="Times New Roman" w:cs="Times New Roman"/>
                <w:sz w:val="26"/>
                <w:szCs w:val="26"/>
              </w:rPr>
            </w:pPr>
            <w:r w:rsidRPr="00DF4FD9">
              <w:rPr>
                <w:rFonts w:ascii="Times New Roman" w:hAnsi="Times New Roman" w:cs="Times New Roman"/>
                <w:sz w:val="26"/>
                <w:szCs w:val="26"/>
              </w:rPr>
              <w:lastRenderedPageBreak/>
              <w:t>1</w:t>
            </w:r>
            <w:r w:rsidR="009B5B5C">
              <w:rPr>
                <w:rFonts w:ascii="Times New Roman" w:hAnsi="Times New Roman" w:cs="Times New Roman"/>
                <w:sz w:val="26"/>
                <w:szCs w:val="26"/>
              </w:rPr>
              <w:t>2</w:t>
            </w:r>
          </w:p>
        </w:tc>
        <w:tc>
          <w:tcPr>
            <w:tcW w:w="4077" w:type="dxa"/>
            <w:vAlign w:val="center"/>
          </w:tcPr>
          <w:p w:rsidR="004F69AC" w:rsidRPr="00DF4FD9" w:rsidRDefault="004F69AC" w:rsidP="00645082">
            <w:pPr>
              <w:spacing w:after="0" w:line="240" w:lineRule="auto"/>
              <w:rPr>
                <w:rFonts w:ascii="Times New Roman" w:hAnsi="Times New Roman" w:cs="Times New Roman"/>
                <w:sz w:val="26"/>
                <w:szCs w:val="26"/>
              </w:rPr>
            </w:pPr>
            <w:r w:rsidRPr="00DF4FD9">
              <w:rPr>
                <w:rFonts w:ascii="Times New Roman" w:hAnsi="Times New Roman" w:cs="Times New Roman"/>
                <w:sz w:val="26"/>
                <w:szCs w:val="26"/>
              </w:rPr>
              <w:t xml:space="preserve">Направление в федеральные органы исполнительной власти </w:t>
            </w:r>
            <w:r w:rsidR="009F6B17" w:rsidRPr="00DF4FD9">
              <w:rPr>
                <w:rFonts w:ascii="Times New Roman" w:hAnsi="Times New Roman" w:cs="Times New Roman"/>
                <w:sz w:val="26"/>
                <w:szCs w:val="26"/>
              </w:rPr>
              <w:br/>
            </w:r>
            <w:r w:rsidRPr="00DF4FD9">
              <w:rPr>
                <w:rFonts w:ascii="Times New Roman" w:hAnsi="Times New Roman" w:cs="Times New Roman"/>
                <w:sz w:val="26"/>
                <w:szCs w:val="26"/>
              </w:rPr>
              <w:t xml:space="preserve">и уполномоченные организации перечня типовых и массовых нарушений обязательных требований, с возможными мероприятиями по их устранению,  в сфере надзора </w:t>
            </w:r>
            <w:r w:rsidR="00794081">
              <w:rPr>
                <w:rFonts w:ascii="Times New Roman" w:hAnsi="Times New Roman" w:cs="Times New Roman"/>
                <w:sz w:val="26"/>
                <w:szCs w:val="26"/>
              </w:rPr>
              <w:br/>
            </w:r>
            <w:r w:rsidRPr="00DF4FD9">
              <w:rPr>
                <w:rFonts w:ascii="Times New Roman" w:hAnsi="Times New Roman" w:cs="Times New Roman"/>
                <w:sz w:val="26"/>
                <w:szCs w:val="26"/>
              </w:rPr>
              <w:t xml:space="preserve">за системами учета, контроля  </w:t>
            </w:r>
            <w:r w:rsidR="00794081">
              <w:rPr>
                <w:rFonts w:ascii="Times New Roman" w:hAnsi="Times New Roman" w:cs="Times New Roman"/>
                <w:sz w:val="26"/>
                <w:szCs w:val="26"/>
              </w:rPr>
              <w:br/>
            </w:r>
            <w:r w:rsidRPr="00DF4FD9">
              <w:rPr>
                <w:rFonts w:ascii="Times New Roman" w:hAnsi="Times New Roman" w:cs="Times New Roman"/>
                <w:sz w:val="26"/>
                <w:szCs w:val="26"/>
              </w:rPr>
              <w:t>и физической защиты</w:t>
            </w:r>
          </w:p>
        </w:tc>
        <w:tc>
          <w:tcPr>
            <w:tcW w:w="1985" w:type="dxa"/>
            <w:vAlign w:val="center"/>
          </w:tcPr>
          <w:p w:rsidR="004F69AC" w:rsidRPr="00DF4FD9" w:rsidRDefault="00B128B0" w:rsidP="00DF4FD9">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В течение года</w:t>
            </w:r>
          </w:p>
        </w:tc>
        <w:tc>
          <w:tcPr>
            <w:tcW w:w="1843" w:type="dxa"/>
            <w:vAlign w:val="center"/>
          </w:tcPr>
          <w:p w:rsidR="004F69AC" w:rsidRPr="00DF4FD9" w:rsidRDefault="004F69AC" w:rsidP="00EB197A">
            <w:pPr>
              <w:spacing w:after="60" w:line="240" w:lineRule="auto"/>
              <w:jc w:val="center"/>
              <w:rPr>
                <w:rFonts w:ascii="Times New Roman" w:hAnsi="Times New Roman" w:cs="Times New Roman"/>
                <w:sz w:val="26"/>
                <w:szCs w:val="26"/>
              </w:rPr>
            </w:pPr>
            <w:r w:rsidRPr="00DF4FD9">
              <w:rPr>
                <w:rFonts w:ascii="Times New Roman" w:hAnsi="Times New Roman" w:cs="Times New Roman"/>
                <w:sz w:val="26"/>
                <w:szCs w:val="26"/>
              </w:rPr>
              <w:t xml:space="preserve">Организации, </w:t>
            </w:r>
            <w:proofErr w:type="gramStart"/>
            <w:r w:rsidRPr="00DF4FD9">
              <w:rPr>
                <w:rFonts w:ascii="Times New Roman" w:hAnsi="Times New Roman" w:cs="Times New Roman"/>
                <w:sz w:val="26"/>
                <w:szCs w:val="26"/>
              </w:rPr>
              <w:t>осуществляю-</w:t>
            </w:r>
            <w:proofErr w:type="spellStart"/>
            <w:r w:rsidRPr="00DF4FD9">
              <w:rPr>
                <w:rFonts w:ascii="Times New Roman" w:hAnsi="Times New Roman" w:cs="Times New Roman"/>
                <w:sz w:val="26"/>
                <w:szCs w:val="26"/>
              </w:rPr>
              <w:t>щие</w:t>
            </w:r>
            <w:proofErr w:type="spellEnd"/>
            <w:proofErr w:type="gramEnd"/>
            <w:r w:rsidRPr="00DF4FD9">
              <w:rPr>
                <w:rFonts w:ascii="Times New Roman" w:hAnsi="Times New Roman" w:cs="Times New Roman"/>
                <w:sz w:val="26"/>
                <w:szCs w:val="26"/>
              </w:rPr>
              <w:t xml:space="preserve"> учет,  контроль </w:t>
            </w:r>
            <w:r w:rsidR="009F6B17" w:rsidRPr="00DF4FD9">
              <w:rPr>
                <w:rFonts w:ascii="Times New Roman" w:hAnsi="Times New Roman" w:cs="Times New Roman"/>
                <w:sz w:val="26"/>
                <w:szCs w:val="26"/>
              </w:rPr>
              <w:br/>
            </w:r>
            <w:r w:rsidRPr="00DF4FD9">
              <w:rPr>
                <w:rFonts w:ascii="Times New Roman" w:hAnsi="Times New Roman" w:cs="Times New Roman"/>
                <w:sz w:val="26"/>
                <w:szCs w:val="26"/>
              </w:rPr>
              <w:t>и  физическую защиту</w:t>
            </w:r>
          </w:p>
        </w:tc>
        <w:tc>
          <w:tcPr>
            <w:tcW w:w="2126" w:type="dxa"/>
            <w:vAlign w:val="center"/>
          </w:tcPr>
          <w:p w:rsidR="004F69AC" w:rsidRPr="00DF4FD9" w:rsidRDefault="004F69AC" w:rsidP="00EB197A">
            <w:pPr>
              <w:spacing w:after="0" w:line="240" w:lineRule="auto"/>
              <w:rPr>
                <w:rFonts w:ascii="Times New Roman" w:hAnsi="Times New Roman" w:cs="Times New Roman"/>
                <w:sz w:val="26"/>
                <w:szCs w:val="26"/>
              </w:rPr>
            </w:pPr>
            <w:proofErr w:type="spellStart"/>
            <w:proofErr w:type="gramStart"/>
            <w:r w:rsidRPr="00DF4FD9">
              <w:rPr>
                <w:rFonts w:ascii="Times New Roman" w:hAnsi="Times New Roman" w:cs="Times New Roman"/>
                <w:sz w:val="26"/>
                <w:szCs w:val="26"/>
              </w:rPr>
              <w:t>Информирова-ние</w:t>
            </w:r>
            <w:proofErr w:type="spellEnd"/>
            <w:proofErr w:type="gramEnd"/>
            <w:r w:rsidRPr="00DF4FD9">
              <w:rPr>
                <w:rFonts w:ascii="Times New Roman" w:hAnsi="Times New Roman" w:cs="Times New Roman"/>
                <w:sz w:val="26"/>
                <w:szCs w:val="26"/>
              </w:rPr>
              <w:t xml:space="preserve"> руководства и персонала поднадзорных </w:t>
            </w:r>
            <w:r w:rsidR="00221895" w:rsidRPr="00DF4FD9">
              <w:rPr>
                <w:rFonts w:ascii="Times New Roman" w:hAnsi="Times New Roman" w:cs="Times New Roman"/>
                <w:sz w:val="26"/>
                <w:szCs w:val="26"/>
              </w:rPr>
              <w:t>субъектов</w:t>
            </w:r>
            <w:r w:rsidRPr="00DF4FD9">
              <w:rPr>
                <w:rFonts w:ascii="Times New Roman" w:hAnsi="Times New Roman" w:cs="Times New Roman"/>
                <w:sz w:val="26"/>
                <w:szCs w:val="26"/>
              </w:rPr>
              <w:t xml:space="preserve"> </w:t>
            </w:r>
            <w:r w:rsidRPr="00DF4FD9">
              <w:rPr>
                <w:rFonts w:ascii="Times New Roman" w:hAnsi="Times New Roman" w:cs="Times New Roman"/>
                <w:sz w:val="26"/>
                <w:szCs w:val="26"/>
              </w:rPr>
              <w:br/>
              <w:t>об обязательных требованиях</w:t>
            </w:r>
          </w:p>
        </w:tc>
      </w:tr>
    </w:tbl>
    <w:p w:rsidR="007055B6" w:rsidRDefault="007055B6" w:rsidP="00645082">
      <w:pPr>
        <w:tabs>
          <w:tab w:val="left" w:pos="5529"/>
        </w:tabs>
        <w:spacing w:after="0" w:line="240" w:lineRule="auto"/>
        <w:rPr>
          <w:rFonts w:ascii="Times New Roman" w:eastAsia="Arial" w:hAnsi="Times New Roman" w:cs="Arial"/>
          <w:sz w:val="28"/>
          <w:szCs w:val="28"/>
          <w:lang w:eastAsia="ru-RU" w:bidi="ru-RU"/>
        </w:rPr>
      </w:pPr>
    </w:p>
    <w:sectPr w:rsidR="007055B6" w:rsidSect="007055B6">
      <w:headerReference w:type="default" r:id="rId23"/>
      <w:pgSz w:w="11906" w:h="16838"/>
      <w:pgMar w:top="1134" w:right="849" w:bottom="851" w:left="1418"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9C5" w:rsidRDefault="006659C5" w:rsidP="00841F4A">
      <w:pPr>
        <w:spacing w:after="0" w:line="240" w:lineRule="auto"/>
      </w:pPr>
      <w:r>
        <w:separator/>
      </w:r>
    </w:p>
  </w:endnote>
  <w:endnote w:type="continuationSeparator" w:id="0">
    <w:p w:rsidR="006659C5" w:rsidRDefault="006659C5" w:rsidP="00841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orbel">
    <w:panose1 w:val="020B0503020204020204"/>
    <w:charset w:val="CC"/>
    <w:family w:val="swiss"/>
    <w:pitch w:val="variable"/>
    <w:sig w:usb0="A00002EF" w:usb1="4000A44B" w:usb2="00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9C5" w:rsidRDefault="006659C5" w:rsidP="00841F4A">
      <w:pPr>
        <w:spacing w:after="0" w:line="240" w:lineRule="auto"/>
      </w:pPr>
      <w:r>
        <w:separator/>
      </w:r>
    </w:p>
  </w:footnote>
  <w:footnote w:type="continuationSeparator" w:id="0">
    <w:p w:rsidR="006659C5" w:rsidRDefault="006659C5" w:rsidP="00841F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9C5" w:rsidRPr="005E5E83" w:rsidRDefault="006659C5">
    <w:pPr>
      <w:pStyle w:val="a6"/>
      <w:framePr w:wrap="auto" w:vAnchor="text" w:hAnchor="margin" w:xAlign="center" w:y="1"/>
      <w:rPr>
        <w:rStyle w:val="af4"/>
        <w:sz w:val="24"/>
        <w:szCs w:val="24"/>
      </w:rPr>
    </w:pPr>
    <w:r w:rsidRPr="005E5E83">
      <w:rPr>
        <w:rStyle w:val="af4"/>
        <w:sz w:val="24"/>
        <w:szCs w:val="24"/>
      </w:rPr>
      <w:fldChar w:fldCharType="begin"/>
    </w:r>
    <w:r w:rsidRPr="005E5E83">
      <w:rPr>
        <w:rStyle w:val="af4"/>
        <w:sz w:val="24"/>
        <w:szCs w:val="24"/>
      </w:rPr>
      <w:instrText xml:space="preserve">PAGE  </w:instrText>
    </w:r>
    <w:r w:rsidRPr="005E5E83">
      <w:rPr>
        <w:rStyle w:val="af4"/>
        <w:sz w:val="24"/>
        <w:szCs w:val="24"/>
      </w:rPr>
      <w:fldChar w:fldCharType="separate"/>
    </w:r>
    <w:r w:rsidR="00E2542A">
      <w:rPr>
        <w:rStyle w:val="af4"/>
        <w:noProof/>
        <w:sz w:val="24"/>
        <w:szCs w:val="24"/>
      </w:rPr>
      <w:t>56</w:t>
    </w:r>
    <w:r w:rsidRPr="005E5E83">
      <w:rPr>
        <w:rStyle w:val="af4"/>
        <w:sz w:val="24"/>
        <w:szCs w:val="24"/>
      </w:rPr>
      <w:fldChar w:fldCharType="end"/>
    </w:r>
  </w:p>
  <w:p w:rsidR="006659C5" w:rsidRDefault="006659C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075CF"/>
    <w:multiLevelType w:val="hybridMultilevel"/>
    <w:tmpl w:val="F9E6B8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A7853EF"/>
    <w:multiLevelType w:val="hybridMultilevel"/>
    <w:tmpl w:val="AFB65DB4"/>
    <w:lvl w:ilvl="0" w:tplc="1366A43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B466A0"/>
    <w:multiLevelType w:val="multilevel"/>
    <w:tmpl w:val="B6C2BC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2F206B"/>
    <w:multiLevelType w:val="hybridMultilevel"/>
    <w:tmpl w:val="C816AD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7670D16"/>
    <w:multiLevelType w:val="hybridMultilevel"/>
    <w:tmpl w:val="22461F9A"/>
    <w:lvl w:ilvl="0" w:tplc="9AE6D548">
      <w:start w:val="1"/>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9BC683E"/>
    <w:multiLevelType w:val="hybridMultilevel"/>
    <w:tmpl w:val="B15224A0"/>
    <w:lvl w:ilvl="0" w:tplc="8CF4CD3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6030BF1"/>
    <w:multiLevelType w:val="hybridMultilevel"/>
    <w:tmpl w:val="36C0B5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1422A2"/>
    <w:multiLevelType w:val="hybridMultilevel"/>
    <w:tmpl w:val="7AA443E6"/>
    <w:lvl w:ilvl="0" w:tplc="0F822B5A">
      <w:start w:val="3"/>
      <w:numFmt w:val="decimal"/>
      <w:lvlText w:val="%1."/>
      <w:lvlJc w:val="left"/>
      <w:pPr>
        <w:ind w:left="1426" w:hanging="360"/>
      </w:pPr>
      <w:rPr>
        <w:rFonts w:eastAsia="Arial" w:cs="Arial" w:hint="default"/>
        <w:color w:val="000000"/>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8">
    <w:nsid w:val="2C2363D1"/>
    <w:multiLevelType w:val="hybridMultilevel"/>
    <w:tmpl w:val="2DD6D6D8"/>
    <w:lvl w:ilvl="0" w:tplc="A98627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D914FD2"/>
    <w:multiLevelType w:val="multilevel"/>
    <w:tmpl w:val="3416BFB4"/>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b/>
        <w:sz w:val="26"/>
        <w:szCs w:val="26"/>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0">
    <w:nsid w:val="2E21772F"/>
    <w:multiLevelType w:val="multilevel"/>
    <w:tmpl w:val="463CFE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7A3158"/>
    <w:multiLevelType w:val="multilevel"/>
    <w:tmpl w:val="21924E1A"/>
    <w:lvl w:ilvl="0">
      <w:start w:val="1"/>
      <w:numFmt w:val="decimal"/>
      <w:lvlText w:val="%1."/>
      <w:lvlJc w:val="left"/>
      <w:pPr>
        <w:ind w:left="1271" w:hanging="360"/>
      </w:pPr>
      <w:rPr>
        <w:rFonts w:hint="default"/>
      </w:rPr>
    </w:lvl>
    <w:lvl w:ilvl="1">
      <w:start w:val="1"/>
      <w:numFmt w:val="decimal"/>
      <w:isLgl/>
      <w:lvlText w:val="%1.%2."/>
      <w:lvlJc w:val="left"/>
      <w:pPr>
        <w:ind w:left="1631" w:hanging="720"/>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991" w:hanging="108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2351" w:hanging="1440"/>
      </w:pPr>
      <w:rPr>
        <w:rFonts w:hint="default"/>
      </w:rPr>
    </w:lvl>
    <w:lvl w:ilvl="6">
      <w:start w:val="1"/>
      <w:numFmt w:val="decimal"/>
      <w:isLgl/>
      <w:lvlText w:val="%1.%2.%3.%4.%5.%6.%7."/>
      <w:lvlJc w:val="left"/>
      <w:pPr>
        <w:ind w:left="2711" w:hanging="1800"/>
      </w:pPr>
      <w:rPr>
        <w:rFonts w:hint="default"/>
      </w:rPr>
    </w:lvl>
    <w:lvl w:ilvl="7">
      <w:start w:val="1"/>
      <w:numFmt w:val="decimal"/>
      <w:isLgl/>
      <w:lvlText w:val="%1.%2.%3.%4.%5.%6.%7.%8."/>
      <w:lvlJc w:val="left"/>
      <w:pPr>
        <w:ind w:left="2711" w:hanging="1800"/>
      </w:pPr>
      <w:rPr>
        <w:rFonts w:hint="default"/>
      </w:rPr>
    </w:lvl>
    <w:lvl w:ilvl="8">
      <w:start w:val="1"/>
      <w:numFmt w:val="decimal"/>
      <w:isLgl/>
      <w:lvlText w:val="%1.%2.%3.%4.%5.%6.%7.%8.%9."/>
      <w:lvlJc w:val="left"/>
      <w:pPr>
        <w:ind w:left="3071" w:hanging="2160"/>
      </w:pPr>
      <w:rPr>
        <w:rFonts w:hint="default"/>
      </w:rPr>
    </w:lvl>
  </w:abstractNum>
  <w:abstractNum w:abstractNumId="12">
    <w:nsid w:val="2F5F0403"/>
    <w:multiLevelType w:val="hybridMultilevel"/>
    <w:tmpl w:val="53041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D45F2E"/>
    <w:multiLevelType w:val="hybridMultilevel"/>
    <w:tmpl w:val="872E77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11107B4"/>
    <w:multiLevelType w:val="hybridMultilevel"/>
    <w:tmpl w:val="77CA12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047998"/>
    <w:multiLevelType w:val="hybridMultilevel"/>
    <w:tmpl w:val="6D025B70"/>
    <w:lvl w:ilvl="0" w:tplc="0419000F">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6">
    <w:nsid w:val="32E1190B"/>
    <w:multiLevelType w:val="hybridMultilevel"/>
    <w:tmpl w:val="6D025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40111"/>
    <w:multiLevelType w:val="multilevel"/>
    <w:tmpl w:val="71729A2A"/>
    <w:lvl w:ilvl="0">
      <w:start w:val="1"/>
      <w:numFmt w:val="decimal"/>
      <w:lvlText w:val="%1."/>
      <w:lvlJc w:val="left"/>
      <w:pPr>
        <w:ind w:left="90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8">
    <w:nsid w:val="35083A89"/>
    <w:multiLevelType w:val="multilevel"/>
    <w:tmpl w:val="EA6814A4"/>
    <w:lvl w:ilvl="0">
      <w:start w:val="1"/>
      <w:numFmt w:val="decimal"/>
      <w:lvlText w:val="%1."/>
      <w:lvlJc w:val="left"/>
      <w:pPr>
        <w:ind w:left="786"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9">
    <w:nsid w:val="350E2810"/>
    <w:multiLevelType w:val="multilevel"/>
    <w:tmpl w:val="31563ACA"/>
    <w:lvl w:ilvl="0">
      <w:start w:val="1"/>
      <w:numFmt w:val="decimal"/>
      <w:lvlText w:val="%1"/>
      <w:lvlJc w:val="left"/>
      <w:pPr>
        <w:ind w:left="375" w:hanging="375"/>
      </w:pPr>
      <w:rPr>
        <w:rFonts w:eastAsia="Times New Roman" w:hint="default"/>
        <w:b/>
      </w:rPr>
    </w:lvl>
    <w:lvl w:ilvl="1">
      <w:start w:val="2"/>
      <w:numFmt w:val="decimal"/>
      <w:lvlText w:val="%1.%2"/>
      <w:lvlJc w:val="left"/>
      <w:pPr>
        <w:ind w:left="1233" w:hanging="375"/>
      </w:pPr>
      <w:rPr>
        <w:rFonts w:eastAsia="Times New Roman" w:hint="default"/>
        <w:b/>
      </w:rPr>
    </w:lvl>
    <w:lvl w:ilvl="2">
      <w:start w:val="1"/>
      <w:numFmt w:val="decimal"/>
      <w:lvlText w:val="%1.%2.%3"/>
      <w:lvlJc w:val="left"/>
      <w:pPr>
        <w:ind w:left="2436" w:hanging="720"/>
      </w:pPr>
      <w:rPr>
        <w:rFonts w:eastAsia="Times New Roman" w:hint="default"/>
        <w:b/>
      </w:rPr>
    </w:lvl>
    <w:lvl w:ilvl="3">
      <w:start w:val="1"/>
      <w:numFmt w:val="decimal"/>
      <w:lvlText w:val="%1.%2.%3.%4"/>
      <w:lvlJc w:val="left"/>
      <w:pPr>
        <w:ind w:left="3654" w:hanging="1080"/>
      </w:pPr>
      <w:rPr>
        <w:rFonts w:eastAsia="Times New Roman" w:hint="default"/>
        <w:b/>
      </w:rPr>
    </w:lvl>
    <w:lvl w:ilvl="4">
      <w:start w:val="1"/>
      <w:numFmt w:val="decimal"/>
      <w:lvlText w:val="%1.%2.%3.%4.%5"/>
      <w:lvlJc w:val="left"/>
      <w:pPr>
        <w:ind w:left="4512" w:hanging="1080"/>
      </w:pPr>
      <w:rPr>
        <w:rFonts w:eastAsia="Times New Roman" w:hint="default"/>
        <w:b/>
      </w:rPr>
    </w:lvl>
    <w:lvl w:ilvl="5">
      <w:start w:val="1"/>
      <w:numFmt w:val="decimal"/>
      <w:lvlText w:val="%1.%2.%3.%4.%5.%6"/>
      <w:lvlJc w:val="left"/>
      <w:pPr>
        <w:ind w:left="5730" w:hanging="1440"/>
      </w:pPr>
      <w:rPr>
        <w:rFonts w:eastAsia="Times New Roman" w:hint="default"/>
        <w:b/>
      </w:rPr>
    </w:lvl>
    <w:lvl w:ilvl="6">
      <w:start w:val="1"/>
      <w:numFmt w:val="decimal"/>
      <w:lvlText w:val="%1.%2.%3.%4.%5.%6.%7"/>
      <w:lvlJc w:val="left"/>
      <w:pPr>
        <w:ind w:left="6588" w:hanging="1440"/>
      </w:pPr>
      <w:rPr>
        <w:rFonts w:eastAsia="Times New Roman" w:hint="default"/>
        <w:b/>
      </w:rPr>
    </w:lvl>
    <w:lvl w:ilvl="7">
      <w:start w:val="1"/>
      <w:numFmt w:val="decimal"/>
      <w:lvlText w:val="%1.%2.%3.%4.%5.%6.%7.%8"/>
      <w:lvlJc w:val="left"/>
      <w:pPr>
        <w:ind w:left="7806" w:hanging="1800"/>
      </w:pPr>
      <w:rPr>
        <w:rFonts w:eastAsia="Times New Roman" w:hint="default"/>
        <w:b/>
      </w:rPr>
    </w:lvl>
    <w:lvl w:ilvl="8">
      <w:start w:val="1"/>
      <w:numFmt w:val="decimal"/>
      <w:lvlText w:val="%1.%2.%3.%4.%5.%6.%7.%8.%9"/>
      <w:lvlJc w:val="left"/>
      <w:pPr>
        <w:ind w:left="9024" w:hanging="2160"/>
      </w:pPr>
      <w:rPr>
        <w:rFonts w:eastAsia="Times New Roman" w:hint="default"/>
        <w:b/>
      </w:rPr>
    </w:lvl>
  </w:abstractNum>
  <w:abstractNum w:abstractNumId="20">
    <w:nsid w:val="3812542C"/>
    <w:multiLevelType w:val="hybridMultilevel"/>
    <w:tmpl w:val="702A8BFE"/>
    <w:lvl w:ilvl="0" w:tplc="0DC6BE82">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38C35253"/>
    <w:multiLevelType w:val="hybridMultilevel"/>
    <w:tmpl w:val="AFB65DB4"/>
    <w:lvl w:ilvl="0" w:tplc="1366A43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8F37C2F"/>
    <w:multiLevelType w:val="multilevel"/>
    <w:tmpl w:val="5FF6E980"/>
    <w:lvl w:ilvl="0">
      <w:start w:val="1"/>
      <w:numFmt w:val="decimal"/>
      <w:lvlText w:val="%1."/>
      <w:lvlJc w:val="left"/>
      <w:pPr>
        <w:ind w:left="360" w:hanging="360"/>
      </w:pPr>
      <w:rPr>
        <w:rFonts w:hint="default"/>
        <w:sz w:val="26"/>
      </w:rPr>
    </w:lvl>
    <w:lvl w:ilvl="1">
      <w:start w:val="1"/>
      <w:numFmt w:val="decimal"/>
      <w:lvlText w:val="%1.%2."/>
      <w:lvlJc w:val="left"/>
      <w:pPr>
        <w:ind w:left="1578" w:hanging="720"/>
      </w:pPr>
      <w:rPr>
        <w:rFonts w:hint="default"/>
        <w:b/>
        <w:sz w:val="26"/>
      </w:rPr>
    </w:lvl>
    <w:lvl w:ilvl="2">
      <w:start w:val="1"/>
      <w:numFmt w:val="decimal"/>
      <w:lvlText w:val="%1.%2.%3."/>
      <w:lvlJc w:val="left"/>
      <w:pPr>
        <w:ind w:left="2436" w:hanging="720"/>
      </w:pPr>
      <w:rPr>
        <w:rFonts w:hint="default"/>
        <w:sz w:val="26"/>
      </w:rPr>
    </w:lvl>
    <w:lvl w:ilvl="3">
      <w:start w:val="1"/>
      <w:numFmt w:val="decimal"/>
      <w:lvlText w:val="%1.%2.%3.%4."/>
      <w:lvlJc w:val="left"/>
      <w:pPr>
        <w:ind w:left="3654" w:hanging="1080"/>
      </w:pPr>
      <w:rPr>
        <w:rFonts w:hint="default"/>
        <w:sz w:val="26"/>
      </w:rPr>
    </w:lvl>
    <w:lvl w:ilvl="4">
      <w:start w:val="1"/>
      <w:numFmt w:val="decimal"/>
      <w:lvlText w:val="%1.%2.%3.%4.%5."/>
      <w:lvlJc w:val="left"/>
      <w:pPr>
        <w:ind w:left="4512" w:hanging="1080"/>
      </w:pPr>
      <w:rPr>
        <w:rFonts w:hint="default"/>
        <w:sz w:val="26"/>
      </w:rPr>
    </w:lvl>
    <w:lvl w:ilvl="5">
      <w:start w:val="1"/>
      <w:numFmt w:val="decimal"/>
      <w:lvlText w:val="%1.%2.%3.%4.%5.%6."/>
      <w:lvlJc w:val="left"/>
      <w:pPr>
        <w:ind w:left="5730" w:hanging="1440"/>
      </w:pPr>
      <w:rPr>
        <w:rFonts w:hint="default"/>
        <w:sz w:val="26"/>
      </w:rPr>
    </w:lvl>
    <w:lvl w:ilvl="6">
      <w:start w:val="1"/>
      <w:numFmt w:val="decimal"/>
      <w:lvlText w:val="%1.%2.%3.%4.%5.%6.%7."/>
      <w:lvlJc w:val="left"/>
      <w:pPr>
        <w:ind w:left="6948" w:hanging="1800"/>
      </w:pPr>
      <w:rPr>
        <w:rFonts w:hint="default"/>
        <w:sz w:val="26"/>
      </w:rPr>
    </w:lvl>
    <w:lvl w:ilvl="7">
      <w:start w:val="1"/>
      <w:numFmt w:val="decimal"/>
      <w:lvlText w:val="%1.%2.%3.%4.%5.%6.%7.%8."/>
      <w:lvlJc w:val="left"/>
      <w:pPr>
        <w:ind w:left="7806" w:hanging="1800"/>
      </w:pPr>
      <w:rPr>
        <w:rFonts w:hint="default"/>
        <w:sz w:val="26"/>
      </w:rPr>
    </w:lvl>
    <w:lvl w:ilvl="8">
      <w:start w:val="1"/>
      <w:numFmt w:val="decimal"/>
      <w:lvlText w:val="%1.%2.%3.%4.%5.%6.%7.%8.%9."/>
      <w:lvlJc w:val="left"/>
      <w:pPr>
        <w:ind w:left="9024" w:hanging="2160"/>
      </w:pPr>
      <w:rPr>
        <w:rFonts w:hint="default"/>
        <w:sz w:val="26"/>
      </w:rPr>
    </w:lvl>
  </w:abstractNum>
  <w:abstractNum w:abstractNumId="23">
    <w:nsid w:val="39B9338F"/>
    <w:multiLevelType w:val="hybridMultilevel"/>
    <w:tmpl w:val="EBAA6E06"/>
    <w:lvl w:ilvl="0" w:tplc="FE62B37A">
      <w:start w:val="3"/>
      <w:numFmt w:val="decimal"/>
      <w:lvlText w:val="%1."/>
      <w:lvlJc w:val="left"/>
      <w:pPr>
        <w:ind w:left="1426" w:hanging="360"/>
      </w:pPr>
      <w:rPr>
        <w:rFonts w:eastAsia="Arial" w:cs="Arial"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24">
    <w:nsid w:val="3B2A0062"/>
    <w:multiLevelType w:val="multilevel"/>
    <w:tmpl w:val="CFB288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0386167"/>
    <w:multiLevelType w:val="hybridMultilevel"/>
    <w:tmpl w:val="AFB65DB4"/>
    <w:lvl w:ilvl="0" w:tplc="1366A43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4D13AB8"/>
    <w:multiLevelType w:val="hybridMultilevel"/>
    <w:tmpl w:val="E4B0C2F0"/>
    <w:lvl w:ilvl="0" w:tplc="C68435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8428E5"/>
    <w:multiLevelType w:val="hybridMultilevel"/>
    <w:tmpl w:val="47CE35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4D6430B5"/>
    <w:multiLevelType w:val="hybridMultilevel"/>
    <w:tmpl w:val="AFB65DB4"/>
    <w:lvl w:ilvl="0" w:tplc="1366A43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D9D375E"/>
    <w:multiLevelType w:val="hybridMultilevel"/>
    <w:tmpl w:val="AE0A3D0C"/>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DC7166D"/>
    <w:multiLevelType w:val="hybridMultilevel"/>
    <w:tmpl w:val="85E87C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1C128A"/>
    <w:multiLevelType w:val="hybridMultilevel"/>
    <w:tmpl w:val="2EA24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1D62AD"/>
    <w:multiLevelType w:val="hybridMultilevel"/>
    <w:tmpl w:val="A764325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0477DC"/>
    <w:multiLevelType w:val="hybridMultilevel"/>
    <w:tmpl w:val="AFB65DB4"/>
    <w:lvl w:ilvl="0" w:tplc="1366A43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0195830"/>
    <w:multiLevelType w:val="hybridMultilevel"/>
    <w:tmpl w:val="6D025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0A7B2C"/>
    <w:multiLevelType w:val="multilevel"/>
    <w:tmpl w:val="9AB81ABE"/>
    <w:lvl w:ilvl="0">
      <w:start w:val="1"/>
      <w:numFmt w:val="decimal"/>
      <w:lvlText w:val="%1."/>
      <w:lvlJc w:val="left"/>
      <w:pPr>
        <w:tabs>
          <w:tab w:val="num" w:pos="1040"/>
        </w:tabs>
        <w:ind w:left="0" w:firstLine="680"/>
      </w:pPr>
      <w:rPr>
        <w:rFonts w:ascii="Times New Roman" w:hAnsi="Times New Roman" w:cs="Times New Roman" w:hint="default"/>
        <w:b w:val="0"/>
        <w:i w:val="0"/>
        <w:caps w:val="0"/>
        <w:strike w:val="0"/>
        <w:dstrike w:val="0"/>
        <w:vanish w:val="0"/>
        <w:webHidden w:val="0"/>
        <w:color w:val="auto"/>
        <w:sz w:val="28"/>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00"/>
        </w:tabs>
        <w:ind w:left="0" w:firstLine="680"/>
      </w:pPr>
      <w:rPr>
        <w:rFonts w:ascii="Times New Roman" w:hAnsi="Times New Roman" w:cs="Times New Roman" w:hint="default"/>
        <w:b/>
        <w:i w:val="0"/>
        <w:caps w:val="0"/>
        <w:strike w:val="0"/>
        <w:dstrike w:val="0"/>
        <w:vanish w:val="0"/>
        <w:webHidden w:val="0"/>
        <w:color w:val="auto"/>
        <w:sz w:val="26"/>
        <w:szCs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4"/>
        </w:tabs>
        <w:ind w:left="1224" w:hanging="1224"/>
      </w:pPr>
      <w:rPr>
        <w:rFonts w:ascii="Times New Roman" w:hAnsi="Times New Roman" w:cs="Times New Roman" w:hint="default"/>
        <w:b w:val="0"/>
        <w:i w:val="0"/>
        <w:color w:val="auto"/>
        <w:sz w:val="19"/>
      </w:rPr>
    </w:lvl>
    <w:lvl w:ilvl="3">
      <w:start w:val="1"/>
      <w:numFmt w:val="decimal"/>
      <w:lvlText w:val="%1.%2.%3.%4."/>
      <w:lvlJc w:val="left"/>
      <w:pPr>
        <w:tabs>
          <w:tab w:val="num" w:pos="720"/>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61AD73C8"/>
    <w:multiLevelType w:val="hybridMultilevel"/>
    <w:tmpl w:val="29AC361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63324AB9"/>
    <w:multiLevelType w:val="hybridMultilevel"/>
    <w:tmpl w:val="77CA123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953FCB"/>
    <w:multiLevelType w:val="multilevel"/>
    <w:tmpl w:val="0338CDAE"/>
    <w:lvl w:ilvl="0">
      <w:start w:val="1"/>
      <w:numFmt w:val="decimal"/>
      <w:lvlText w:val="%1."/>
      <w:lvlJc w:val="left"/>
      <w:pPr>
        <w:ind w:left="1271" w:hanging="360"/>
      </w:pPr>
      <w:rPr>
        <w:rFonts w:hint="default"/>
      </w:rPr>
    </w:lvl>
    <w:lvl w:ilvl="1">
      <w:start w:val="3"/>
      <w:numFmt w:val="decimal"/>
      <w:isLgl/>
      <w:lvlText w:val="%1.%2."/>
      <w:lvlJc w:val="left"/>
      <w:pPr>
        <w:ind w:left="1631" w:hanging="720"/>
      </w:pPr>
      <w:rPr>
        <w:rFonts w:hint="default"/>
        <w:b/>
        <w:sz w:val="26"/>
        <w:szCs w:val="26"/>
      </w:rPr>
    </w:lvl>
    <w:lvl w:ilvl="2">
      <w:start w:val="1"/>
      <w:numFmt w:val="decimal"/>
      <w:isLgl/>
      <w:lvlText w:val="%1.%2.%3."/>
      <w:lvlJc w:val="left"/>
      <w:pPr>
        <w:ind w:left="1631" w:hanging="720"/>
      </w:pPr>
      <w:rPr>
        <w:rFonts w:hint="default"/>
      </w:rPr>
    </w:lvl>
    <w:lvl w:ilvl="3">
      <w:start w:val="1"/>
      <w:numFmt w:val="decimal"/>
      <w:isLgl/>
      <w:lvlText w:val="%1.%2.%3.%4."/>
      <w:lvlJc w:val="left"/>
      <w:pPr>
        <w:ind w:left="1991" w:hanging="108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2351" w:hanging="1440"/>
      </w:pPr>
      <w:rPr>
        <w:rFonts w:hint="default"/>
      </w:rPr>
    </w:lvl>
    <w:lvl w:ilvl="6">
      <w:start w:val="1"/>
      <w:numFmt w:val="decimal"/>
      <w:isLgl/>
      <w:lvlText w:val="%1.%2.%3.%4.%5.%6.%7."/>
      <w:lvlJc w:val="left"/>
      <w:pPr>
        <w:ind w:left="2711" w:hanging="1800"/>
      </w:pPr>
      <w:rPr>
        <w:rFonts w:hint="default"/>
      </w:rPr>
    </w:lvl>
    <w:lvl w:ilvl="7">
      <w:start w:val="1"/>
      <w:numFmt w:val="decimal"/>
      <w:isLgl/>
      <w:lvlText w:val="%1.%2.%3.%4.%5.%6.%7.%8."/>
      <w:lvlJc w:val="left"/>
      <w:pPr>
        <w:ind w:left="2711" w:hanging="1800"/>
      </w:pPr>
      <w:rPr>
        <w:rFonts w:hint="default"/>
      </w:rPr>
    </w:lvl>
    <w:lvl w:ilvl="8">
      <w:start w:val="1"/>
      <w:numFmt w:val="decimal"/>
      <w:isLgl/>
      <w:lvlText w:val="%1.%2.%3.%4.%5.%6.%7.%8.%9."/>
      <w:lvlJc w:val="left"/>
      <w:pPr>
        <w:ind w:left="3071" w:hanging="2160"/>
      </w:pPr>
      <w:rPr>
        <w:rFonts w:hint="default"/>
      </w:rPr>
    </w:lvl>
  </w:abstractNum>
  <w:abstractNum w:abstractNumId="39">
    <w:nsid w:val="672C472C"/>
    <w:multiLevelType w:val="hybridMultilevel"/>
    <w:tmpl w:val="7CEAB95C"/>
    <w:lvl w:ilvl="0" w:tplc="53D0CA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6B63733E"/>
    <w:multiLevelType w:val="hybridMultilevel"/>
    <w:tmpl w:val="5E36D40A"/>
    <w:lvl w:ilvl="0" w:tplc="8D6A8FDC">
      <w:start w:val="1"/>
      <w:numFmt w:val="decimal"/>
      <w:lvlText w:val="%1."/>
      <w:lvlJc w:val="left"/>
      <w:pPr>
        <w:ind w:left="1353" w:hanging="360"/>
      </w:pPr>
      <w:rPr>
        <w:rFonts w:hint="default"/>
      </w:r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41">
    <w:nsid w:val="6D121591"/>
    <w:multiLevelType w:val="multilevel"/>
    <w:tmpl w:val="6EE6FDEA"/>
    <w:lvl w:ilvl="0">
      <w:start w:val="1"/>
      <w:numFmt w:val="decimal"/>
      <w:lvlText w:val="%1."/>
      <w:lvlJc w:val="left"/>
      <w:pPr>
        <w:ind w:left="1271" w:hanging="360"/>
      </w:pPr>
      <w:rPr>
        <w:rFonts w:hint="default"/>
      </w:rPr>
    </w:lvl>
    <w:lvl w:ilvl="1">
      <w:start w:val="2"/>
      <w:numFmt w:val="decimal"/>
      <w:isLgl/>
      <w:lvlText w:val="%1.%2."/>
      <w:lvlJc w:val="left"/>
      <w:pPr>
        <w:ind w:left="1800" w:hanging="720"/>
      </w:pPr>
      <w:rPr>
        <w:rFonts w:hint="default"/>
        <w:sz w:val="26"/>
        <w:szCs w:val="26"/>
      </w:rPr>
    </w:lvl>
    <w:lvl w:ilvl="2">
      <w:start w:val="1"/>
      <w:numFmt w:val="decimal"/>
      <w:isLgl/>
      <w:lvlText w:val="%1.%2.%3."/>
      <w:lvlJc w:val="left"/>
      <w:pPr>
        <w:ind w:left="1969"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667" w:hanging="1080"/>
      </w:pPr>
      <w:rPr>
        <w:rFonts w:hint="default"/>
      </w:rPr>
    </w:lvl>
    <w:lvl w:ilvl="5">
      <w:start w:val="1"/>
      <w:numFmt w:val="decimal"/>
      <w:isLgl/>
      <w:lvlText w:val="%1.%2.%3.%4.%5.%6."/>
      <w:lvlJc w:val="left"/>
      <w:pPr>
        <w:ind w:left="3196" w:hanging="1440"/>
      </w:pPr>
      <w:rPr>
        <w:rFonts w:hint="default"/>
      </w:rPr>
    </w:lvl>
    <w:lvl w:ilvl="6">
      <w:start w:val="1"/>
      <w:numFmt w:val="decimal"/>
      <w:isLgl/>
      <w:lvlText w:val="%1.%2.%3.%4.%5.%6.%7."/>
      <w:lvlJc w:val="left"/>
      <w:pPr>
        <w:ind w:left="3725" w:hanging="1800"/>
      </w:pPr>
      <w:rPr>
        <w:rFonts w:hint="default"/>
      </w:rPr>
    </w:lvl>
    <w:lvl w:ilvl="7">
      <w:start w:val="1"/>
      <w:numFmt w:val="decimal"/>
      <w:isLgl/>
      <w:lvlText w:val="%1.%2.%3.%4.%5.%6.%7.%8."/>
      <w:lvlJc w:val="left"/>
      <w:pPr>
        <w:ind w:left="3894" w:hanging="1800"/>
      </w:pPr>
      <w:rPr>
        <w:rFonts w:hint="default"/>
      </w:rPr>
    </w:lvl>
    <w:lvl w:ilvl="8">
      <w:start w:val="1"/>
      <w:numFmt w:val="decimal"/>
      <w:isLgl/>
      <w:lvlText w:val="%1.%2.%3.%4.%5.%6.%7.%8.%9."/>
      <w:lvlJc w:val="left"/>
      <w:pPr>
        <w:ind w:left="4423" w:hanging="2160"/>
      </w:pPr>
      <w:rPr>
        <w:rFonts w:hint="default"/>
      </w:rPr>
    </w:lvl>
  </w:abstractNum>
  <w:abstractNum w:abstractNumId="42">
    <w:nsid w:val="6E1318D8"/>
    <w:multiLevelType w:val="hybridMultilevel"/>
    <w:tmpl w:val="936E5A00"/>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3">
    <w:nsid w:val="6EA46272"/>
    <w:multiLevelType w:val="multilevel"/>
    <w:tmpl w:val="D17875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055498F"/>
    <w:multiLevelType w:val="hybridMultilevel"/>
    <w:tmpl w:val="AFB65DB4"/>
    <w:lvl w:ilvl="0" w:tplc="1366A43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27070C4"/>
    <w:multiLevelType w:val="hybridMultilevel"/>
    <w:tmpl w:val="6BDC4C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4B51BA6"/>
    <w:multiLevelType w:val="hybridMultilevel"/>
    <w:tmpl w:val="52D2BEFE"/>
    <w:lvl w:ilvl="0" w:tplc="A6F81B64">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99C1C21"/>
    <w:multiLevelType w:val="multilevel"/>
    <w:tmpl w:val="9FAC0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CE52002"/>
    <w:multiLevelType w:val="hybridMultilevel"/>
    <w:tmpl w:val="4E687730"/>
    <w:lvl w:ilvl="0" w:tplc="04190011">
      <w:start w:val="1"/>
      <w:numFmt w:val="decimal"/>
      <w:lvlText w:val="%1)"/>
      <w:lvlJc w:val="left"/>
      <w:pPr>
        <w:ind w:left="1573"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7F5A6851"/>
    <w:multiLevelType w:val="multilevel"/>
    <w:tmpl w:val="EC4472FC"/>
    <w:lvl w:ilvl="0">
      <w:start w:val="1"/>
      <w:numFmt w:val="decimal"/>
      <w:lvlText w:val="%1."/>
      <w:lvlJc w:val="left"/>
      <w:pPr>
        <w:ind w:left="1271" w:hanging="360"/>
      </w:pPr>
      <w:rPr>
        <w:rFonts w:hint="default"/>
      </w:rPr>
    </w:lvl>
    <w:lvl w:ilvl="1">
      <w:start w:val="1"/>
      <w:numFmt w:val="decimal"/>
      <w:isLgl/>
      <w:lvlText w:val="%1.%2."/>
      <w:lvlJc w:val="left"/>
      <w:pPr>
        <w:ind w:left="1631" w:hanging="720"/>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991" w:hanging="108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2351" w:hanging="1440"/>
      </w:pPr>
      <w:rPr>
        <w:rFonts w:hint="default"/>
      </w:rPr>
    </w:lvl>
    <w:lvl w:ilvl="6">
      <w:start w:val="1"/>
      <w:numFmt w:val="decimal"/>
      <w:isLgl/>
      <w:lvlText w:val="%1.%2.%3.%4.%5.%6.%7."/>
      <w:lvlJc w:val="left"/>
      <w:pPr>
        <w:ind w:left="2711" w:hanging="1800"/>
      </w:pPr>
      <w:rPr>
        <w:rFonts w:hint="default"/>
      </w:rPr>
    </w:lvl>
    <w:lvl w:ilvl="7">
      <w:start w:val="1"/>
      <w:numFmt w:val="decimal"/>
      <w:isLgl/>
      <w:lvlText w:val="%1.%2.%3.%4.%5.%6.%7.%8."/>
      <w:lvlJc w:val="left"/>
      <w:pPr>
        <w:ind w:left="2711" w:hanging="1800"/>
      </w:pPr>
      <w:rPr>
        <w:rFonts w:hint="default"/>
      </w:rPr>
    </w:lvl>
    <w:lvl w:ilvl="8">
      <w:start w:val="1"/>
      <w:numFmt w:val="decimal"/>
      <w:isLgl/>
      <w:lvlText w:val="%1.%2.%3.%4.%5.%6.%7.%8.%9."/>
      <w:lvlJc w:val="left"/>
      <w:pPr>
        <w:ind w:left="3071" w:hanging="2160"/>
      </w:pPr>
      <w:rPr>
        <w:rFonts w:hint="default"/>
      </w:rPr>
    </w:lvl>
  </w:abstractNum>
  <w:num w:numId="1">
    <w:abstractNumId w:val="36"/>
  </w:num>
  <w:num w:numId="2">
    <w:abstractNumId w:val="32"/>
  </w:num>
  <w:num w:numId="3">
    <w:abstractNumId w:val="30"/>
  </w:num>
  <w:num w:numId="4">
    <w:abstractNumId w:val="45"/>
  </w:num>
  <w:num w:numId="5">
    <w:abstractNumId w:val="6"/>
  </w:num>
  <w:num w:numId="6">
    <w:abstractNumId w:val="39"/>
  </w:num>
  <w:num w:numId="7">
    <w:abstractNumId w:val="37"/>
  </w:num>
  <w:num w:numId="8">
    <w:abstractNumId w:val="14"/>
  </w:num>
  <w:num w:numId="9">
    <w:abstractNumId w:val="0"/>
  </w:num>
  <w:num w:numId="10">
    <w:abstractNumId w:val="29"/>
  </w:num>
  <w:num w:numId="11">
    <w:abstractNumId w:val="20"/>
  </w:num>
  <w:num w:numId="12">
    <w:abstractNumId w:val="38"/>
  </w:num>
  <w:num w:numId="13">
    <w:abstractNumId w:val="9"/>
  </w:num>
  <w:num w:numId="14">
    <w:abstractNumId w:val="41"/>
  </w:num>
  <w:num w:numId="15">
    <w:abstractNumId w:val="18"/>
  </w:num>
  <w:num w:numId="16">
    <w:abstractNumId w:val="43"/>
  </w:num>
  <w:num w:numId="17">
    <w:abstractNumId w:val="47"/>
  </w:num>
  <w:num w:numId="18">
    <w:abstractNumId w:val="10"/>
  </w:num>
  <w:num w:numId="19">
    <w:abstractNumId w:val="49"/>
  </w:num>
  <w:num w:numId="20">
    <w:abstractNumId w:val="11"/>
  </w:num>
  <w:num w:numId="21">
    <w:abstractNumId w:val="40"/>
  </w:num>
  <w:num w:numId="22">
    <w:abstractNumId w:val="8"/>
  </w:num>
  <w:num w:numId="23">
    <w:abstractNumId w:val="42"/>
  </w:num>
  <w:num w:numId="24">
    <w:abstractNumId w:val="17"/>
  </w:num>
  <w:num w:numId="25">
    <w:abstractNumId w:val="13"/>
  </w:num>
  <w:num w:numId="26">
    <w:abstractNumId w:val="35"/>
  </w:num>
  <w:num w:numId="27">
    <w:abstractNumId w:val="48"/>
  </w:num>
  <w:num w:numId="28">
    <w:abstractNumId w:val="22"/>
  </w:num>
  <w:num w:numId="29">
    <w:abstractNumId w:val="19"/>
  </w:num>
  <w:num w:numId="30">
    <w:abstractNumId w:val="31"/>
  </w:num>
  <w:num w:numId="31">
    <w:abstractNumId w:val="3"/>
  </w:num>
  <w:num w:numId="32">
    <w:abstractNumId w:val="24"/>
  </w:num>
  <w:num w:numId="33">
    <w:abstractNumId w:val="27"/>
  </w:num>
  <w:num w:numId="34">
    <w:abstractNumId w:val="1"/>
  </w:num>
  <w:num w:numId="35">
    <w:abstractNumId w:val="15"/>
  </w:num>
  <w:num w:numId="36">
    <w:abstractNumId w:val="28"/>
  </w:num>
  <w:num w:numId="37">
    <w:abstractNumId w:val="12"/>
  </w:num>
  <w:num w:numId="38">
    <w:abstractNumId w:val="34"/>
  </w:num>
  <w:num w:numId="39">
    <w:abstractNumId w:val="16"/>
  </w:num>
  <w:num w:numId="40">
    <w:abstractNumId w:val="33"/>
  </w:num>
  <w:num w:numId="41">
    <w:abstractNumId w:val="25"/>
  </w:num>
  <w:num w:numId="42">
    <w:abstractNumId w:val="5"/>
  </w:num>
  <w:num w:numId="43">
    <w:abstractNumId w:val="44"/>
  </w:num>
  <w:num w:numId="44">
    <w:abstractNumId w:val="4"/>
  </w:num>
  <w:num w:numId="45">
    <w:abstractNumId w:val="46"/>
  </w:num>
  <w:num w:numId="46">
    <w:abstractNumId w:val="7"/>
  </w:num>
  <w:num w:numId="47">
    <w:abstractNumId w:val="2"/>
  </w:num>
  <w:num w:numId="48">
    <w:abstractNumId w:val="26"/>
  </w:num>
  <w:num w:numId="49">
    <w:abstractNumId w:val="23"/>
  </w:num>
  <w:num w:numId="50">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F4A"/>
    <w:rsid w:val="000022A6"/>
    <w:rsid w:val="000049EC"/>
    <w:rsid w:val="00004EA1"/>
    <w:rsid w:val="0000683A"/>
    <w:rsid w:val="00007EBA"/>
    <w:rsid w:val="00011D6D"/>
    <w:rsid w:val="000131AF"/>
    <w:rsid w:val="0002196E"/>
    <w:rsid w:val="000223A8"/>
    <w:rsid w:val="000236E7"/>
    <w:rsid w:val="00024152"/>
    <w:rsid w:val="00030C69"/>
    <w:rsid w:val="000314C5"/>
    <w:rsid w:val="00031D0C"/>
    <w:rsid w:val="00033950"/>
    <w:rsid w:val="000359F5"/>
    <w:rsid w:val="00041196"/>
    <w:rsid w:val="00043345"/>
    <w:rsid w:val="00045660"/>
    <w:rsid w:val="000630DF"/>
    <w:rsid w:val="00063B15"/>
    <w:rsid w:val="00066917"/>
    <w:rsid w:val="00073B83"/>
    <w:rsid w:val="000740F8"/>
    <w:rsid w:val="0007655C"/>
    <w:rsid w:val="00076E06"/>
    <w:rsid w:val="00080C69"/>
    <w:rsid w:val="00081CE9"/>
    <w:rsid w:val="00081FBD"/>
    <w:rsid w:val="000844A9"/>
    <w:rsid w:val="00094691"/>
    <w:rsid w:val="00097145"/>
    <w:rsid w:val="0009743C"/>
    <w:rsid w:val="00097FC6"/>
    <w:rsid w:val="000A2815"/>
    <w:rsid w:val="000A324F"/>
    <w:rsid w:val="000A5513"/>
    <w:rsid w:val="000B1643"/>
    <w:rsid w:val="000B27FB"/>
    <w:rsid w:val="000C148B"/>
    <w:rsid w:val="000C1FB7"/>
    <w:rsid w:val="000C1FE5"/>
    <w:rsid w:val="000C22C9"/>
    <w:rsid w:val="000C378E"/>
    <w:rsid w:val="000D2A5B"/>
    <w:rsid w:val="000D5A12"/>
    <w:rsid w:val="000E363F"/>
    <w:rsid w:val="000E49D5"/>
    <w:rsid w:val="000E53F5"/>
    <w:rsid w:val="000E6279"/>
    <w:rsid w:val="000F0CAD"/>
    <w:rsid w:val="000F1D66"/>
    <w:rsid w:val="00103BAC"/>
    <w:rsid w:val="001078A3"/>
    <w:rsid w:val="001117F5"/>
    <w:rsid w:val="001158B1"/>
    <w:rsid w:val="00117AD2"/>
    <w:rsid w:val="00121F59"/>
    <w:rsid w:val="0012304F"/>
    <w:rsid w:val="00124416"/>
    <w:rsid w:val="00125169"/>
    <w:rsid w:val="0012757E"/>
    <w:rsid w:val="001307D6"/>
    <w:rsid w:val="00134303"/>
    <w:rsid w:val="00137C59"/>
    <w:rsid w:val="00140E78"/>
    <w:rsid w:val="001413EC"/>
    <w:rsid w:val="00143010"/>
    <w:rsid w:val="001548DE"/>
    <w:rsid w:val="00156263"/>
    <w:rsid w:val="0015700D"/>
    <w:rsid w:val="0016188A"/>
    <w:rsid w:val="001643D2"/>
    <w:rsid w:val="00165D62"/>
    <w:rsid w:val="00166CFD"/>
    <w:rsid w:val="00170F4E"/>
    <w:rsid w:val="00171A9B"/>
    <w:rsid w:val="00171F60"/>
    <w:rsid w:val="00175F34"/>
    <w:rsid w:val="00184398"/>
    <w:rsid w:val="001A4215"/>
    <w:rsid w:val="001A4B66"/>
    <w:rsid w:val="001A53A3"/>
    <w:rsid w:val="001A57E3"/>
    <w:rsid w:val="001A664C"/>
    <w:rsid w:val="001B4652"/>
    <w:rsid w:val="001B7A65"/>
    <w:rsid w:val="001C3371"/>
    <w:rsid w:val="001D3418"/>
    <w:rsid w:val="001D6662"/>
    <w:rsid w:val="001E50D0"/>
    <w:rsid w:val="001E7C97"/>
    <w:rsid w:val="001F0C1C"/>
    <w:rsid w:val="001F17B1"/>
    <w:rsid w:val="001F5A76"/>
    <w:rsid w:val="001F681D"/>
    <w:rsid w:val="00201AAD"/>
    <w:rsid w:val="0020283C"/>
    <w:rsid w:val="0020514F"/>
    <w:rsid w:val="00206259"/>
    <w:rsid w:val="00211C2F"/>
    <w:rsid w:val="00213509"/>
    <w:rsid w:val="0021352E"/>
    <w:rsid w:val="00214ACE"/>
    <w:rsid w:val="00216483"/>
    <w:rsid w:val="002211E4"/>
    <w:rsid w:val="00221895"/>
    <w:rsid w:val="0022270D"/>
    <w:rsid w:val="00225B6E"/>
    <w:rsid w:val="00231B62"/>
    <w:rsid w:val="00235F18"/>
    <w:rsid w:val="00235F6E"/>
    <w:rsid w:val="00244175"/>
    <w:rsid w:val="00246639"/>
    <w:rsid w:val="002479C8"/>
    <w:rsid w:val="0025188C"/>
    <w:rsid w:val="00253696"/>
    <w:rsid w:val="00254566"/>
    <w:rsid w:val="00254A62"/>
    <w:rsid w:val="0026392D"/>
    <w:rsid w:val="00264845"/>
    <w:rsid w:val="00265B59"/>
    <w:rsid w:val="00266BDB"/>
    <w:rsid w:val="002670E0"/>
    <w:rsid w:val="002704EE"/>
    <w:rsid w:val="002705D5"/>
    <w:rsid w:val="00270988"/>
    <w:rsid w:val="00272D7E"/>
    <w:rsid w:val="00273135"/>
    <w:rsid w:val="00280098"/>
    <w:rsid w:val="00280B01"/>
    <w:rsid w:val="002847CF"/>
    <w:rsid w:val="0028588F"/>
    <w:rsid w:val="00286B08"/>
    <w:rsid w:val="00291D97"/>
    <w:rsid w:val="0029398E"/>
    <w:rsid w:val="00293E2F"/>
    <w:rsid w:val="002A050F"/>
    <w:rsid w:val="002A2A02"/>
    <w:rsid w:val="002A3ABA"/>
    <w:rsid w:val="002A53DB"/>
    <w:rsid w:val="002B22B5"/>
    <w:rsid w:val="002B4507"/>
    <w:rsid w:val="002B5982"/>
    <w:rsid w:val="002C0977"/>
    <w:rsid w:val="002C3C31"/>
    <w:rsid w:val="002C50AF"/>
    <w:rsid w:val="002C65CE"/>
    <w:rsid w:val="002C7484"/>
    <w:rsid w:val="002D0A85"/>
    <w:rsid w:val="002D136A"/>
    <w:rsid w:val="002D30EE"/>
    <w:rsid w:val="002D4F5C"/>
    <w:rsid w:val="002D5D5F"/>
    <w:rsid w:val="002E2CBE"/>
    <w:rsid w:val="002E60DB"/>
    <w:rsid w:val="002F06A3"/>
    <w:rsid w:val="002F1969"/>
    <w:rsid w:val="002F24E2"/>
    <w:rsid w:val="002F36AD"/>
    <w:rsid w:val="002F7984"/>
    <w:rsid w:val="00311373"/>
    <w:rsid w:val="00313B11"/>
    <w:rsid w:val="00314177"/>
    <w:rsid w:val="00317954"/>
    <w:rsid w:val="0032007A"/>
    <w:rsid w:val="00320FCA"/>
    <w:rsid w:val="00321F7C"/>
    <w:rsid w:val="003258D5"/>
    <w:rsid w:val="003259A4"/>
    <w:rsid w:val="00332423"/>
    <w:rsid w:val="00333B8D"/>
    <w:rsid w:val="00341CE7"/>
    <w:rsid w:val="00347BE1"/>
    <w:rsid w:val="00350196"/>
    <w:rsid w:val="00351A83"/>
    <w:rsid w:val="00352837"/>
    <w:rsid w:val="00352DF9"/>
    <w:rsid w:val="00355117"/>
    <w:rsid w:val="0035690A"/>
    <w:rsid w:val="003577FC"/>
    <w:rsid w:val="003607A6"/>
    <w:rsid w:val="003617A5"/>
    <w:rsid w:val="00361D93"/>
    <w:rsid w:val="00362686"/>
    <w:rsid w:val="00363056"/>
    <w:rsid w:val="003665BB"/>
    <w:rsid w:val="0037707D"/>
    <w:rsid w:val="003816D0"/>
    <w:rsid w:val="0038189B"/>
    <w:rsid w:val="0038437C"/>
    <w:rsid w:val="0038444F"/>
    <w:rsid w:val="0039239B"/>
    <w:rsid w:val="003927D2"/>
    <w:rsid w:val="003941D3"/>
    <w:rsid w:val="00397B3A"/>
    <w:rsid w:val="003A0702"/>
    <w:rsid w:val="003A11B6"/>
    <w:rsid w:val="003A3F5D"/>
    <w:rsid w:val="003A5BD5"/>
    <w:rsid w:val="003B4199"/>
    <w:rsid w:val="003B4E1D"/>
    <w:rsid w:val="003C382B"/>
    <w:rsid w:val="003C5E6C"/>
    <w:rsid w:val="003C63DA"/>
    <w:rsid w:val="003D2BAF"/>
    <w:rsid w:val="003D2D17"/>
    <w:rsid w:val="003D3767"/>
    <w:rsid w:val="003D6399"/>
    <w:rsid w:val="003E19A3"/>
    <w:rsid w:val="003E1B11"/>
    <w:rsid w:val="003E1C00"/>
    <w:rsid w:val="003F14EF"/>
    <w:rsid w:val="003F2761"/>
    <w:rsid w:val="003F4027"/>
    <w:rsid w:val="003F4FD3"/>
    <w:rsid w:val="00402E11"/>
    <w:rsid w:val="00403006"/>
    <w:rsid w:val="004039F9"/>
    <w:rsid w:val="00407BFD"/>
    <w:rsid w:val="00407ECA"/>
    <w:rsid w:val="0042462F"/>
    <w:rsid w:val="00442E4A"/>
    <w:rsid w:val="00443EEF"/>
    <w:rsid w:val="00446BE4"/>
    <w:rsid w:val="00450C2D"/>
    <w:rsid w:val="00457669"/>
    <w:rsid w:val="004603E8"/>
    <w:rsid w:val="00464362"/>
    <w:rsid w:val="00465CE6"/>
    <w:rsid w:val="004730AD"/>
    <w:rsid w:val="0047464E"/>
    <w:rsid w:val="00474EE8"/>
    <w:rsid w:val="004801A0"/>
    <w:rsid w:val="00480D6A"/>
    <w:rsid w:val="0048143B"/>
    <w:rsid w:val="004815C4"/>
    <w:rsid w:val="00481A1B"/>
    <w:rsid w:val="00486FD2"/>
    <w:rsid w:val="00490A40"/>
    <w:rsid w:val="004931E2"/>
    <w:rsid w:val="004935CA"/>
    <w:rsid w:val="00494371"/>
    <w:rsid w:val="00497B3A"/>
    <w:rsid w:val="004A2736"/>
    <w:rsid w:val="004A30A7"/>
    <w:rsid w:val="004A3422"/>
    <w:rsid w:val="004A3E43"/>
    <w:rsid w:val="004A6AEC"/>
    <w:rsid w:val="004A7938"/>
    <w:rsid w:val="004B04D6"/>
    <w:rsid w:val="004B1838"/>
    <w:rsid w:val="004B40EA"/>
    <w:rsid w:val="004C11DF"/>
    <w:rsid w:val="004C329D"/>
    <w:rsid w:val="004C3752"/>
    <w:rsid w:val="004C616D"/>
    <w:rsid w:val="004C6A12"/>
    <w:rsid w:val="004C76EB"/>
    <w:rsid w:val="004D1D87"/>
    <w:rsid w:val="004D37DC"/>
    <w:rsid w:val="004D4852"/>
    <w:rsid w:val="004D5538"/>
    <w:rsid w:val="004D676F"/>
    <w:rsid w:val="004D6971"/>
    <w:rsid w:val="004D6BBA"/>
    <w:rsid w:val="004E17B6"/>
    <w:rsid w:val="004E267A"/>
    <w:rsid w:val="004E2809"/>
    <w:rsid w:val="004E4441"/>
    <w:rsid w:val="004F2E04"/>
    <w:rsid w:val="004F42CB"/>
    <w:rsid w:val="004F6233"/>
    <w:rsid w:val="004F69AC"/>
    <w:rsid w:val="004F6D33"/>
    <w:rsid w:val="004F713A"/>
    <w:rsid w:val="00500BF4"/>
    <w:rsid w:val="0050356B"/>
    <w:rsid w:val="00503BD2"/>
    <w:rsid w:val="005045F5"/>
    <w:rsid w:val="0050692F"/>
    <w:rsid w:val="0051100D"/>
    <w:rsid w:val="005168B3"/>
    <w:rsid w:val="00524954"/>
    <w:rsid w:val="0052599C"/>
    <w:rsid w:val="0053296C"/>
    <w:rsid w:val="00532B02"/>
    <w:rsid w:val="00535F1E"/>
    <w:rsid w:val="00540237"/>
    <w:rsid w:val="0054033C"/>
    <w:rsid w:val="00540614"/>
    <w:rsid w:val="00540E55"/>
    <w:rsid w:val="00545C65"/>
    <w:rsid w:val="0054675E"/>
    <w:rsid w:val="005473D7"/>
    <w:rsid w:val="0055319B"/>
    <w:rsid w:val="00555122"/>
    <w:rsid w:val="00557DCE"/>
    <w:rsid w:val="005613F8"/>
    <w:rsid w:val="005657F1"/>
    <w:rsid w:val="005658B5"/>
    <w:rsid w:val="00565EF0"/>
    <w:rsid w:val="00572719"/>
    <w:rsid w:val="005729B4"/>
    <w:rsid w:val="005749AA"/>
    <w:rsid w:val="00575015"/>
    <w:rsid w:val="00575559"/>
    <w:rsid w:val="0057767C"/>
    <w:rsid w:val="005802ED"/>
    <w:rsid w:val="00584518"/>
    <w:rsid w:val="0058546E"/>
    <w:rsid w:val="00586021"/>
    <w:rsid w:val="00596E7F"/>
    <w:rsid w:val="005A1107"/>
    <w:rsid w:val="005A1973"/>
    <w:rsid w:val="005A321D"/>
    <w:rsid w:val="005A35BD"/>
    <w:rsid w:val="005A37B7"/>
    <w:rsid w:val="005A44C4"/>
    <w:rsid w:val="005A65C9"/>
    <w:rsid w:val="005B2AC0"/>
    <w:rsid w:val="005B30A6"/>
    <w:rsid w:val="005B312D"/>
    <w:rsid w:val="005B7336"/>
    <w:rsid w:val="005C1100"/>
    <w:rsid w:val="005C37DF"/>
    <w:rsid w:val="005C3A3D"/>
    <w:rsid w:val="005C3EEB"/>
    <w:rsid w:val="005D02B4"/>
    <w:rsid w:val="005D10C6"/>
    <w:rsid w:val="005E079F"/>
    <w:rsid w:val="005E0A67"/>
    <w:rsid w:val="005E2019"/>
    <w:rsid w:val="005E3364"/>
    <w:rsid w:val="005E39C3"/>
    <w:rsid w:val="005E5E83"/>
    <w:rsid w:val="005F003F"/>
    <w:rsid w:val="005F2220"/>
    <w:rsid w:val="005F2E57"/>
    <w:rsid w:val="005F523A"/>
    <w:rsid w:val="006062A1"/>
    <w:rsid w:val="00607731"/>
    <w:rsid w:val="0061009B"/>
    <w:rsid w:val="00613997"/>
    <w:rsid w:val="00615D8E"/>
    <w:rsid w:val="00625D09"/>
    <w:rsid w:val="00632D24"/>
    <w:rsid w:val="006340E3"/>
    <w:rsid w:val="006417D7"/>
    <w:rsid w:val="00643C3E"/>
    <w:rsid w:val="00645082"/>
    <w:rsid w:val="006450D3"/>
    <w:rsid w:val="00650C76"/>
    <w:rsid w:val="006514C5"/>
    <w:rsid w:val="00651637"/>
    <w:rsid w:val="00652C92"/>
    <w:rsid w:val="00654737"/>
    <w:rsid w:val="0065536E"/>
    <w:rsid w:val="006561ED"/>
    <w:rsid w:val="00656D33"/>
    <w:rsid w:val="00660F10"/>
    <w:rsid w:val="00663BDC"/>
    <w:rsid w:val="006659C5"/>
    <w:rsid w:val="00665A8D"/>
    <w:rsid w:val="00670AB7"/>
    <w:rsid w:val="00674225"/>
    <w:rsid w:val="00674B97"/>
    <w:rsid w:val="006765FC"/>
    <w:rsid w:val="00677D52"/>
    <w:rsid w:val="0068039B"/>
    <w:rsid w:val="00683F9F"/>
    <w:rsid w:val="0069024D"/>
    <w:rsid w:val="00697A60"/>
    <w:rsid w:val="006A307A"/>
    <w:rsid w:val="006A54B3"/>
    <w:rsid w:val="006A57CD"/>
    <w:rsid w:val="006A7986"/>
    <w:rsid w:val="006B4292"/>
    <w:rsid w:val="006B5C98"/>
    <w:rsid w:val="006B6029"/>
    <w:rsid w:val="006C0B81"/>
    <w:rsid w:val="006C18AA"/>
    <w:rsid w:val="006C2108"/>
    <w:rsid w:val="006C27A5"/>
    <w:rsid w:val="006C41BB"/>
    <w:rsid w:val="006C4682"/>
    <w:rsid w:val="006D0164"/>
    <w:rsid w:val="006D05B8"/>
    <w:rsid w:val="006D5BDE"/>
    <w:rsid w:val="006E2772"/>
    <w:rsid w:val="006E510C"/>
    <w:rsid w:val="006F0AB7"/>
    <w:rsid w:val="006F48CD"/>
    <w:rsid w:val="006F5F0B"/>
    <w:rsid w:val="006F68B7"/>
    <w:rsid w:val="0070190E"/>
    <w:rsid w:val="00702B30"/>
    <w:rsid w:val="007055B6"/>
    <w:rsid w:val="007116E6"/>
    <w:rsid w:val="00711FDC"/>
    <w:rsid w:val="00712DD6"/>
    <w:rsid w:val="00715883"/>
    <w:rsid w:val="00715A04"/>
    <w:rsid w:val="007172D1"/>
    <w:rsid w:val="00731B2F"/>
    <w:rsid w:val="007376CC"/>
    <w:rsid w:val="007416BE"/>
    <w:rsid w:val="0074424F"/>
    <w:rsid w:val="007469DA"/>
    <w:rsid w:val="00753F2D"/>
    <w:rsid w:val="00755492"/>
    <w:rsid w:val="0075676D"/>
    <w:rsid w:val="00757F8D"/>
    <w:rsid w:val="00760962"/>
    <w:rsid w:val="00760E38"/>
    <w:rsid w:val="00761C50"/>
    <w:rsid w:val="00761E90"/>
    <w:rsid w:val="00766687"/>
    <w:rsid w:val="007675F0"/>
    <w:rsid w:val="007705CC"/>
    <w:rsid w:val="00770623"/>
    <w:rsid w:val="00773909"/>
    <w:rsid w:val="00773F3D"/>
    <w:rsid w:val="007748A0"/>
    <w:rsid w:val="00775B9A"/>
    <w:rsid w:val="00781035"/>
    <w:rsid w:val="00794081"/>
    <w:rsid w:val="00794AC3"/>
    <w:rsid w:val="007A3237"/>
    <w:rsid w:val="007A69FA"/>
    <w:rsid w:val="007A70D3"/>
    <w:rsid w:val="007A79E6"/>
    <w:rsid w:val="007B537C"/>
    <w:rsid w:val="007B698E"/>
    <w:rsid w:val="007C06DE"/>
    <w:rsid w:val="007C7E3F"/>
    <w:rsid w:val="007D1E46"/>
    <w:rsid w:val="007E1FE1"/>
    <w:rsid w:val="007E4F06"/>
    <w:rsid w:val="007E7D38"/>
    <w:rsid w:val="007F0526"/>
    <w:rsid w:val="007F5FF5"/>
    <w:rsid w:val="007F6EE0"/>
    <w:rsid w:val="007F71DB"/>
    <w:rsid w:val="007F7EDA"/>
    <w:rsid w:val="008006CE"/>
    <w:rsid w:val="00800C00"/>
    <w:rsid w:val="00804DA7"/>
    <w:rsid w:val="008057B3"/>
    <w:rsid w:val="008063C3"/>
    <w:rsid w:val="008123D6"/>
    <w:rsid w:val="00812F19"/>
    <w:rsid w:val="0081440A"/>
    <w:rsid w:val="00814A8A"/>
    <w:rsid w:val="0081697D"/>
    <w:rsid w:val="00816CB8"/>
    <w:rsid w:val="008222ED"/>
    <w:rsid w:val="00824452"/>
    <w:rsid w:val="00827044"/>
    <w:rsid w:val="0083151C"/>
    <w:rsid w:val="00834983"/>
    <w:rsid w:val="00835177"/>
    <w:rsid w:val="00841BCF"/>
    <w:rsid w:val="00841F4A"/>
    <w:rsid w:val="00843B5C"/>
    <w:rsid w:val="008534B6"/>
    <w:rsid w:val="00857633"/>
    <w:rsid w:val="00857C7E"/>
    <w:rsid w:val="00861BA2"/>
    <w:rsid w:val="008626BB"/>
    <w:rsid w:val="0086584D"/>
    <w:rsid w:val="00865EB7"/>
    <w:rsid w:val="00866664"/>
    <w:rsid w:val="008706F6"/>
    <w:rsid w:val="00873B87"/>
    <w:rsid w:val="0087605B"/>
    <w:rsid w:val="0087659D"/>
    <w:rsid w:val="008767E2"/>
    <w:rsid w:val="00881192"/>
    <w:rsid w:val="00883A8D"/>
    <w:rsid w:val="008865FA"/>
    <w:rsid w:val="00890CCB"/>
    <w:rsid w:val="008918C7"/>
    <w:rsid w:val="0089331D"/>
    <w:rsid w:val="008943DA"/>
    <w:rsid w:val="00895DCB"/>
    <w:rsid w:val="008963DA"/>
    <w:rsid w:val="00896B93"/>
    <w:rsid w:val="00897AEE"/>
    <w:rsid w:val="008A0751"/>
    <w:rsid w:val="008A1CA9"/>
    <w:rsid w:val="008B39ED"/>
    <w:rsid w:val="008B4029"/>
    <w:rsid w:val="008B4ABF"/>
    <w:rsid w:val="008B6E5D"/>
    <w:rsid w:val="008C0A22"/>
    <w:rsid w:val="008C0C99"/>
    <w:rsid w:val="008C1E5F"/>
    <w:rsid w:val="008C3FD5"/>
    <w:rsid w:val="008C517C"/>
    <w:rsid w:val="008C59FB"/>
    <w:rsid w:val="008D38DF"/>
    <w:rsid w:val="008D437B"/>
    <w:rsid w:val="008D56B5"/>
    <w:rsid w:val="008D5BE0"/>
    <w:rsid w:val="008D6DE8"/>
    <w:rsid w:val="008E2179"/>
    <w:rsid w:val="008E2A6C"/>
    <w:rsid w:val="008E2B93"/>
    <w:rsid w:val="008E5B89"/>
    <w:rsid w:val="008F08FC"/>
    <w:rsid w:val="008F1233"/>
    <w:rsid w:val="008F171B"/>
    <w:rsid w:val="008F326D"/>
    <w:rsid w:val="008F40F7"/>
    <w:rsid w:val="008F7658"/>
    <w:rsid w:val="0090428C"/>
    <w:rsid w:val="00905480"/>
    <w:rsid w:val="009057F3"/>
    <w:rsid w:val="00911BE8"/>
    <w:rsid w:val="009123B6"/>
    <w:rsid w:val="009130AC"/>
    <w:rsid w:val="00914EDC"/>
    <w:rsid w:val="00917CB3"/>
    <w:rsid w:val="00921586"/>
    <w:rsid w:val="00921C6A"/>
    <w:rsid w:val="00921E8C"/>
    <w:rsid w:val="00922A43"/>
    <w:rsid w:val="009250BF"/>
    <w:rsid w:val="009278F6"/>
    <w:rsid w:val="00930A9E"/>
    <w:rsid w:val="009339F8"/>
    <w:rsid w:val="00935AFB"/>
    <w:rsid w:val="00942D47"/>
    <w:rsid w:val="00944A6D"/>
    <w:rsid w:val="009450DF"/>
    <w:rsid w:val="00945EF6"/>
    <w:rsid w:val="00946700"/>
    <w:rsid w:val="00951124"/>
    <w:rsid w:val="009611F7"/>
    <w:rsid w:val="00963C29"/>
    <w:rsid w:val="00967D51"/>
    <w:rsid w:val="00970189"/>
    <w:rsid w:val="00972494"/>
    <w:rsid w:val="00973230"/>
    <w:rsid w:val="009755FB"/>
    <w:rsid w:val="009774A1"/>
    <w:rsid w:val="00981E7A"/>
    <w:rsid w:val="00986433"/>
    <w:rsid w:val="009869FD"/>
    <w:rsid w:val="009905DD"/>
    <w:rsid w:val="0099114D"/>
    <w:rsid w:val="00991256"/>
    <w:rsid w:val="0099151F"/>
    <w:rsid w:val="00994753"/>
    <w:rsid w:val="0099671E"/>
    <w:rsid w:val="00997EA0"/>
    <w:rsid w:val="009A433A"/>
    <w:rsid w:val="009A47B0"/>
    <w:rsid w:val="009A54D0"/>
    <w:rsid w:val="009A5858"/>
    <w:rsid w:val="009B22AB"/>
    <w:rsid w:val="009B5B5C"/>
    <w:rsid w:val="009C06DA"/>
    <w:rsid w:val="009C2381"/>
    <w:rsid w:val="009C6AF9"/>
    <w:rsid w:val="009D039B"/>
    <w:rsid w:val="009D0620"/>
    <w:rsid w:val="009D402D"/>
    <w:rsid w:val="009D5624"/>
    <w:rsid w:val="009D77FF"/>
    <w:rsid w:val="009F1D30"/>
    <w:rsid w:val="009F349C"/>
    <w:rsid w:val="009F6B17"/>
    <w:rsid w:val="009F7CD7"/>
    <w:rsid w:val="00A001E5"/>
    <w:rsid w:val="00A008C3"/>
    <w:rsid w:val="00A02CFD"/>
    <w:rsid w:val="00A03C34"/>
    <w:rsid w:val="00A0762C"/>
    <w:rsid w:val="00A10AE3"/>
    <w:rsid w:val="00A10C40"/>
    <w:rsid w:val="00A13666"/>
    <w:rsid w:val="00A143F8"/>
    <w:rsid w:val="00A229A5"/>
    <w:rsid w:val="00A23B05"/>
    <w:rsid w:val="00A3572F"/>
    <w:rsid w:val="00A35934"/>
    <w:rsid w:val="00A40D3E"/>
    <w:rsid w:val="00A42FE8"/>
    <w:rsid w:val="00A5272B"/>
    <w:rsid w:val="00A54CC0"/>
    <w:rsid w:val="00A578F3"/>
    <w:rsid w:val="00A57B00"/>
    <w:rsid w:val="00A57CA5"/>
    <w:rsid w:val="00A6430E"/>
    <w:rsid w:val="00A700CB"/>
    <w:rsid w:val="00A80535"/>
    <w:rsid w:val="00A81809"/>
    <w:rsid w:val="00A82605"/>
    <w:rsid w:val="00A875F7"/>
    <w:rsid w:val="00A92A5A"/>
    <w:rsid w:val="00A92DD7"/>
    <w:rsid w:val="00A95C3D"/>
    <w:rsid w:val="00A970CC"/>
    <w:rsid w:val="00A97F81"/>
    <w:rsid w:val="00AA00A2"/>
    <w:rsid w:val="00AA0464"/>
    <w:rsid w:val="00AA267B"/>
    <w:rsid w:val="00AA393F"/>
    <w:rsid w:val="00AA41A7"/>
    <w:rsid w:val="00AA726D"/>
    <w:rsid w:val="00AB1C5B"/>
    <w:rsid w:val="00AB3093"/>
    <w:rsid w:val="00AB3CBD"/>
    <w:rsid w:val="00AB4062"/>
    <w:rsid w:val="00AB5DDA"/>
    <w:rsid w:val="00AB5F87"/>
    <w:rsid w:val="00AB70A1"/>
    <w:rsid w:val="00AC20E3"/>
    <w:rsid w:val="00AC599E"/>
    <w:rsid w:val="00AC63EA"/>
    <w:rsid w:val="00AC7300"/>
    <w:rsid w:val="00AD026B"/>
    <w:rsid w:val="00AD251D"/>
    <w:rsid w:val="00AD3DDA"/>
    <w:rsid w:val="00AE6F93"/>
    <w:rsid w:val="00AE7268"/>
    <w:rsid w:val="00AE77F1"/>
    <w:rsid w:val="00AE7E5C"/>
    <w:rsid w:val="00AF192A"/>
    <w:rsid w:val="00AF4202"/>
    <w:rsid w:val="00AF539F"/>
    <w:rsid w:val="00B04FF7"/>
    <w:rsid w:val="00B05BE9"/>
    <w:rsid w:val="00B05C0F"/>
    <w:rsid w:val="00B06D78"/>
    <w:rsid w:val="00B07ACD"/>
    <w:rsid w:val="00B07D75"/>
    <w:rsid w:val="00B10644"/>
    <w:rsid w:val="00B11514"/>
    <w:rsid w:val="00B128B0"/>
    <w:rsid w:val="00B12902"/>
    <w:rsid w:val="00B1442D"/>
    <w:rsid w:val="00B203FB"/>
    <w:rsid w:val="00B20A70"/>
    <w:rsid w:val="00B21EDF"/>
    <w:rsid w:val="00B30D1D"/>
    <w:rsid w:val="00B4048C"/>
    <w:rsid w:val="00B40F16"/>
    <w:rsid w:val="00B47B93"/>
    <w:rsid w:val="00B55269"/>
    <w:rsid w:val="00B70038"/>
    <w:rsid w:val="00B71B23"/>
    <w:rsid w:val="00B74856"/>
    <w:rsid w:val="00B760E5"/>
    <w:rsid w:val="00B7658F"/>
    <w:rsid w:val="00B80368"/>
    <w:rsid w:val="00B81B6D"/>
    <w:rsid w:val="00B8482B"/>
    <w:rsid w:val="00B85ECB"/>
    <w:rsid w:val="00B87F3A"/>
    <w:rsid w:val="00B9114D"/>
    <w:rsid w:val="00B9362F"/>
    <w:rsid w:val="00BA1CB8"/>
    <w:rsid w:val="00BA316B"/>
    <w:rsid w:val="00BA5694"/>
    <w:rsid w:val="00BB00FA"/>
    <w:rsid w:val="00BB1489"/>
    <w:rsid w:val="00BB25CB"/>
    <w:rsid w:val="00BB7374"/>
    <w:rsid w:val="00BC37EB"/>
    <w:rsid w:val="00BD140E"/>
    <w:rsid w:val="00BD2BAF"/>
    <w:rsid w:val="00BD3E57"/>
    <w:rsid w:val="00BD48B7"/>
    <w:rsid w:val="00BD4E43"/>
    <w:rsid w:val="00BD6672"/>
    <w:rsid w:val="00BE14C2"/>
    <w:rsid w:val="00BE152F"/>
    <w:rsid w:val="00BE3111"/>
    <w:rsid w:val="00BF394F"/>
    <w:rsid w:val="00BF4AEF"/>
    <w:rsid w:val="00BF6244"/>
    <w:rsid w:val="00C009F6"/>
    <w:rsid w:val="00C0147C"/>
    <w:rsid w:val="00C04CBD"/>
    <w:rsid w:val="00C136EC"/>
    <w:rsid w:val="00C15D1C"/>
    <w:rsid w:val="00C1707B"/>
    <w:rsid w:val="00C1795B"/>
    <w:rsid w:val="00C272F8"/>
    <w:rsid w:val="00C2763B"/>
    <w:rsid w:val="00C30560"/>
    <w:rsid w:val="00C31C05"/>
    <w:rsid w:val="00C3516A"/>
    <w:rsid w:val="00C44339"/>
    <w:rsid w:val="00C443D8"/>
    <w:rsid w:val="00C44644"/>
    <w:rsid w:val="00C448F8"/>
    <w:rsid w:val="00C449BB"/>
    <w:rsid w:val="00C44BD8"/>
    <w:rsid w:val="00C454BA"/>
    <w:rsid w:val="00C45A20"/>
    <w:rsid w:val="00C506EE"/>
    <w:rsid w:val="00C531BF"/>
    <w:rsid w:val="00C54094"/>
    <w:rsid w:val="00C54843"/>
    <w:rsid w:val="00C55AB6"/>
    <w:rsid w:val="00C65D3B"/>
    <w:rsid w:val="00C70A94"/>
    <w:rsid w:val="00C7266D"/>
    <w:rsid w:val="00C7447C"/>
    <w:rsid w:val="00C763AC"/>
    <w:rsid w:val="00C76E6B"/>
    <w:rsid w:val="00C77907"/>
    <w:rsid w:val="00C77C36"/>
    <w:rsid w:val="00C80B2B"/>
    <w:rsid w:val="00C81A48"/>
    <w:rsid w:val="00C822B3"/>
    <w:rsid w:val="00C84F88"/>
    <w:rsid w:val="00C85CDE"/>
    <w:rsid w:val="00C93E66"/>
    <w:rsid w:val="00C9584C"/>
    <w:rsid w:val="00C95D6F"/>
    <w:rsid w:val="00C96158"/>
    <w:rsid w:val="00CA12F5"/>
    <w:rsid w:val="00CA5ECD"/>
    <w:rsid w:val="00CB25C8"/>
    <w:rsid w:val="00CB37C4"/>
    <w:rsid w:val="00CB4B7F"/>
    <w:rsid w:val="00CB550D"/>
    <w:rsid w:val="00CC0A6E"/>
    <w:rsid w:val="00CC0C35"/>
    <w:rsid w:val="00CC1199"/>
    <w:rsid w:val="00CC29E5"/>
    <w:rsid w:val="00CC348D"/>
    <w:rsid w:val="00CC44BE"/>
    <w:rsid w:val="00CD2D7F"/>
    <w:rsid w:val="00CD3227"/>
    <w:rsid w:val="00CD5F68"/>
    <w:rsid w:val="00CD72CE"/>
    <w:rsid w:val="00CE1CDD"/>
    <w:rsid w:val="00CE30BA"/>
    <w:rsid w:val="00CF000B"/>
    <w:rsid w:val="00CF2227"/>
    <w:rsid w:val="00CF369B"/>
    <w:rsid w:val="00CF6664"/>
    <w:rsid w:val="00D01C6E"/>
    <w:rsid w:val="00D02C44"/>
    <w:rsid w:val="00D06FEB"/>
    <w:rsid w:val="00D11197"/>
    <w:rsid w:val="00D14C13"/>
    <w:rsid w:val="00D20722"/>
    <w:rsid w:val="00D239D3"/>
    <w:rsid w:val="00D26DC6"/>
    <w:rsid w:val="00D27B78"/>
    <w:rsid w:val="00D312AD"/>
    <w:rsid w:val="00D32C69"/>
    <w:rsid w:val="00D33165"/>
    <w:rsid w:val="00D349BF"/>
    <w:rsid w:val="00D435BF"/>
    <w:rsid w:val="00D44C70"/>
    <w:rsid w:val="00D45348"/>
    <w:rsid w:val="00D4645F"/>
    <w:rsid w:val="00D50A8E"/>
    <w:rsid w:val="00D52BEF"/>
    <w:rsid w:val="00D54A79"/>
    <w:rsid w:val="00D5580B"/>
    <w:rsid w:val="00D55939"/>
    <w:rsid w:val="00D70217"/>
    <w:rsid w:val="00D712C0"/>
    <w:rsid w:val="00D73F8A"/>
    <w:rsid w:val="00D73FD3"/>
    <w:rsid w:val="00D75BBE"/>
    <w:rsid w:val="00D834D5"/>
    <w:rsid w:val="00D83B5C"/>
    <w:rsid w:val="00D8478F"/>
    <w:rsid w:val="00D91128"/>
    <w:rsid w:val="00D93256"/>
    <w:rsid w:val="00D9524E"/>
    <w:rsid w:val="00D95EB7"/>
    <w:rsid w:val="00D97156"/>
    <w:rsid w:val="00D971C6"/>
    <w:rsid w:val="00DB106D"/>
    <w:rsid w:val="00DB6C65"/>
    <w:rsid w:val="00DC040C"/>
    <w:rsid w:val="00DC382A"/>
    <w:rsid w:val="00DC3D4E"/>
    <w:rsid w:val="00DC4417"/>
    <w:rsid w:val="00DD36AA"/>
    <w:rsid w:val="00DD79D0"/>
    <w:rsid w:val="00DE06D0"/>
    <w:rsid w:val="00DE239C"/>
    <w:rsid w:val="00DE4DEE"/>
    <w:rsid w:val="00DE7FC2"/>
    <w:rsid w:val="00DF3789"/>
    <w:rsid w:val="00DF4FD9"/>
    <w:rsid w:val="00DF5DB7"/>
    <w:rsid w:val="00DF6031"/>
    <w:rsid w:val="00DF6B01"/>
    <w:rsid w:val="00E0068F"/>
    <w:rsid w:val="00E01726"/>
    <w:rsid w:val="00E111EB"/>
    <w:rsid w:val="00E11B1B"/>
    <w:rsid w:val="00E11F04"/>
    <w:rsid w:val="00E1400A"/>
    <w:rsid w:val="00E21102"/>
    <w:rsid w:val="00E240BE"/>
    <w:rsid w:val="00E2542A"/>
    <w:rsid w:val="00E2653A"/>
    <w:rsid w:val="00E279B7"/>
    <w:rsid w:val="00E41E3C"/>
    <w:rsid w:val="00E455C3"/>
    <w:rsid w:val="00E4740F"/>
    <w:rsid w:val="00E57FB4"/>
    <w:rsid w:val="00E60881"/>
    <w:rsid w:val="00E60E45"/>
    <w:rsid w:val="00E6213A"/>
    <w:rsid w:val="00E6248A"/>
    <w:rsid w:val="00E6378F"/>
    <w:rsid w:val="00E70935"/>
    <w:rsid w:val="00E727F7"/>
    <w:rsid w:val="00E74A05"/>
    <w:rsid w:val="00E774C7"/>
    <w:rsid w:val="00E83252"/>
    <w:rsid w:val="00E90553"/>
    <w:rsid w:val="00E9090C"/>
    <w:rsid w:val="00E9200B"/>
    <w:rsid w:val="00E97F33"/>
    <w:rsid w:val="00EA3E4C"/>
    <w:rsid w:val="00EA54FA"/>
    <w:rsid w:val="00EA7AD2"/>
    <w:rsid w:val="00EB197A"/>
    <w:rsid w:val="00EB5A1D"/>
    <w:rsid w:val="00EB6B34"/>
    <w:rsid w:val="00EC4AF1"/>
    <w:rsid w:val="00EC54BD"/>
    <w:rsid w:val="00ED15A1"/>
    <w:rsid w:val="00ED22A9"/>
    <w:rsid w:val="00ED2A5B"/>
    <w:rsid w:val="00ED7188"/>
    <w:rsid w:val="00EE2BFF"/>
    <w:rsid w:val="00EE3286"/>
    <w:rsid w:val="00EE3876"/>
    <w:rsid w:val="00EE426E"/>
    <w:rsid w:val="00EE7192"/>
    <w:rsid w:val="00EF1724"/>
    <w:rsid w:val="00EF459B"/>
    <w:rsid w:val="00EF51E5"/>
    <w:rsid w:val="00F01556"/>
    <w:rsid w:val="00F0555A"/>
    <w:rsid w:val="00F07813"/>
    <w:rsid w:val="00F20A6D"/>
    <w:rsid w:val="00F24C81"/>
    <w:rsid w:val="00F26F36"/>
    <w:rsid w:val="00F31F5E"/>
    <w:rsid w:val="00F33214"/>
    <w:rsid w:val="00F34313"/>
    <w:rsid w:val="00F367F2"/>
    <w:rsid w:val="00F42E24"/>
    <w:rsid w:val="00F45EB6"/>
    <w:rsid w:val="00F51606"/>
    <w:rsid w:val="00F55890"/>
    <w:rsid w:val="00F56298"/>
    <w:rsid w:val="00F61D45"/>
    <w:rsid w:val="00F62E71"/>
    <w:rsid w:val="00F64EDB"/>
    <w:rsid w:val="00F65F90"/>
    <w:rsid w:val="00F67116"/>
    <w:rsid w:val="00F73683"/>
    <w:rsid w:val="00F8301F"/>
    <w:rsid w:val="00F84E64"/>
    <w:rsid w:val="00F91EE1"/>
    <w:rsid w:val="00F93446"/>
    <w:rsid w:val="00FA2119"/>
    <w:rsid w:val="00FA2F8F"/>
    <w:rsid w:val="00FA369F"/>
    <w:rsid w:val="00FA4C86"/>
    <w:rsid w:val="00FB0059"/>
    <w:rsid w:val="00FB4505"/>
    <w:rsid w:val="00FB6484"/>
    <w:rsid w:val="00FC3099"/>
    <w:rsid w:val="00FC3653"/>
    <w:rsid w:val="00FC3F6D"/>
    <w:rsid w:val="00FC49D3"/>
    <w:rsid w:val="00FC4BBB"/>
    <w:rsid w:val="00FD11E8"/>
    <w:rsid w:val="00FD2190"/>
    <w:rsid w:val="00FD3D01"/>
    <w:rsid w:val="00FD46F7"/>
    <w:rsid w:val="00FD5E7C"/>
    <w:rsid w:val="00FD7047"/>
    <w:rsid w:val="00FD765D"/>
    <w:rsid w:val="00FE195E"/>
    <w:rsid w:val="00FE433B"/>
    <w:rsid w:val="00FE7683"/>
    <w:rsid w:val="00FF0F4C"/>
    <w:rsid w:val="00FF1B8D"/>
    <w:rsid w:val="00FF49D3"/>
    <w:rsid w:val="00FF7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F4A"/>
    <w:pPr>
      <w:spacing w:after="160" w:line="259" w:lineRule="auto"/>
    </w:pPr>
  </w:style>
  <w:style w:type="paragraph" w:styleId="1">
    <w:name w:val="heading 1"/>
    <w:basedOn w:val="a"/>
    <w:next w:val="a"/>
    <w:link w:val="10"/>
    <w:qFormat/>
    <w:rsid w:val="00841F4A"/>
    <w:pPr>
      <w:keepNext/>
      <w:spacing w:after="0" w:line="240" w:lineRule="atLeast"/>
      <w:jc w:val="center"/>
      <w:outlineLvl w:val="0"/>
    </w:pPr>
    <w:rPr>
      <w:rFonts w:ascii="Times New Roman" w:eastAsia="Times New Roman" w:hAnsi="Times New Roman" w:cs="Times New Roman"/>
      <w:b/>
      <w:color w:val="000000"/>
      <w:sz w:val="36"/>
      <w:szCs w:val="20"/>
      <w:lang w:eastAsia="ru-RU"/>
    </w:rPr>
  </w:style>
  <w:style w:type="paragraph" w:styleId="2">
    <w:name w:val="heading 2"/>
    <w:basedOn w:val="a"/>
    <w:next w:val="a"/>
    <w:link w:val="20"/>
    <w:unhideWhenUsed/>
    <w:qFormat/>
    <w:rsid w:val="00841F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41F4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841F4A"/>
    <w:pPr>
      <w:keepNext/>
      <w:spacing w:before="240" w:after="60" w:line="240" w:lineRule="auto"/>
      <w:outlineLvl w:val="3"/>
    </w:pPr>
    <w:rPr>
      <w:rFonts w:ascii="Calibri" w:eastAsia="Times New Roman" w:hAnsi="Calibri" w:cs="Times New Roman"/>
      <w:b/>
      <w:bCs/>
      <w:sz w:val="28"/>
      <w:szCs w:val="28"/>
      <w:lang w:eastAsia="ru-RU"/>
    </w:rPr>
  </w:style>
  <w:style w:type="paragraph" w:styleId="6">
    <w:name w:val="heading 6"/>
    <w:basedOn w:val="a"/>
    <w:next w:val="a"/>
    <w:link w:val="60"/>
    <w:uiPriority w:val="9"/>
    <w:semiHidden/>
    <w:unhideWhenUsed/>
    <w:qFormat/>
    <w:rsid w:val="00352DF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1F4A"/>
    <w:rPr>
      <w:rFonts w:ascii="Times New Roman" w:eastAsia="Times New Roman" w:hAnsi="Times New Roman" w:cs="Times New Roman"/>
      <w:b/>
      <w:color w:val="000000"/>
      <w:sz w:val="36"/>
      <w:szCs w:val="20"/>
      <w:lang w:eastAsia="ru-RU"/>
    </w:rPr>
  </w:style>
  <w:style w:type="character" w:customStyle="1" w:styleId="20">
    <w:name w:val="Заголовок 2 Знак"/>
    <w:basedOn w:val="a0"/>
    <w:link w:val="2"/>
    <w:rsid w:val="00841F4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41F4A"/>
    <w:rPr>
      <w:rFonts w:asciiTheme="majorHAnsi" w:eastAsiaTheme="majorEastAsia" w:hAnsiTheme="majorHAnsi" w:cstheme="majorBidi"/>
      <w:b/>
      <w:bCs/>
      <w:color w:val="4F81BD" w:themeColor="accent1"/>
    </w:rPr>
  </w:style>
  <w:style w:type="character" w:customStyle="1" w:styleId="40">
    <w:name w:val="Заголовок 4 Знак"/>
    <w:basedOn w:val="a0"/>
    <w:link w:val="4"/>
    <w:semiHidden/>
    <w:rsid w:val="00841F4A"/>
    <w:rPr>
      <w:rFonts w:ascii="Calibri" w:eastAsia="Times New Roman" w:hAnsi="Calibri" w:cs="Times New Roman"/>
      <w:b/>
      <w:bCs/>
      <w:sz w:val="28"/>
      <w:szCs w:val="28"/>
      <w:lang w:eastAsia="ru-RU"/>
    </w:rPr>
  </w:style>
  <w:style w:type="paragraph" w:customStyle="1" w:styleId="ConsPlusNormal">
    <w:name w:val="ConsPlusNormal"/>
    <w:rsid w:val="00841F4A"/>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841F4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link w:val="a4"/>
    <w:uiPriority w:val="34"/>
    <w:qFormat/>
    <w:rsid w:val="00841F4A"/>
    <w:pPr>
      <w:spacing w:after="200" w:line="276" w:lineRule="auto"/>
      <w:ind w:left="720"/>
      <w:contextualSpacing/>
    </w:pPr>
  </w:style>
  <w:style w:type="table" w:styleId="a5">
    <w:name w:val="Table Grid"/>
    <w:basedOn w:val="a1"/>
    <w:uiPriority w:val="59"/>
    <w:rsid w:val="00841F4A"/>
    <w:pPr>
      <w:spacing w:after="0" w:line="240" w:lineRule="auto"/>
      <w:ind w:left="-357" w:right="176" w:firstLine="720"/>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841F4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41F4A"/>
  </w:style>
  <w:style w:type="paragraph" w:styleId="a8">
    <w:name w:val="footer"/>
    <w:basedOn w:val="a"/>
    <w:link w:val="a9"/>
    <w:uiPriority w:val="99"/>
    <w:unhideWhenUsed/>
    <w:rsid w:val="00841F4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41F4A"/>
  </w:style>
  <w:style w:type="character" w:styleId="aa">
    <w:name w:val="Hyperlink"/>
    <w:basedOn w:val="a0"/>
    <w:uiPriority w:val="99"/>
    <w:unhideWhenUsed/>
    <w:rsid w:val="00841F4A"/>
    <w:rPr>
      <w:color w:val="0000FF"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1F4A"/>
    <w:pPr>
      <w:spacing w:before="100" w:beforeAutospacing="1" w:after="100" w:afterAutospacing="1" w:line="240" w:lineRule="auto"/>
    </w:pPr>
    <w:rPr>
      <w:rFonts w:ascii="Tahoma" w:eastAsia="Times New Roman" w:hAnsi="Tahoma" w:cs="Times New Roman"/>
      <w:sz w:val="20"/>
      <w:szCs w:val="20"/>
      <w:lang w:val="en-US"/>
    </w:rPr>
  </w:style>
  <w:style w:type="paragraph" w:styleId="ab">
    <w:name w:val="Plain Text"/>
    <w:basedOn w:val="a"/>
    <w:link w:val="ac"/>
    <w:rsid w:val="00841F4A"/>
    <w:pPr>
      <w:spacing w:after="0" w:line="240" w:lineRule="auto"/>
    </w:pPr>
    <w:rPr>
      <w:rFonts w:ascii="Courier New" w:eastAsia="Times New Roman" w:hAnsi="Courier New" w:cs="Times New Roman"/>
      <w:sz w:val="20"/>
      <w:szCs w:val="20"/>
      <w:lang w:eastAsia="ru-RU"/>
    </w:rPr>
  </w:style>
  <w:style w:type="character" w:customStyle="1" w:styleId="ac">
    <w:name w:val="Текст Знак"/>
    <w:basedOn w:val="a0"/>
    <w:link w:val="ab"/>
    <w:rsid w:val="00841F4A"/>
    <w:rPr>
      <w:rFonts w:ascii="Courier New" w:eastAsia="Times New Roman" w:hAnsi="Courier New" w:cs="Times New Roman"/>
      <w:sz w:val="20"/>
      <w:szCs w:val="20"/>
      <w:lang w:eastAsia="ru-RU"/>
    </w:rPr>
  </w:style>
  <w:style w:type="paragraph" w:styleId="ad">
    <w:name w:val="Balloon Text"/>
    <w:basedOn w:val="a"/>
    <w:link w:val="ae"/>
    <w:uiPriority w:val="99"/>
    <w:unhideWhenUsed/>
    <w:rsid w:val="00841F4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rsid w:val="00841F4A"/>
    <w:rPr>
      <w:rFonts w:ascii="Segoe UI" w:hAnsi="Segoe UI" w:cs="Segoe UI"/>
      <w:sz w:val="18"/>
      <w:szCs w:val="18"/>
    </w:rPr>
  </w:style>
  <w:style w:type="paragraph" w:styleId="af">
    <w:name w:val="Body Text"/>
    <w:basedOn w:val="a"/>
    <w:link w:val="af0"/>
    <w:rsid w:val="00841F4A"/>
    <w:pPr>
      <w:spacing w:after="0" w:line="240" w:lineRule="auto"/>
      <w:jc w:val="center"/>
    </w:pPr>
    <w:rPr>
      <w:rFonts w:ascii="Times New Roman" w:eastAsia="Times New Roman" w:hAnsi="Times New Roman" w:cs="Times New Roman"/>
      <w:b/>
      <w:smallCaps/>
      <w:sz w:val="26"/>
      <w:szCs w:val="20"/>
      <w:lang w:eastAsia="ru-RU"/>
    </w:rPr>
  </w:style>
  <w:style w:type="character" w:customStyle="1" w:styleId="af0">
    <w:name w:val="Основной текст Знак"/>
    <w:basedOn w:val="a0"/>
    <w:link w:val="af"/>
    <w:rsid w:val="00841F4A"/>
    <w:rPr>
      <w:rFonts w:ascii="Times New Roman" w:eastAsia="Times New Roman" w:hAnsi="Times New Roman" w:cs="Times New Roman"/>
      <w:b/>
      <w:smallCaps/>
      <w:sz w:val="26"/>
      <w:szCs w:val="20"/>
      <w:lang w:eastAsia="ru-RU"/>
    </w:rPr>
  </w:style>
  <w:style w:type="paragraph" w:styleId="21">
    <w:name w:val="Body Text Indent 2"/>
    <w:basedOn w:val="a"/>
    <w:link w:val="22"/>
    <w:uiPriority w:val="99"/>
    <w:unhideWhenUsed/>
    <w:rsid w:val="00841F4A"/>
    <w:pPr>
      <w:spacing w:after="120" w:line="480" w:lineRule="auto"/>
      <w:ind w:left="283"/>
    </w:pPr>
  </w:style>
  <w:style w:type="character" w:customStyle="1" w:styleId="22">
    <w:name w:val="Основной текст с отступом 2 Знак"/>
    <w:basedOn w:val="a0"/>
    <w:link w:val="21"/>
    <w:uiPriority w:val="99"/>
    <w:rsid w:val="00841F4A"/>
  </w:style>
  <w:style w:type="paragraph" w:styleId="af1">
    <w:name w:val="Title"/>
    <w:basedOn w:val="a"/>
    <w:link w:val="af2"/>
    <w:qFormat/>
    <w:rsid w:val="00841F4A"/>
    <w:pPr>
      <w:spacing w:after="0" w:line="240" w:lineRule="auto"/>
      <w:jc w:val="center"/>
    </w:pPr>
    <w:rPr>
      <w:rFonts w:ascii="Times New Roman" w:eastAsia="Times New Roman" w:hAnsi="Times New Roman" w:cs="Times New Roman"/>
      <w:b/>
      <w:sz w:val="20"/>
      <w:szCs w:val="24"/>
      <w:lang w:eastAsia="ru-RU"/>
    </w:rPr>
  </w:style>
  <w:style w:type="character" w:customStyle="1" w:styleId="af2">
    <w:name w:val="Название Знак"/>
    <w:basedOn w:val="a0"/>
    <w:link w:val="af1"/>
    <w:rsid w:val="00841F4A"/>
    <w:rPr>
      <w:rFonts w:ascii="Times New Roman" w:eastAsia="Times New Roman" w:hAnsi="Times New Roman" w:cs="Times New Roman"/>
      <w:b/>
      <w:sz w:val="20"/>
      <w:szCs w:val="24"/>
      <w:lang w:eastAsia="ru-RU"/>
    </w:rPr>
  </w:style>
  <w:style w:type="paragraph" w:customStyle="1" w:styleId="11">
    <w:name w:val="!Стиль1"/>
    <w:basedOn w:val="a"/>
    <w:rsid w:val="00841F4A"/>
    <w:pPr>
      <w:widowControl w:val="0"/>
      <w:adjustRightInd w:val="0"/>
      <w:spacing w:after="0" w:line="360" w:lineRule="atLeast"/>
      <w:ind w:firstLine="709"/>
      <w:jc w:val="both"/>
      <w:textAlignment w:val="baseline"/>
    </w:pPr>
    <w:rPr>
      <w:rFonts w:ascii="Times New Roman" w:eastAsia="Times New Roman" w:hAnsi="Times New Roman" w:cs="Times New Roman"/>
      <w:sz w:val="28"/>
      <w:szCs w:val="28"/>
      <w:lang w:eastAsia="ru-RU"/>
    </w:rPr>
  </w:style>
  <w:style w:type="paragraph" w:customStyle="1" w:styleId="msonormalmailrucssattributepostfix">
    <w:name w:val="msonormal_mailru_css_attribute_postfix"/>
    <w:basedOn w:val="a"/>
    <w:rsid w:val="00841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Normal (Web)"/>
    <w:basedOn w:val="a"/>
    <w:uiPriority w:val="99"/>
    <w:unhideWhenUsed/>
    <w:rsid w:val="00841F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2)"/>
    <w:rsid w:val="00841F4A"/>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styleId="af4">
    <w:name w:val="page number"/>
    <w:rsid w:val="00841F4A"/>
    <w:rPr>
      <w:rFonts w:ascii="Times New Roman" w:hAnsi="Times New Roman" w:cs="Times New Roman"/>
    </w:rPr>
  </w:style>
  <w:style w:type="paragraph" w:styleId="af5">
    <w:name w:val="Body Text Indent"/>
    <w:aliases w:val=" Знак Знак"/>
    <w:basedOn w:val="a"/>
    <w:link w:val="af6"/>
    <w:unhideWhenUsed/>
    <w:rsid w:val="00841F4A"/>
    <w:pPr>
      <w:spacing w:after="120"/>
      <w:ind w:left="283"/>
    </w:pPr>
  </w:style>
  <w:style w:type="character" w:customStyle="1" w:styleId="af6">
    <w:name w:val="Основной текст с отступом Знак"/>
    <w:aliases w:val=" Знак Знак Знак"/>
    <w:basedOn w:val="a0"/>
    <w:link w:val="af5"/>
    <w:rsid w:val="00841F4A"/>
  </w:style>
  <w:style w:type="table" w:customStyle="1" w:styleId="12">
    <w:name w:val="Сетка таблицы1"/>
    <w:basedOn w:val="a1"/>
    <w:next w:val="a5"/>
    <w:uiPriority w:val="59"/>
    <w:rsid w:val="00841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uiPriority w:val="99"/>
    <w:rsid w:val="00841F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customStyle="1" w:styleId="24">
    <w:name w:val="Сетка таблицы2"/>
    <w:basedOn w:val="a1"/>
    <w:next w:val="a5"/>
    <w:uiPriority w:val="59"/>
    <w:rsid w:val="00841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note text"/>
    <w:basedOn w:val="a"/>
    <w:link w:val="af8"/>
    <w:uiPriority w:val="99"/>
    <w:unhideWhenUsed/>
    <w:rsid w:val="00841F4A"/>
    <w:pPr>
      <w:widowControl w:val="0"/>
      <w:autoSpaceDE w:val="0"/>
      <w:autoSpaceDN w:val="0"/>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uiPriority w:val="99"/>
    <w:rsid w:val="00841F4A"/>
    <w:rPr>
      <w:rFonts w:ascii="Times New Roman" w:eastAsia="Times New Roman" w:hAnsi="Times New Roman" w:cs="Times New Roman"/>
      <w:sz w:val="20"/>
      <w:szCs w:val="20"/>
      <w:lang w:eastAsia="ru-RU"/>
    </w:rPr>
  </w:style>
  <w:style w:type="character" w:styleId="af9">
    <w:name w:val="footnote reference"/>
    <w:basedOn w:val="a0"/>
    <w:uiPriority w:val="99"/>
    <w:unhideWhenUsed/>
    <w:rsid w:val="00841F4A"/>
    <w:rPr>
      <w:vertAlign w:val="superscript"/>
    </w:rPr>
  </w:style>
  <w:style w:type="table" w:customStyle="1" w:styleId="31">
    <w:name w:val="Сетка таблицы3"/>
    <w:basedOn w:val="a1"/>
    <w:next w:val="a5"/>
    <w:uiPriority w:val="59"/>
    <w:rsid w:val="00841F4A"/>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nhideWhenUsed/>
    <w:rsid w:val="00841F4A"/>
    <w:pPr>
      <w:spacing w:after="120"/>
      <w:ind w:left="283"/>
    </w:pPr>
    <w:rPr>
      <w:sz w:val="16"/>
      <w:szCs w:val="16"/>
    </w:rPr>
  </w:style>
  <w:style w:type="character" w:customStyle="1" w:styleId="33">
    <w:name w:val="Основной текст с отступом 3 Знак"/>
    <w:basedOn w:val="a0"/>
    <w:link w:val="32"/>
    <w:rsid w:val="00841F4A"/>
    <w:rPr>
      <w:sz w:val="16"/>
      <w:szCs w:val="16"/>
    </w:rPr>
  </w:style>
  <w:style w:type="numbering" w:customStyle="1" w:styleId="13">
    <w:name w:val="Нет списка1"/>
    <w:next w:val="a2"/>
    <w:uiPriority w:val="99"/>
    <w:semiHidden/>
    <w:unhideWhenUsed/>
    <w:rsid w:val="00841F4A"/>
  </w:style>
  <w:style w:type="paragraph" w:customStyle="1" w:styleId="afa">
    <w:name w:val="Обычный абзац"/>
    <w:basedOn w:val="a"/>
    <w:rsid w:val="00841F4A"/>
    <w:pPr>
      <w:spacing w:after="0" w:line="240" w:lineRule="auto"/>
      <w:ind w:firstLine="709"/>
      <w:jc w:val="both"/>
    </w:pPr>
    <w:rPr>
      <w:rFonts w:ascii="Times New Roman" w:eastAsia="Times New Roman" w:hAnsi="Times New Roman" w:cs="Times New Roman"/>
      <w:sz w:val="28"/>
      <w:szCs w:val="28"/>
      <w:lang w:eastAsia="ru-RU"/>
    </w:rPr>
  </w:style>
  <w:style w:type="paragraph" w:styleId="afb">
    <w:name w:val="List Number"/>
    <w:basedOn w:val="a"/>
    <w:semiHidden/>
    <w:rsid w:val="00841F4A"/>
    <w:pPr>
      <w:spacing w:after="0" w:line="240" w:lineRule="auto"/>
      <w:ind w:firstLine="709"/>
    </w:pPr>
    <w:rPr>
      <w:rFonts w:ascii="Times New Roman" w:eastAsia="Times New Roman" w:hAnsi="Times New Roman" w:cs="Times New Roman"/>
      <w:sz w:val="28"/>
      <w:szCs w:val="28"/>
      <w:lang w:eastAsia="ru-RU"/>
    </w:rPr>
  </w:style>
  <w:style w:type="character" w:customStyle="1" w:styleId="f">
    <w:name w:val="f"/>
    <w:basedOn w:val="a0"/>
    <w:rsid w:val="00841F4A"/>
  </w:style>
  <w:style w:type="paragraph" w:customStyle="1" w:styleId="afc">
    <w:name w:val="Знак Знак Знак Знак Знак Знак Знак Знак Знак Знак"/>
    <w:basedOn w:val="a"/>
    <w:rsid w:val="00841F4A"/>
    <w:pPr>
      <w:spacing w:after="0" w:line="240" w:lineRule="auto"/>
    </w:pPr>
    <w:rPr>
      <w:rFonts w:ascii="Times New Roman" w:eastAsia="Times New Roman" w:hAnsi="Times New Roman" w:cs="Times New Roman"/>
      <w:sz w:val="28"/>
      <w:szCs w:val="20"/>
      <w:lang w:eastAsia="ru-RU"/>
    </w:rPr>
  </w:style>
  <w:style w:type="character" w:styleId="afd">
    <w:name w:val="annotation reference"/>
    <w:rsid w:val="00841F4A"/>
    <w:rPr>
      <w:sz w:val="16"/>
      <w:szCs w:val="16"/>
    </w:rPr>
  </w:style>
  <w:style w:type="paragraph" w:styleId="afe">
    <w:name w:val="annotation text"/>
    <w:basedOn w:val="a"/>
    <w:link w:val="aff"/>
    <w:rsid w:val="00841F4A"/>
    <w:pPr>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0"/>
    <w:link w:val="afe"/>
    <w:rsid w:val="00841F4A"/>
    <w:rPr>
      <w:rFonts w:ascii="Times New Roman" w:eastAsia="Times New Roman" w:hAnsi="Times New Roman" w:cs="Times New Roman"/>
      <w:sz w:val="20"/>
      <w:szCs w:val="20"/>
      <w:lang w:eastAsia="ru-RU"/>
    </w:rPr>
  </w:style>
  <w:style w:type="paragraph" w:styleId="aff0">
    <w:name w:val="annotation subject"/>
    <w:basedOn w:val="afe"/>
    <w:next w:val="afe"/>
    <w:link w:val="aff1"/>
    <w:rsid w:val="00841F4A"/>
    <w:rPr>
      <w:b/>
      <w:bCs/>
    </w:rPr>
  </w:style>
  <w:style w:type="character" w:customStyle="1" w:styleId="aff1">
    <w:name w:val="Тема примечания Знак"/>
    <w:basedOn w:val="aff"/>
    <w:link w:val="aff0"/>
    <w:rsid w:val="00841F4A"/>
    <w:rPr>
      <w:rFonts w:ascii="Times New Roman" w:eastAsia="Times New Roman" w:hAnsi="Times New Roman" w:cs="Times New Roman"/>
      <w:b/>
      <w:bCs/>
      <w:sz w:val="20"/>
      <w:szCs w:val="20"/>
      <w:lang w:eastAsia="ru-RU"/>
    </w:rPr>
  </w:style>
  <w:style w:type="character" w:customStyle="1" w:styleId="a4">
    <w:name w:val="Абзац списка Знак"/>
    <w:link w:val="a3"/>
    <w:uiPriority w:val="34"/>
    <w:locked/>
    <w:rsid w:val="00841F4A"/>
  </w:style>
  <w:style w:type="paragraph" w:customStyle="1" w:styleId="25">
    <w:name w:val="Îñíîâíîé òåêñò 2"/>
    <w:basedOn w:val="a"/>
    <w:rsid w:val="00841F4A"/>
    <w:pPr>
      <w:widowControl w:val="0"/>
      <w:overflowPunct w:val="0"/>
      <w:autoSpaceDE w:val="0"/>
      <w:autoSpaceDN w:val="0"/>
      <w:adjustRightInd w:val="0"/>
      <w:spacing w:after="0" w:line="240" w:lineRule="auto"/>
      <w:ind w:right="-625" w:firstLine="567"/>
      <w:jc w:val="both"/>
      <w:textAlignment w:val="baseline"/>
    </w:pPr>
    <w:rPr>
      <w:rFonts w:ascii="Arial" w:eastAsia="Times New Roman" w:hAnsi="Arial" w:cs="Times New Roman"/>
      <w:sz w:val="24"/>
      <w:szCs w:val="20"/>
      <w:lang w:eastAsia="ru-RU"/>
    </w:rPr>
  </w:style>
  <w:style w:type="paragraph" w:customStyle="1" w:styleId="aff2">
    <w:name w:val="Знак"/>
    <w:basedOn w:val="a"/>
    <w:rsid w:val="00841F4A"/>
    <w:pPr>
      <w:spacing w:line="240" w:lineRule="exact"/>
    </w:pPr>
    <w:rPr>
      <w:rFonts w:ascii="Verdana" w:eastAsia="Times New Roman" w:hAnsi="Verdana" w:cs="Times New Roman"/>
      <w:sz w:val="24"/>
      <w:szCs w:val="24"/>
      <w:lang w:val="en-US"/>
    </w:rPr>
  </w:style>
  <w:style w:type="table" w:customStyle="1" w:styleId="41">
    <w:name w:val="Сетка таблицы4"/>
    <w:basedOn w:val="a1"/>
    <w:next w:val="a5"/>
    <w:uiPriority w:val="59"/>
    <w:rsid w:val="00841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Document Map"/>
    <w:basedOn w:val="a"/>
    <w:link w:val="aff4"/>
    <w:rsid w:val="00841F4A"/>
    <w:pPr>
      <w:spacing w:after="0" w:line="240" w:lineRule="auto"/>
    </w:pPr>
    <w:rPr>
      <w:rFonts w:ascii="Tahoma" w:eastAsia="Times New Roman" w:hAnsi="Tahoma" w:cs="Tahoma"/>
      <w:sz w:val="16"/>
      <w:szCs w:val="16"/>
      <w:lang w:eastAsia="ru-RU"/>
    </w:rPr>
  </w:style>
  <w:style w:type="character" w:customStyle="1" w:styleId="aff4">
    <w:name w:val="Схема документа Знак"/>
    <w:basedOn w:val="a0"/>
    <w:link w:val="aff3"/>
    <w:rsid w:val="00841F4A"/>
    <w:rPr>
      <w:rFonts w:ascii="Tahoma" w:eastAsia="Times New Roman" w:hAnsi="Tahoma" w:cs="Tahoma"/>
      <w:sz w:val="16"/>
      <w:szCs w:val="16"/>
      <w:lang w:eastAsia="ru-RU"/>
    </w:rPr>
  </w:style>
  <w:style w:type="character" w:styleId="aff5">
    <w:name w:val="Placeholder Text"/>
    <w:basedOn w:val="a0"/>
    <w:uiPriority w:val="99"/>
    <w:semiHidden/>
    <w:rsid w:val="00841F4A"/>
    <w:rPr>
      <w:color w:val="808080"/>
    </w:rPr>
  </w:style>
  <w:style w:type="paragraph" w:styleId="34">
    <w:name w:val="Body Text 3"/>
    <w:basedOn w:val="a"/>
    <w:link w:val="35"/>
    <w:rsid w:val="00841F4A"/>
    <w:pPr>
      <w:spacing w:after="0" w:line="240" w:lineRule="auto"/>
      <w:jc w:val="center"/>
    </w:pPr>
    <w:rPr>
      <w:rFonts w:ascii="Times New Roman" w:eastAsia="Times New Roman" w:hAnsi="Times New Roman" w:cs="Times New Roman"/>
      <w:b/>
      <w:sz w:val="28"/>
      <w:szCs w:val="20"/>
      <w:lang w:eastAsia="ru-RU"/>
    </w:rPr>
  </w:style>
  <w:style w:type="character" w:customStyle="1" w:styleId="35">
    <w:name w:val="Основной текст 3 Знак"/>
    <w:basedOn w:val="a0"/>
    <w:link w:val="34"/>
    <w:rsid w:val="00841F4A"/>
    <w:rPr>
      <w:rFonts w:ascii="Times New Roman" w:eastAsia="Times New Roman" w:hAnsi="Times New Roman" w:cs="Times New Roman"/>
      <w:b/>
      <w:sz w:val="28"/>
      <w:szCs w:val="20"/>
      <w:lang w:eastAsia="ru-RU"/>
    </w:rPr>
  </w:style>
  <w:style w:type="paragraph" w:customStyle="1" w:styleId="210">
    <w:name w:val="Основной текст 21"/>
    <w:basedOn w:val="a"/>
    <w:rsid w:val="00841F4A"/>
    <w:pPr>
      <w:suppressAutoHyphens/>
      <w:spacing w:after="0" w:line="240" w:lineRule="auto"/>
      <w:jc w:val="both"/>
    </w:pPr>
    <w:rPr>
      <w:rFonts w:ascii="Times New Roman" w:eastAsia="Times New Roman" w:hAnsi="Times New Roman" w:cs="Times New Roman"/>
      <w:sz w:val="24"/>
      <w:szCs w:val="20"/>
      <w:lang w:eastAsia="ru-RU"/>
    </w:rPr>
  </w:style>
  <w:style w:type="paragraph" w:customStyle="1" w:styleId="220">
    <w:name w:val="Основной текст 22"/>
    <w:basedOn w:val="a"/>
    <w:rsid w:val="00841F4A"/>
    <w:pPr>
      <w:widowControl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6">
    <w:name w:val="Основной текст (2)_"/>
    <w:basedOn w:val="a0"/>
    <w:rsid w:val="00841F4A"/>
    <w:rPr>
      <w:shd w:val="clear" w:color="auto" w:fill="FFFFFF"/>
    </w:rPr>
  </w:style>
  <w:style w:type="character" w:customStyle="1" w:styleId="27">
    <w:name w:val="Основной текст (2) + 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8">
    <w:name w:val="Подпись к таблице (2)_"/>
    <w:basedOn w:val="a0"/>
    <w:link w:val="29"/>
    <w:rsid w:val="00841F4A"/>
    <w:rPr>
      <w:b/>
      <w:bCs/>
      <w:i/>
      <w:iCs/>
      <w:spacing w:val="-10"/>
      <w:shd w:val="clear" w:color="auto" w:fill="FFFFFF"/>
    </w:rPr>
  </w:style>
  <w:style w:type="paragraph" w:customStyle="1" w:styleId="29">
    <w:name w:val="Подпись к таблице (2)"/>
    <w:basedOn w:val="a"/>
    <w:link w:val="28"/>
    <w:rsid w:val="00841F4A"/>
    <w:pPr>
      <w:widowControl w:val="0"/>
      <w:shd w:val="clear" w:color="auto" w:fill="FFFFFF"/>
      <w:spacing w:after="0" w:line="0" w:lineRule="atLeast"/>
      <w:jc w:val="right"/>
    </w:pPr>
    <w:rPr>
      <w:b/>
      <w:bCs/>
      <w:i/>
      <w:iCs/>
      <w:spacing w:val="-10"/>
    </w:rPr>
  </w:style>
  <w:style w:type="character" w:customStyle="1" w:styleId="aff6">
    <w:name w:val="Подпись к таблице_"/>
    <w:basedOn w:val="a0"/>
    <w:link w:val="aff7"/>
    <w:rsid w:val="00841F4A"/>
    <w:rPr>
      <w:b/>
      <w:bCs/>
      <w:shd w:val="clear" w:color="auto" w:fill="FFFFFF"/>
    </w:rPr>
  </w:style>
  <w:style w:type="paragraph" w:customStyle="1" w:styleId="aff7">
    <w:name w:val="Подпись к таблице"/>
    <w:basedOn w:val="a"/>
    <w:link w:val="aff6"/>
    <w:rsid w:val="00841F4A"/>
    <w:pPr>
      <w:widowControl w:val="0"/>
      <w:shd w:val="clear" w:color="auto" w:fill="FFFFFF"/>
      <w:spacing w:after="0" w:line="0" w:lineRule="atLeast"/>
    </w:pPr>
    <w:rPr>
      <w:b/>
      <w:bCs/>
    </w:rPr>
  </w:style>
  <w:style w:type="character" w:customStyle="1" w:styleId="28pt">
    <w:name w:val="Основной текст (2) + 8 pt"/>
    <w:basedOn w:val="26"/>
    <w:rsid w:val="00841F4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2a">
    <w:name w:val="Знак Знак Знак Знак2"/>
    <w:basedOn w:val="a"/>
    <w:rsid w:val="00841F4A"/>
    <w:pPr>
      <w:spacing w:before="100" w:beforeAutospacing="1" w:after="100" w:afterAutospacing="1" w:line="240" w:lineRule="auto"/>
    </w:pPr>
    <w:rPr>
      <w:rFonts w:ascii="Tahoma" w:eastAsia="Times New Roman" w:hAnsi="Tahoma" w:cs="Tahoma"/>
      <w:sz w:val="20"/>
      <w:szCs w:val="20"/>
      <w:lang w:val="en-US"/>
    </w:rPr>
  </w:style>
  <w:style w:type="paragraph" w:styleId="2b">
    <w:name w:val="List Continue 2"/>
    <w:basedOn w:val="a"/>
    <w:rsid w:val="00841F4A"/>
    <w:pPr>
      <w:spacing w:after="120" w:line="240" w:lineRule="auto"/>
      <w:ind w:left="566"/>
    </w:pPr>
    <w:rPr>
      <w:rFonts w:ascii="Times New Roman" w:eastAsia="Times New Roman" w:hAnsi="Times New Roman" w:cs="Times New Roman"/>
      <w:sz w:val="24"/>
      <w:szCs w:val="20"/>
      <w:lang w:eastAsia="ru-RU"/>
    </w:rPr>
  </w:style>
  <w:style w:type="paragraph" w:customStyle="1" w:styleId="14">
    <w:name w:val="Верхний колонтитул1"/>
    <w:basedOn w:val="a"/>
    <w:rsid w:val="00841F4A"/>
    <w:pPr>
      <w:widowControl w:val="0"/>
      <w:tabs>
        <w:tab w:val="center" w:pos="4320"/>
        <w:tab w:val="right" w:pos="8640"/>
      </w:tabs>
      <w:spacing w:after="0" w:line="240" w:lineRule="auto"/>
      <w:ind w:firstLine="720"/>
      <w:jc w:val="both"/>
    </w:pPr>
    <w:rPr>
      <w:rFonts w:ascii="NTTimes/Cyrillic" w:eastAsia="Times New Roman" w:hAnsi="NTTimes/Cyrillic" w:cs="Times New Roman"/>
      <w:sz w:val="28"/>
      <w:szCs w:val="20"/>
      <w:lang w:val="en-GB" w:eastAsia="ar-SA"/>
    </w:rPr>
  </w:style>
  <w:style w:type="character" w:customStyle="1" w:styleId="FontStyle35">
    <w:name w:val="Font Style35"/>
    <w:rsid w:val="00841F4A"/>
    <w:rPr>
      <w:rFonts w:ascii="Times New Roman" w:hAnsi="Times New Roman" w:cs="Times New Roman"/>
      <w:sz w:val="26"/>
      <w:szCs w:val="26"/>
    </w:rPr>
  </w:style>
  <w:style w:type="paragraph" w:customStyle="1" w:styleId="Default">
    <w:name w:val="Default"/>
    <w:rsid w:val="00841F4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tyle6">
    <w:name w:val="Style6"/>
    <w:basedOn w:val="a"/>
    <w:uiPriority w:val="99"/>
    <w:rsid w:val="00841F4A"/>
    <w:pPr>
      <w:widowControl w:val="0"/>
      <w:autoSpaceDE w:val="0"/>
      <w:autoSpaceDN w:val="0"/>
      <w:adjustRightInd w:val="0"/>
      <w:spacing w:after="0" w:line="277" w:lineRule="exact"/>
      <w:ind w:firstLine="418"/>
      <w:jc w:val="both"/>
    </w:pPr>
    <w:rPr>
      <w:rFonts w:ascii="Times New Roman" w:eastAsia="Times New Roman" w:hAnsi="Times New Roman" w:cs="Times New Roman"/>
      <w:sz w:val="24"/>
      <w:szCs w:val="24"/>
      <w:lang w:eastAsia="ru-RU"/>
    </w:rPr>
  </w:style>
  <w:style w:type="paragraph" w:customStyle="1" w:styleId="15">
    <w:name w:val="Обычный1"/>
    <w:aliases w:val="3"/>
    <w:rsid w:val="00841F4A"/>
    <w:pPr>
      <w:spacing w:after="0" w:line="240" w:lineRule="auto"/>
      <w:ind w:firstLine="425"/>
      <w:jc w:val="both"/>
    </w:pPr>
    <w:rPr>
      <w:rFonts w:ascii="Courier New" w:eastAsia="Times New Roman" w:hAnsi="Courier New" w:cs="Times New Roman"/>
      <w:snapToGrid w:val="0"/>
      <w:sz w:val="24"/>
      <w:szCs w:val="20"/>
      <w:lang w:eastAsia="ru-RU"/>
    </w:rPr>
  </w:style>
  <w:style w:type="paragraph" w:customStyle="1" w:styleId="aff8">
    <w:name w:val="Нормальный"/>
    <w:rsid w:val="00841F4A"/>
    <w:pPr>
      <w:spacing w:after="0" w:line="240" w:lineRule="auto"/>
    </w:pPr>
    <w:rPr>
      <w:rFonts w:ascii="Times New Roman" w:eastAsia="Times New Roman" w:hAnsi="Times New Roman" w:cs="Times New Roman"/>
      <w:snapToGrid w:val="0"/>
      <w:sz w:val="20"/>
      <w:szCs w:val="20"/>
      <w:lang w:eastAsia="ru-RU"/>
    </w:rPr>
  </w:style>
  <w:style w:type="paragraph" w:customStyle="1" w:styleId="aff9">
    <w:name w:val="Акт"/>
    <w:basedOn w:val="a"/>
    <w:rsid w:val="00841F4A"/>
    <w:pPr>
      <w:spacing w:after="0" w:line="240" w:lineRule="auto"/>
      <w:ind w:firstLine="425"/>
      <w:jc w:val="both"/>
    </w:pPr>
    <w:rPr>
      <w:rFonts w:ascii="Times New Roman" w:eastAsia="Times New Roman" w:hAnsi="Times New Roman" w:cs="Times New Roman"/>
      <w:sz w:val="24"/>
      <w:szCs w:val="20"/>
      <w:lang w:eastAsia="ru-RU"/>
    </w:rPr>
  </w:style>
  <w:style w:type="character" w:customStyle="1" w:styleId="affa">
    <w:name w:val="Основной текст_"/>
    <w:link w:val="16"/>
    <w:rsid w:val="00841F4A"/>
    <w:rPr>
      <w:sz w:val="23"/>
      <w:szCs w:val="23"/>
      <w:shd w:val="clear" w:color="auto" w:fill="FFFFFF"/>
    </w:rPr>
  </w:style>
  <w:style w:type="paragraph" w:customStyle="1" w:styleId="16">
    <w:name w:val="Основной текст1"/>
    <w:basedOn w:val="a"/>
    <w:link w:val="affa"/>
    <w:rsid w:val="00841F4A"/>
    <w:pPr>
      <w:shd w:val="clear" w:color="auto" w:fill="FFFFFF"/>
      <w:spacing w:before="60" w:after="60" w:line="283" w:lineRule="exact"/>
      <w:jc w:val="both"/>
    </w:pPr>
    <w:rPr>
      <w:sz w:val="23"/>
      <w:szCs w:val="23"/>
      <w:shd w:val="clear" w:color="auto" w:fill="FFFFFF"/>
    </w:rPr>
  </w:style>
  <w:style w:type="character" w:customStyle="1" w:styleId="FontStyle13">
    <w:name w:val="Font Style13"/>
    <w:basedOn w:val="a0"/>
    <w:uiPriority w:val="99"/>
    <w:rsid w:val="00841F4A"/>
    <w:rPr>
      <w:rFonts w:ascii="Times New Roman" w:hAnsi="Times New Roman" w:cs="Times New Roman"/>
      <w:color w:val="000000"/>
      <w:sz w:val="26"/>
      <w:szCs w:val="26"/>
    </w:rPr>
  </w:style>
  <w:style w:type="character" w:customStyle="1" w:styleId="2c">
    <w:name w:val="Заголовок №2_"/>
    <w:basedOn w:val="a0"/>
    <w:link w:val="2d"/>
    <w:rsid w:val="00841F4A"/>
    <w:rPr>
      <w:b/>
      <w:bCs/>
      <w:sz w:val="26"/>
      <w:szCs w:val="26"/>
      <w:shd w:val="clear" w:color="auto" w:fill="FFFFFF"/>
    </w:rPr>
  </w:style>
  <w:style w:type="paragraph" w:customStyle="1" w:styleId="2d">
    <w:name w:val="Заголовок №2"/>
    <w:basedOn w:val="a"/>
    <w:link w:val="2c"/>
    <w:rsid w:val="00841F4A"/>
    <w:pPr>
      <w:widowControl w:val="0"/>
      <w:shd w:val="clear" w:color="auto" w:fill="FFFFFF"/>
      <w:spacing w:before="540" w:after="0" w:line="298" w:lineRule="exact"/>
      <w:outlineLvl w:val="1"/>
    </w:pPr>
    <w:rPr>
      <w:b/>
      <w:bCs/>
      <w:sz w:val="26"/>
      <w:szCs w:val="26"/>
    </w:rPr>
  </w:style>
  <w:style w:type="character" w:customStyle="1" w:styleId="100">
    <w:name w:val="Основной текст (10)_"/>
    <w:basedOn w:val="a0"/>
    <w:link w:val="101"/>
    <w:rsid w:val="00841F4A"/>
    <w:rPr>
      <w:i/>
      <w:iCs/>
      <w:sz w:val="26"/>
      <w:szCs w:val="26"/>
      <w:shd w:val="clear" w:color="auto" w:fill="FFFFFF"/>
    </w:rPr>
  </w:style>
  <w:style w:type="paragraph" w:customStyle="1" w:styleId="101">
    <w:name w:val="Основной текст (10)"/>
    <w:basedOn w:val="a"/>
    <w:link w:val="100"/>
    <w:rsid w:val="00841F4A"/>
    <w:pPr>
      <w:widowControl w:val="0"/>
      <w:shd w:val="clear" w:color="auto" w:fill="FFFFFF"/>
      <w:spacing w:after="0" w:line="446" w:lineRule="exact"/>
      <w:ind w:firstLine="740"/>
      <w:jc w:val="both"/>
    </w:pPr>
    <w:rPr>
      <w:i/>
      <w:iCs/>
      <w:sz w:val="26"/>
      <w:szCs w:val="26"/>
    </w:rPr>
  </w:style>
  <w:style w:type="character" w:customStyle="1" w:styleId="w">
    <w:name w:val="w"/>
    <w:basedOn w:val="a0"/>
    <w:rsid w:val="00841F4A"/>
  </w:style>
  <w:style w:type="table" w:customStyle="1" w:styleId="110">
    <w:name w:val="Сетка таблицы11"/>
    <w:basedOn w:val="a1"/>
    <w:next w:val="a5"/>
    <w:rsid w:val="00841F4A"/>
    <w:pPr>
      <w:spacing w:after="0" w:line="240" w:lineRule="auto"/>
    </w:pPr>
    <w:rPr>
      <w:rFonts w:ascii="Times New Roman" w:eastAsia="Times New Roman"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1">
    <w:name w:val="Iau?iue1"/>
    <w:rsid w:val="00841F4A"/>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5">
    <w:name w:val="???????5"/>
    <w:rsid w:val="00841F4A"/>
    <w:pPr>
      <w:spacing w:after="0" w:line="240" w:lineRule="auto"/>
    </w:pPr>
    <w:rPr>
      <w:rFonts w:ascii="Times New Roman" w:eastAsia="Times New Roman" w:hAnsi="Times New Roman" w:cs="Times New Roman"/>
      <w:sz w:val="20"/>
      <w:szCs w:val="20"/>
      <w:lang w:eastAsia="ru-RU"/>
    </w:rPr>
  </w:style>
  <w:style w:type="paragraph" w:customStyle="1" w:styleId="36">
    <w:name w:val="Основной текст (3)"/>
    <w:basedOn w:val="a"/>
    <w:link w:val="37"/>
    <w:rsid w:val="00841F4A"/>
    <w:pPr>
      <w:shd w:val="clear" w:color="auto" w:fill="FFFFFF"/>
      <w:spacing w:after="0" w:line="240" w:lineRule="atLeast"/>
      <w:jc w:val="both"/>
    </w:pPr>
    <w:rPr>
      <w:rFonts w:ascii="Times New Roman" w:eastAsia="Arial Unicode MS" w:hAnsi="Times New Roman" w:cs="Times New Roman"/>
      <w:sz w:val="8"/>
      <w:szCs w:val="8"/>
      <w:lang w:eastAsia="ru-RU"/>
    </w:rPr>
  </w:style>
  <w:style w:type="character" w:customStyle="1" w:styleId="37">
    <w:name w:val="Основной текст (3)_"/>
    <w:link w:val="36"/>
    <w:rsid w:val="00841F4A"/>
    <w:rPr>
      <w:rFonts w:ascii="Times New Roman" w:eastAsia="Arial Unicode MS" w:hAnsi="Times New Roman" w:cs="Times New Roman"/>
      <w:sz w:val="8"/>
      <w:szCs w:val="8"/>
      <w:shd w:val="clear" w:color="auto" w:fill="FFFFFF"/>
      <w:lang w:eastAsia="ru-RU"/>
    </w:rPr>
  </w:style>
  <w:style w:type="character" w:customStyle="1" w:styleId="312pt">
    <w:name w:val="Основной текст (3) + 12 pt"/>
    <w:basedOn w:val="a0"/>
    <w:rsid w:val="00841F4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Exact">
    <w:name w:val="Основной текст (3) Exact"/>
    <w:basedOn w:val="a0"/>
    <w:rsid w:val="00841F4A"/>
    <w:rPr>
      <w:rFonts w:ascii="Times New Roman" w:eastAsia="Times New Roman" w:hAnsi="Times New Roman" w:cs="Times New Roman"/>
      <w:b/>
      <w:bCs/>
      <w:i w:val="0"/>
      <w:iCs w:val="0"/>
      <w:smallCaps w:val="0"/>
      <w:strike w:val="0"/>
      <w:sz w:val="26"/>
      <w:szCs w:val="26"/>
      <w:u w:val="none"/>
    </w:rPr>
  </w:style>
  <w:style w:type="character" w:customStyle="1" w:styleId="7">
    <w:name w:val="Основной текст (7)_"/>
    <w:basedOn w:val="a0"/>
    <w:link w:val="70"/>
    <w:rsid w:val="00841F4A"/>
    <w:rPr>
      <w:shd w:val="clear" w:color="auto" w:fill="FFFFFF"/>
    </w:rPr>
  </w:style>
  <w:style w:type="paragraph" w:customStyle="1" w:styleId="70">
    <w:name w:val="Основной текст (7)"/>
    <w:basedOn w:val="a"/>
    <w:link w:val="7"/>
    <w:rsid w:val="00841F4A"/>
    <w:pPr>
      <w:widowControl w:val="0"/>
      <w:shd w:val="clear" w:color="auto" w:fill="FFFFFF"/>
      <w:spacing w:before="360" w:after="0" w:line="302" w:lineRule="exact"/>
      <w:ind w:hanging="360"/>
      <w:jc w:val="both"/>
    </w:pPr>
  </w:style>
  <w:style w:type="character" w:customStyle="1" w:styleId="71">
    <w:name w:val="Основной текст (7) + Полужирный"/>
    <w:basedOn w:val="7"/>
    <w:rsid w:val="00841F4A"/>
    <w:rPr>
      <w:b/>
      <w:bCs/>
      <w:color w:val="000000"/>
      <w:spacing w:val="0"/>
      <w:w w:val="100"/>
      <w:position w:val="0"/>
      <w:sz w:val="24"/>
      <w:szCs w:val="24"/>
      <w:shd w:val="clear" w:color="auto" w:fill="FFFFFF"/>
      <w:lang w:val="ru-RU" w:eastAsia="ru-RU" w:bidi="ru-RU"/>
    </w:rPr>
  </w:style>
  <w:style w:type="character" w:customStyle="1" w:styleId="50">
    <w:name w:val="Основной текст (5) + Не полужирный"/>
    <w:basedOn w:val="a0"/>
    <w:rsid w:val="00841F4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1">
    <w:name w:val="Основной текст (5)"/>
    <w:basedOn w:val="a0"/>
    <w:rsid w:val="00841F4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Exact">
    <w:name w:val="Основной текст (5) Exact"/>
    <w:basedOn w:val="a0"/>
    <w:rsid w:val="00841F4A"/>
    <w:rPr>
      <w:rFonts w:ascii="Times New Roman" w:eastAsia="Times New Roman" w:hAnsi="Times New Roman" w:cs="Times New Roman"/>
      <w:b/>
      <w:bCs/>
      <w:i w:val="0"/>
      <w:iCs w:val="0"/>
      <w:smallCaps w:val="0"/>
      <w:strike w:val="0"/>
      <w:sz w:val="22"/>
      <w:szCs w:val="22"/>
      <w:u w:val="none"/>
    </w:rPr>
  </w:style>
  <w:style w:type="character" w:customStyle="1" w:styleId="42">
    <w:name w:val="Основной текст (4) + Не полужирный"/>
    <w:basedOn w:val="a0"/>
    <w:rsid w:val="00841F4A"/>
    <w:rPr>
      <w:b/>
      <w:bCs/>
      <w:color w:val="000000"/>
      <w:spacing w:val="0"/>
      <w:w w:val="100"/>
      <w:position w:val="0"/>
      <w:sz w:val="24"/>
      <w:szCs w:val="24"/>
      <w:shd w:val="clear" w:color="auto" w:fill="FFFFFF"/>
      <w:lang w:val="ru-RU" w:eastAsia="ru-RU" w:bidi="ru-RU"/>
    </w:rPr>
  </w:style>
  <w:style w:type="character" w:customStyle="1" w:styleId="312pt0">
    <w:name w:val="Основной текст (3) + 12 pt;Не полужирный"/>
    <w:basedOn w:val="a0"/>
    <w:rsid w:val="00841F4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61">
    <w:name w:val="Основной текст (6) + Не полужирный"/>
    <w:basedOn w:val="a0"/>
    <w:rsid w:val="00841F4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2">
    <w:name w:val="Основной текст (6)_"/>
    <w:basedOn w:val="a0"/>
    <w:link w:val="63"/>
    <w:rsid w:val="00841F4A"/>
    <w:rPr>
      <w:shd w:val="clear" w:color="auto" w:fill="FFFFFF"/>
    </w:rPr>
  </w:style>
  <w:style w:type="paragraph" w:customStyle="1" w:styleId="63">
    <w:name w:val="Основной текст (6)"/>
    <w:basedOn w:val="a"/>
    <w:link w:val="62"/>
    <w:rsid w:val="00841F4A"/>
    <w:pPr>
      <w:widowControl w:val="0"/>
      <w:shd w:val="clear" w:color="auto" w:fill="FFFFFF"/>
      <w:spacing w:after="0" w:line="0" w:lineRule="atLeast"/>
      <w:ind w:hanging="380"/>
    </w:pPr>
  </w:style>
  <w:style w:type="paragraph" w:customStyle="1" w:styleId="Standard">
    <w:name w:val="Standard"/>
    <w:rsid w:val="00841F4A"/>
    <w:pPr>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120">
    <w:name w:val="Стиль 12 пт"/>
    <w:rsid w:val="00841F4A"/>
    <w:rPr>
      <w:rFonts w:cs="Times New Roman"/>
      <w:sz w:val="24"/>
      <w:szCs w:val="24"/>
    </w:rPr>
  </w:style>
  <w:style w:type="paragraph" w:customStyle="1" w:styleId="Noeeu2oaeno-oaa">
    <w:name w:val="Noeeu2oaeno-oaa"/>
    <w:basedOn w:val="a"/>
    <w:rsid w:val="00841F4A"/>
    <w:pPr>
      <w:spacing w:after="0" w:line="288" w:lineRule="auto"/>
      <w:jc w:val="both"/>
    </w:pPr>
    <w:rPr>
      <w:rFonts w:ascii="Times New Roman" w:eastAsia="Times New Roman" w:hAnsi="Times New Roman" w:cs="Times New Roman"/>
      <w:sz w:val="24"/>
      <w:szCs w:val="20"/>
      <w:lang w:eastAsia="ru-RU"/>
    </w:rPr>
  </w:style>
  <w:style w:type="paragraph" w:customStyle="1" w:styleId="38">
    <w:name w:val="Основной текст3"/>
    <w:basedOn w:val="a"/>
    <w:rsid w:val="00841F4A"/>
    <w:pPr>
      <w:widowControl w:val="0"/>
      <w:shd w:val="clear" w:color="auto" w:fill="FFFFFF"/>
      <w:spacing w:after="120" w:line="0" w:lineRule="atLeast"/>
    </w:pPr>
    <w:rPr>
      <w:rFonts w:ascii="Times New Roman" w:eastAsia="Times New Roman" w:hAnsi="Times New Roman" w:cs="Times New Roman"/>
      <w:spacing w:val="7"/>
      <w:sz w:val="19"/>
      <w:szCs w:val="19"/>
      <w:lang w:eastAsia="ru-RU"/>
    </w:rPr>
  </w:style>
  <w:style w:type="paragraph" w:styleId="affb">
    <w:name w:val="List"/>
    <w:basedOn w:val="a"/>
    <w:semiHidden/>
    <w:unhideWhenUsed/>
    <w:rsid w:val="00841F4A"/>
    <w:pPr>
      <w:spacing w:after="0" w:line="240" w:lineRule="auto"/>
      <w:ind w:left="283" w:hanging="283"/>
      <w:contextualSpacing/>
    </w:pPr>
    <w:rPr>
      <w:rFonts w:ascii="Times New Roman" w:eastAsia="Times New Roman" w:hAnsi="Times New Roman" w:cs="Times New Roman"/>
      <w:sz w:val="24"/>
      <w:szCs w:val="24"/>
      <w:lang w:eastAsia="ru-RU"/>
    </w:rPr>
  </w:style>
  <w:style w:type="character" w:styleId="affc">
    <w:name w:val="Strong"/>
    <w:basedOn w:val="a0"/>
    <w:qFormat/>
    <w:rsid w:val="00841F4A"/>
    <w:rPr>
      <w:b/>
      <w:bCs/>
    </w:rPr>
  </w:style>
  <w:style w:type="character" w:customStyle="1" w:styleId="affd">
    <w:name w:val="Сноска_"/>
    <w:basedOn w:val="a0"/>
    <w:link w:val="affe"/>
    <w:rsid w:val="00841F4A"/>
    <w:rPr>
      <w:shd w:val="clear" w:color="auto" w:fill="FFFFFF"/>
    </w:rPr>
  </w:style>
  <w:style w:type="paragraph" w:customStyle="1" w:styleId="affe">
    <w:name w:val="Сноска"/>
    <w:basedOn w:val="a"/>
    <w:link w:val="affd"/>
    <w:rsid w:val="00841F4A"/>
    <w:pPr>
      <w:widowControl w:val="0"/>
      <w:shd w:val="clear" w:color="auto" w:fill="FFFFFF"/>
      <w:spacing w:after="0" w:line="0" w:lineRule="atLeast"/>
    </w:pPr>
  </w:style>
  <w:style w:type="character" w:customStyle="1" w:styleId="afff">
    <w:name w:val="Колонтитул_"/>
    <w:basedOn w:val="a0"/>
    <w:rsid w:val="00841F4A"/>
    <w:rPr>
      <w:rFonts w:ascii="Times New Roman" w:eastAsia="Times New Roman" w:hAnsi="Times New Roman" w:cs="Times New Roman"/>
      <w:b/>
      <w:bCs/>
      <w:i w:val="0"/>
      <w:iCs w:val="0"/>
      <w:smallCaps w:val="0"/>
      <w:strike w:val="0"/>
      <w:sz w:val="20"/>
      <w:szCs w:val="20"/>
      <w:u w:val="none"/>
    </w:rPr>
  </w:style>
  <w:style w:type="character" w:customStyle="1" w:styleId="43">
    <w:name w:val="Основной текст (4)_"/>
    <w:basedOn w:val="a0"/>
    <w:link w:val="44"/>
    <w:rsid w:val="00841F4A"/>
    <w:rPr>
      <w:shd w:val="clear" w:color="auto" w:fill="FFFFFF"/>
    </w:rPr>
  </w:style>
  <w:style w:type="paragraph" w:customStyle="1" w:styleId="44">
    <w:name w:val="Основной текст (4)"/>
    <w:basedOn w:val="a"/>
    <w:link w:val="43"/>
    <w:rsid w:val="00841F4A"/>
    <w:pPr>
      <w:widowControl w:val="0"/>
      <w:shd w:val="clear" w:color="auto" w:fill="FFFFFF"/>
      <w:spacing w:after="0" w:line="221" w:lineRule="exact"/>
      <w:jc w:val="center"/>
    </w:pPr>
  </w:style>
  <w:style w:type="character" w:customStyle="1" w:styleId="4Exact">
    <w:name w:val="Основной текст (4) Exact"/>
    <w:basedOn w:val="a0"/>
    <w:rsid w:val="00841F4A"/>
    <w:rPr>
      <w:rFonts w:ascii="Times New Roman" w:eastAsia="Times New Roman" w:hAnsi="Times New Roman" w:cs="Times New Roman"/>
      <w:b w:val="0"/>
      <w:bCs w:val="0"/>
      <w:i w:val="0"/>
      <w:iCs w:val="0"/>
      <w:smallCaps w:val="0"/>
      <w:strike w:val="0"/>
      <w:sz w:val="20"/>
      <w:szCs w:val="20"/>
      <w:u w:val="none"/>
    </w:rPr>
  </w:style>
  <w:style w:type="character" w:customStyle="1" w:styleId="afff0">
    <w:name w:val="Колонтитул"/>
    <w:basedOn w:val="afff"/>
    <w:rsid w:val="00841F4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e">
    <w:name w:val="Основной текст (2) + Курсив"/>
    <w:basedOn w:val="26"/>
    <w:rsid w:val="00841F4A"/>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0pt">
    <w:name w:val="Основной текст (2) + 10 pt"/>
    <w:basedOn w:val="26"/>
    <w:rsid w:val="00841F4A"/>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2">
    <w:name w:val="Основной текст (7) + Не полужирный"/>
    <w:basedOn w:val="7"/>
    <w:rsid w:val="00841F4A"/>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4pt">
    <w:name w:val="Основной текст (2) + 4 pt"/>
    <w:basedOn w:val="26"/>
    <w:rsid w:val="00841F4A"/>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12pt">
    <w:name w:val="Основной текст (2) + 12 pt;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0">
    <w:name w:val="Основной текст (2) + 12 pt"/>
    <w:basedOn w:val="26"/>
    <w:rsid w:val="00841F4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1">
    <w:name w:val="Основной текст (12)_"/>
    <w:basedOn w:val="a0"/>
    <w:link w:val="122"/>
    <w:rsid w:val="00841F4A"/>
    <w:rPr>
      <w:b/>
      <w:bCs/>
      <w:i/>
      <w:iCs/>
      <w:sz w:val="26"/>
      <w:szCs w:val="26"/>
      <w:shd w:val="clear" w:color="auto" w:fill="FFFFFF"/>
    </w:rPr>
  </w:style>
  <w:style w:type="paragraph" w:customStyle="1" w:styleId="122">
    <w:name w:val="Основной текст (12)"/>
    <w:basedOn w:val="a"/>
    <w:link w:val="121"/>
    <w:rsid w:val="00841F4A"/>
    <w:pPr>
      <w:widowControl w:val="0"/>
      <w:shd w:val="clear" w:color="auto" w:fill="FFFFFF"/>
      <w:spacing w:after="0" w:line="202" w:lineRule="exact"/>
      <w:ind w:hanging="1260"/>
      <w:jc w:val="both"/>
    </w:pPr>
    <w:rPr>
      <w:b/>
      <w:bCs/>
      <w:i/>
      <w:iCs/>
      <w:sz w:val="26"/>
      <w:szCs w:val="26"/>
    </w:rPr>
  </w:style>
  <w:style w:type="character" w:customStyle="1" w:styleId="52">
    <w:name w:val="Заголовок №5_"/>
    <w:basedOn w:val="a0"/>
    <w:link w:val="53"/>
    <w:rsid w:val="00841F4A"/>
    <w:rPr>
      <w:b/>
      <w:bCs/>
      <w:sz w:val="26"/>
      <w:szCs w:val="26"/>
      <w:shd w:val="clear" w:color="auto" w:fill="FFFFFF"/>
    </w:rPr>
  </w:style>
  <w:style w:type="paragraph" w:customStyle="1" w:styleId="53">
    <w:name w:val="Заголовок №5"/>
    <w:basedOn w:val="a"/>
    <w:link w:val="52"/>
    <w:rsid w:val="00841F4A"/>
    <w:pPr>
      <w:widowControl w:val="0"/>
      <w:shd w:val="clear" w:color="auto" w:fill="FFFFFF"/>
      <w:spacing w:after="0" w:line="374" w:lineRule="exact"/>
      <w:jc w:val="center"/>
      <w:outlineLvl w:val="4"/>
    </w:pPr>
    <w:rPr>
      <w:b/>
      <w:bCs/>
      <w:sz w:val="26"/>
      <w:szCs w:val="26"/>
    </w:rPr>
  </w:style>
  <w:style w:type="character" w:customStyle="1" w:styleId="21pt">
    <w:name w:val="Основной текст (2) + Интервал 1 pt"/>
    <w:basedOn w:val="26"/>
    <w:rsid w:val="00841F4A"/>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17">
    <w:name w:val="Основной текст (17)_"/>
    <w:basedOn w:val="a0"/>
    <w:link w:val="170"/>
    <w:rsid w:val="00841F4A"/>
    <w:rPr>
      <w:shd w:val="clear" w:color="auto" w:fill="FFFFFF"/>
    </w:rPr>
  </w:style>
  <w:style w:type="paragraph" w:customStyle="1" w:styleId="170">
    <w:name w:val="Основной текст (17)"/>
    <w:basedOn w:val="a"/>
    <w:link w:val="17"/>
    <w:rsid w:val="00841F4A"/>
    <w:pPr>
      <w:widowControl w:val="0"/>
      <w:shd w:val="clear" w:color="auto" w:fill="FFFFFF"/>
      <w:spacing w:before="240" w:after="120" w:line="317" w:lineRule="exact"/>
      <w:jc w:val="both"/>
    </w:pPr>
  </w:style>
  <w:style w:type="character" w:customStyle="1" w:styleId="afff1">
    <w:name w:val="Колонтитул + Не полужирный"/>
    <w:basedOn w:val="afff"/>
    <w:rsid w:val="00841F4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Exact">
    <w:name w:val="Основной текст (2) Exact"/>
    <w:basedOn w:val="a0"/>
    <w:rsid w:val="00841F4A"/>
    <w:rPr>
      <w:rFonts w:ascii="Times New Roman" w:eastAsia="Times New Roman" w:hAnsi="Times New Roman" w:cs="Times New Roman"/>
      <w:b w:val="0"/>
      <w:bCs w:val="0"/>
      <w:i w:val="0"/>
      <w:iCs w:val="0"/>
      <w:smallCaps w:val="0"/>
      <w:strike w:val="0"/>
      <w:sz w:val="26"/>
      <w:szCs w:val="26"/>
      <w:u w:val="none"/>
    </w:rPr>
  </w:style>
  <w:style w:type="character" w:customStyle="1" w:styleId="54">
    <w:name w:val="Основной текст (5)_"/>
    <w:basedOn w:val="a0"/>
    <w:rsid w:val="00841F4A"/>
    <w:rPr>
      <w:rFonts w:ascii="Times New Roman" w:eastAsia="Times New Roman" w:hAnsi="Times New Roman" w:cs="Times New Roman"/>
      <w:b w:val="0"/>
      <w:bCs w:val="0"/>
      <w:i w:val="0"/>
      <w:iCs w:val="0"/>
      <w:smallCaps w:val="0"/>
      <w:strike w:val="0"/>
      <w:sz w:val="15"/>
      <w:szCs w:val="15"/>
      <w:u w:val="none"/>
    </w:rPr>
  </w:style>
  <w:style w:type="character" w:customStyle="1" w:styleId="58pt">
    <w:name w:val="Основной текст (5) + 8 pt"/>
    <w:basedOn w:val="54"/>
    <w:rsid w:val="00841F4A"/>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character" w:customStyle="1" w:styleId="8Exact">
    <w:name w:val="Основной текст (8) Exact"/>
    <w:basedOn w:val="a0"/>
    <w:link w:val="8"/>
    <w:rsid w:val="00841F4A"/>
    <w:rPr>
      <w:rFonts w:ascii="Georgia" w:eastAsia="Georgia" w:hAnsi="Georgia" w:cs="Georgia"/>
      <w:b/>
      <w:bCs/>
      <w:sz w:val="18"/>
      <w:szCs w:val="18"/>
      <w:shd w:val="clear" w:color="auto" w:fill="FFFFFF"/>
    </w:rPr>
  </w:style>
  <w:style w:type="paragraph" w:customStyle="1" w:styleId="8">
    <w:name w:val="Основной текст (8)"/>
    <w:basedOn w:val="a"/>
    <w:link w:val="8Exact"/>
    <w:rsid w:val="00841F4A"/>
    <w:pPr>
      <w:widowControl w:val="0"/>
      <w:shd w:val="clear" w:color="auto" w:fill="FFFFFF"/>
      <w:spacing w:after="0" w:line="0" w:lineRule="atLeast"/>
    </w:pPr>
    <w:rPr>
      <w:rFonts w:ascii="Georgia" w:eastAsia="Georgia" w:hAnsi="Georgia" w:cs="Georgia"/>
      <w:b/>
      <w:bCs/>
      <w:sz w:val="18"/>
      <w:szCs w:val="18"/>
    </w:rPr>
  </w:style>
  <w:style w:type="character" w:customStyle="1" w:styleId="9Exact">
    <w:name w:val="Основной текст (9) Exact"/>
    <w:basedOn w:val="a0"/>
    <w:link w:val="9"/>
    <w:rsid w:val="00841F4A"/>
    <w:rPr>
      <w:rFonts w:ascii="Bookman Old Style" w:eastAsia="Bookman Old Style" w:hAnsi="Bookman Old Style" w:cs="Bookman Old Style"/>
      <w:sz w:val="11"/>
      <w:szCs w:val="11"/>
      <w:shd w:val="clear" w:color="auto" w:fill="FFFFFF"/>
    </w:rPr>
  </w:style>
  <w:style w:type="paragraph" w:customStyle="1" w:styleId="9">
    <w:name w:val="Основной текст (9)"/>
    <w:basedOn w:val="a"/>
    <w:link w:val="9Exact"/>
    <w:rsid w:val="00841F4A"/>
    <w:pPr>
      <w:widowControl w:val="0"/>
      <w:shd w:val="clear" w:color="auto" w:fill="FFFFFF"/>
      <w:spacing w:after="0" w:line="0" w:lineRule="atLeast"/>
    </w:pPr>
    <w:rPr>
      <w:rFonts w:ascii="Bookman Old Style" w:eastAsia="Bookman Old Style" w:hAnsi="Bookman Old Style" w:cs="Bookman Old Style"/>
      <w:sz w:val="11"/>
      <w:szCs w:val="11"/>
    </w:rPr>
  </w:style>
  <w:style w:type="character" w:customStyle="1" w:styleId="Exact">
    <w:name w:val="Подпись к картинке Exact"/>
    <w:basedOn w:val="a0"/>
    <w:link w:val="afff2"/>
    <w:rsid w:val="00841F4A"/>
    <w:rPr>
      <w:rFonts w:ascii="Georgia" w:eastAsia="Georgia" w:hAnsi="Georgia" w:cs="Georgia"/>
      <w:b/>
      <w:bCs/>
      <w:sz w:val="18"/>
      <w:szCs w:val="18"/>
      <w:shd w:val="clear" w:color="auto" w:fill="FFFFFF"/>
    </w:rPr>
  </w:style>
  <w:style w:type="paragraph" w:customStyle="1" w:styleId="afff2">
    <w:name w:val="Подпись к картинке"/>
    <w:basedOn w:val="a"/>
    <w:link w:val="Exact"/>
    <w:rsid w:val="00841F4A"/>
    <w:pPr>
      <w:widowControl w:val="0"/>
      <w:shd w:val="clear" w:color="auto" w:fill="FFFFFF"/>
      <w:spacing w:after="0" w:line="226" w:lineRule="exact"/>
    </w:pPr>
    <w:rPr>
      <w:rFonts w:ascii="Georgia" w:eastAsia="Georgia" w:hAnsi="Georgia" w:cs="Georgia"/>
      <w:b/>
      <w:bCs/>
      <w:sz w:val="18"/>
      <w:szCs w:val="18"/>
    </w:rPr>
  </w:style>
  <w:style w:type="character" w:customStyle="1" w:styleId="12ptExact">
    <w:name w:val="Подпись к картинке + 12 pt;Курсив Exact"/>
    <w:basedOn w:val="Exact"/>
    <w:rsid w:val="00841F4A"/>
    <w:rPr>
      <w:rFonts w:ascii="Georgia" w:eastAsia="Georgia" w:hAnsi="Georgia" w:cs="Georgia"/>
      <w:b/>
      <w:bCs/>
      <w:i/>
      <w:iCs/>
      <w:color w:val="000000"/>
      <w:spacing w:val="0"/>
      <w:w w:val="100"/>
      <w:position w:val="0"/>
      <w:sz w:val="24"/>
      <w:szCs w:val="24"/>
      <w:shd w:val="clear" w:color="auto" w:fill="FFFFFF"/>
      <w:lang w:val="ru-RU" w:eastAsia="ru-RU" w:bidi="ru-RU"/>
    </w:rPr>
  </w:style>
  <w:style w:type="character" w:customStyle="1" w:styleId="10Exact">
    <w:name w:val="Основной текст (10) Exact"/>
    <w:basedOn w:val="a0"/>
    <w:rsid w:val="00841F4A"/>
    <w:rPr>
      <w:rFonts w:ascii="Georgia" w:eastAsia="Georgia" w:hAnsi="Georgia" w:cs="Georgia"/>
      <w:b/>
      <w:bCs/>
      <w:i w:val="0"/>
      <w:iCs w:val="0"/>
      <w:smallCaps w:val="0"/>
      <w:strike w:val="0"/>
      <w:sz w:val="13"/>
      <w:szCs w:val="13"/>
      <w:u w:val="none"/>
    </w:rPr>
  </w:style>
  <w:style w:type="character" w:customStyle="1" w:styleId="11Exact">
    <w:name w:val="Основной текст (11) Exact"/>
    <w:basedOn w:val="a0"/>
    <w:link w:val="111"/>
    <w:rsid w:val="00841F4A"/>
    <w:rPr>
      <w:rFonts w:ascii="Georgia" w:eastAsia="Georgia" w:hAnsi="Georgia" w:cs="Georgia"/>
      <w:b/>
      <w:bCs/>
      <w:sz w:val="10"/>
      <w:szCs w:val="10"/>
      <w:shd w:val="clear" w:color="auto" w:fill="FFFFFF"/>
    </w:rPr>
  </w:style>
  <w:style w:type="paragraph" w:customStyle="1" w:styleId="111">
    <w:name w:val="Основной текст (11)"/>
    <w:basedOn w:val="a"/>
    <w:link w:val="11Exact"/>
    <w:rsid w:val="00841F4A"/>
    <w:pPr>
      <w:widowControl w:val="0"/>
      <w:shd w:val="clear" w:color="auto" w:fill="FFFFFF"/>
      <w:spacing w:after="0" w:line="0" w:lineRule="atLeast"/>
    </w:pPr>
    <w:rPr>
      <w:rFonts w:ascii="Georgia" w:eastAsia="Georgia" w:hAnsi="Georgia" w:cs="Georgia"/>
      <w:b/>
      <w:bCs/>
      <w:sz w:val="10"/>
      <w:szCs w:val="10"/>
    </w:rPr>
  </w:style>
  <w:style w:type="character" w:customStyle="1" w:styleId="11TimesNewRoman45ptExact">
    <w:name w:val="Основной текст (11) + Times New Roman;4;5 pt;Не полужирный;Курсив Exact"/>
    <w:basedOn w:val="11Exact"/>
    <w:rsid w:val="00841F4A"/>
    <w:rPr>
      <w:rFonts w:ascii="Times New Roman" w:eastAsia="Times New Roman" w:hAnsi="Times New Roman" w:cs="Times New Roman"/>
      <w:b/>
      <w:bCs/>
      <w:i/>
      <w:iCs/>
      <w:color w:val="000000"/>
      <w:spacing w:val="0"/>
      <w:w w:val="100"/>
      <w:position w:val="0"/>
      <w:sz w:val="9"/>
      <w:szCs w:val="9"/>
      <w:shd w:val="clear" w:color="auto" w:fill="FFFFFF"/>
      <w:lang w:val="ru-RU" w:eastAsia="ru-RU" w:bidi="ru-RU"/>
    </w:rPr>
  </w:style>
  <w:style w:type="character" w:customStyle="1" w:styleId="12Exact">
    <w:name w:val="Основной текст (12) Exact"/>
    <w:basedOn w:val="a0"/>
    <w:rsid w:val="00841F4A"/>
    <w:rPr>
      <w:rFonts w:ascii="Times New Roman" w:eastAsia="Times New Roman" w:hAnsi="Times New Roman" w:cs="Times New Roman"/>
      <w:b/>
      <w:bCs/>
      <w:i/>
      <w:iCs/>
      <w:smallCaps w:val="0"/>
      <w:strike w:val="0"/>
      <w:sz w:val="26"/>
      <w:szCs w:val="26"/>
      <w:u w:val="none"/>
    </w:rPr>
  </w:style>
  <w:style w:type="character" w:customStyle="1" w:styleId="12Exact0">
    <w:name w:val="Основной текст (12) + Не курсив Exact"/>
    <w:basedOn w:val="121"/>
    <w:rsid w:val="00841F4A"/>
    <w:rPr>
      <w:rFonts w:ascii="Times New Roman" w:eastAsia="Times New Roman" w:hAnsi="Times New Roman" w:cs="Times New Roman"/>
      <w:b/>
      <w:bCs/>
      <w:i/>
      <w:iCs/>
      <w:smallCaps w:val="0"/>
      <w:strike w:val="0"/>
      <w:sz w:val="26"/>
      <w:szCs w:val="26"/>
      <w:u w:val="none"/>
      <w:shd w:val="clear" w:color="auto" w:fill="FFFFFF"/>
    </w:rPr>
  </w:style>
  <w:style w:type="character" w:customStyle="1" w:styleId="127ptExact">
    <w:name w:val="Основной текст (12) + 7 pt;Не полужирный;Не курсив Exact"/>
    <w:basedOn w:val="121"/>
    <w:rsid w:val="00841F4A"/>
    <w:rPr>
      <w:rFonts w:ascii="Times New Roman" w:eastAsia="Times New Roman" w:hAnsi="Times New Roman" w:cs="Times New Roman"/>
      <w:b/>
      <w:bCs/>
      <w:i/>
      <w:iCs/>
      <w:smallCaps w:val="0"/>
      <w:strike w:val="0"/>
      <w:sz w:val="14"/>
      <w:szCs w:val="14"/>
      <w:u w:val="none"/>
      <w:shd w:val="clear" w:color="auto" w:fill="FFFFFF"/>
      <w:lang w:val="en-US" w:eastAsia="en-US" w:bidi="en-US"/>
    </w:rPr>
  </w:style>
  <w:style w:type="character" w:customStyle="1" w:styleId="127ptExact0">
    <w:name w:val="Основной текст (12) + 7 pt;Не полужирный Exact"/>
    <w:basedOn w:val="121"/>
    <w:rsid w:val="00841F4A"/>
    <w:rPr>
      <w:rFonts w:ascii="Times New Roman" w:eastAsia="Times New Roman" w:hAnsi="Times New Roman" w:cs="Times New Roman"/>
      <w:b/>
      <w:bCs/>
      <w:i/>
      <w:iCs/>
      <w:smallCaps w:val="0"/>
      <w:strike w:val="0"/>
      <w:spacing w:val="0"/>
      <w:sz w:val="14"/>
      <w:szCs w:val="14"/>
      <w:u w:val="none"/>
      <w:shd w:val="clear" w:color="auto" w:fill="FFFFFF"/>
    </w:rPr>
  </w:style>
  <w:style w:type="character" w:customStyle="1" w:styleId="13Exact">
    <w:name w:val="Основной текст (13) Exact"/>
    <w:basedOn w:val="a0"/>
    <w:link w:val="130"/>
    <w:rsid w:val="00841F4A"/>
    <w:rPr>
      <w:i/>
      <w:iCs/>
      <w:sz w:val="14"/>
      <w:szCs w:val="14"/>
      <w:shd w:val="clear" w:color="auto" w:fill="FFFFFF"/>
      <w:lang w:val="en-US" w:bidi="en-US"/>
    </w:rPr>
  </w:style>
  <w:style w:type="paragraph" w:customStyle="1" w:styleId="130">
    <w:name w:val="Основной текст (13)"/>
    <w:basedOn w:val="a"/>
    <w:link w:val="13Exact"/>
    <w:rsid w:val="00841F4A"/>
    <w:pPr>
      <w:widowControl w:val="0"/>
      <w:shd w:val="clear" w:color="auto" w:fill="FFFFFF"/>
      <w:spacing w:after="0" w:line="0" w:lineRule="atLeast"/>
    </w:pPr>
    <w:rPr>
      <w:i/>
      <w:iCs/>
      <w:sz w:val="14"/>
      <w:szCs w:val="14"/>
      <w:lang w:val="en-US" w:bidi="en-US"/>
    </w:rPr>
  </w:style>
  <w:style w:type="character" w:customStyle="1" w:styleId="3Georgia5ptExact">
    <w:name w:val="Основной текст (3) + Georgia;5 pt;Полужирный Exact"/>
    <w:basedOn w:val="37"/>
    <w:rsid w:val="00841F4A"/>
    <w:rPr>
      <w:rFonts w:ascii="Georgia" w:eastAsia="Georgia" w:hAnsi="Georgia" w:cs="Georgia"/>
      <w:b/>
      <w:bCs/>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345ptExact">
    <w:name w:val="Основной текст (3) + 4;5 pt;Курсив Exact"/>
    <w:basedOn w:val="37"/>
    <w:rsid w:val="00841F4A"/>
    <w:rPr>
      <w:rFonts w:ascii="Times New Roman" w:eastAsia="Times New Roman" w:hAnsi="Times New Roman" w:cs="Times New Roman"/>
      <w:b w:val="0"/>
      <w:bCs w:val="0"/>
      <w:i/>
      <w:iCs/>
      <w:smallCaps w:val="0"/>
      <w:strike w:val="0"/>
      <w:color w:val="000000"/>
      <w:spacing w:val="0"/>
      <w:w w:val="100"/>
      <w:position w:val="0"/>
      <w:sz w:val="9"/>
      <w:szCs w:val="9"/>
      <w:u w:val="none"/>
      <w:shd w:val="clear" w:color="auto" w:fill="FFFFFF"/>
      <w:lang w:val="ru-RU" w:eastAsia="ru-RU" w:bidi="ru-RU"/>
    </w:rPr>
  </w:style>
  <w:style w:type="character" w:customStyle="1" w:styleId="37ptExact">
    <w:name w:val="Основной текст (3) + 7 pt;Курсив Exact"/>
    <w:basedOn w:val="37"/>
    <w:rsid w:val="00841F4A"/>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3Georgia65ptExact">
    <w:name w:val="Основной текст (3) + Georgia;6;5 pt;Полужирный Exact"/>
    <w:basedOn w:val="37"/>
    <w:rsid w:val="00841F4A"/>
    <w:rPr>
      <w:rFonts w:ascii="Georgia" w:eastAsia="Georgia" w:hAnsi="Georgia" w:cs="Georgia"/>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10TimesNewRoman10ptExact">
    <w:name w:val="Основной текст (10) + Times New Roman;10 pt;Не полужирный Exact"/>
    <w:basedOn w:val="100"/>
    <w:rsid w:val="00841F4A"/>
    <w:rPr>
      <w:rFonts w:ascii="Times New Roman" w:eastAsia="Times New Roman" w:hAnsi="Times New Roman" w:cs="Times New Roman"/>
      <w:b/>
      <w:bCs/>
      <w:i w:val="0"/>
      <w:iCs w:val="0"/>
      <w:smallCaps w:val="0"/>
      <w:strike w:val="0"/>
      <w:sz w:val="20"/>
      <w:szCs w:val="20"/>
      <w:u w:val="none"/>
      <w:shd w:val="clear" w:color="auto" w:fill="FFFFFF"/>
    </w:rPr>
  </w:style>
  <w:style w:type="character" w:customStyle="1" w:styleId="10TimesNewRoman13ptExact">
    <w:name w:val="Основной текст (10) + Times New Roman;13 pt;Курсив Exact"/>
    <w:basedOn w:val="100"/>
    <w:rsid w:val="00841F4A"/>
    <w:rPr>
      <w:rFonts w:ascii="Times New Roman" w:eastAsia="Times New Roman" w:hAnsi="Times New Roman" w:cs="Times New Roman"/>
      <w:b/>
      <w:bCs/>
      <w:i/>
      <w:iCs/>
      <w:smallCaps w:val="0"/>
      <w:strike w:val="0"/>
      <w:sz w:val="26"/>
      <w:szCs w:val="26"/>
      <w:u w:val="none"/>
      <w:shd w:val="clear" w:color="auto" w:fill="FFFFFF"/>
      <w:lang w:val="en-US" w:eastAsia="en-US" w:bidi="en-US"/>
    </w:rPr>
  </w:style>
  <w:style w:type="character" w:customStyle="1" w:styleId="14Exact">
    <w:name w:val="Основной текст (14) Exact"/>
    <w:basedOn w:val="a0"/>
    <w:link w:val="140"/>
    <w:rsid w:val="00841F4A"/>
    <w:rPr>
      <w:rFonts w:ascii="Georgia" w:eastAsia="Georgia" w:hAnsi="Georgia" w:cs="Georgia"/>
      <w:b/>
      <w:bCs/>
      <w:sz w:val="11"/>
      <w:szCs w:val="11"/>
      <w:shd w:val="clear" w:color="auto" w:fill="FFFFFF"/>
    </w:rPr>
  </w:style>
  <w:style w:type="paragraph" w:customStyle="1" w:styleId="140">
    <w:name w:val="Основной текст (14)"/>
    <w:basedOn w:val="a"/>
    <w:link w:val="14Exact"/>
    <w:rsid w:val="00841F4A"/>
    <w:pPr>
      <w:widowControl w:val="0"/>
      <w:shd w:val="clear" w:color="auto" w:fill="FFFFFF"/>
      <w:spacing w:after="0" w:line="0" w:lineRule="atLeast"/>
      <w:jc w:val="both"/>
    </w:pPr>
    <w:rPr>
      <w:rFonts w:ascii="Georgia" w:eastAsia="Georgia" w:hAnsi="Georgia" w:cs="Georgia"/>
      <w:b/>
      <w:bCs/>
      <w:sz w:val="11"/>
      <w:szCs w:val="11"/>
    </w:rPr>
  </w:style>
  <w:style w:type="character" w:customStyle="1" w:styleId="7Exact">
    <w:name w:val="Основной текст (7) Exact"/>
    <w:basedOn w:val="a0"/>
    <w:rsid w:val="00841F4A"/>
    <w:rPr>
      <w:rFonts w:ascii="Times New Roman" w:eastAsia="Times New Roman" w:hAnsi="Times New Roman" w:cs="Times New Roman"/>
      <w:b/>
      <w:bCs/>
      <w:i w:val="0"/>
      <w:iCs w:val="0"/>
      <w:smallCaps w:val="0"/>
      <w:strike w:val="0"/>
      <w:sz w:val="26"/>
      <w:szCs w:val="26"/>
      <w:u w:val="none"/>
    </w:rPr>
  </w:style>
  <w:style w:type="character" w:customStyle="1" w:styleId="513ptExact">
    <w:name w:val="Основной текст (5) + 13 pt;Полужирный Exact"/>
    <w:basedOn w:val="54"/>
    <w:rsid w:val="00841F4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5Exact">
    <w:name w:val="Основной текст (15) Exact"/>
    <w:basedOn w:val="a0"/>
    <w:link w:val="150"/>
    <w:rsid w:val="00841F4A"/>
    <w:rPr>
      <w:i/>
      <w:iCs/>
      <w:shd w:val="clear" w:color="auto" w:fill="FFFFFF"/>
    </w:rPr>
  </w:style>
  <w:style w:type="paragraph" w:customStyle="1" w:styleId="150">
    <w:name w:val="Основной текст (15)"/>
    <w:basedOn w:val="a"/>
    <w:link w:val="15Exact"/>
    <w:rsid w:val="00841F4A"/>
    <w:pPr>
      <w:widowControl w:val="0"/>
      <w:shd w:val="clear" w:color="auto" w:fill="FFFFFF"/>
      <w:spacing w:after="0" w:line="130" w:lineRule="exact"/>
      <w:jc w:val="both"/>
    </w:pPr>
    <w:rPr>
      <w:i/>
      <w:iCs/>
    </w:rPr>
  </w:style>
  <w:style w:type="character" w:customStyle="1" w:styleId="15Exact0">
    <w:name w:val="Основной текст (15) + Не курсив Exact"/>
    <w:basedOn w:val="15Exact"/>
    <w:rsid w:val="00841F4A"/>
    <w:rPr>
      <w:i/>
      <w:iCs/>
      <w:color w:val="000000"/>
      <w:spacing w:val="0"/>
      <w:w w:val="100"/>
      <w:position w:val="0"/>
      <w:shd w:val="clear" w:color="auto" w:fill="FFFFFF"/>
      <w:lang w:val="ru-RU" w:eastAsia="ru-RU" w:bidi="ru-RU"/>
    </w:rPr>
  </w:style>
  <w:style w:type="character" w:customStyle="1" w:styleId="16Exact">
    <w:name w:val="Основной текст (16) Exact"/>
    <w:basedOn w:val="a0"/>
    <w:link w:val="160"/>
    <w:rsid w:val="00841F4A"/>
    <w:rPr>
      <w:i/>
      <w:iCs/>
      <w:sz w:val="10"/>
      <w:szCs w:val="10"/>
      <w:shd w:val="clear" w:color="auto" w:fill="FFFFFF"/>
    </w:rPr>
  </w:style>
  <w:style w:type="paragraph" w:customStyle="1" w:styleId="160">
    <w:name w:val="Основной текст (16)"/>
    <w:basedOn w:val="a"/>
    <w:link w:val="16Exact"/>
    <w:rsid w:val="00841F4A"/>
    <w:pPr>
      <w:widowControl w:val="0"/>
      <w:shd w:val="clear" w:color="auto" w:fill="FFFFFF"/>
      <w:spacing w:after="0" w:line="0" w:lineRule="atLeast"/>
      <w:jc w:val="center"/>
    </w:pPr>
    <w:rPr>
      <w:i/>
      <w:iCs/>
      <w:sz w:val="10"/>
      <w:szCs w:val="10"/>
    </w:rPr>
  </w:style>
  <w:style w:type="character" w:customStyle="1" w:styleId="1610ptExact">
    <w:name w:val="Основной текст (16) + 10 pt;Не курсив Exact"/>
    <w:basedOn w:val="16Exact"/>
    <w:rsid w:val="00841F4A"/>
    <w:rPr>
      <w:i/>
      <w:iCs/>
      <w:color w:val="000000"/>
      <w:w w:val="100"/>
      <w:position w:val="0"/>
      <w:sz w:val="20"/>
      <w:szCs w:val="20"/>
      <w:shd w:val="clear" w:color="auto" w:fill="FFFFFF"/>
      <w:lang w:val="ru-RU" w:eastAsia="ru-RU" w:bidi="ru-RU"/>
    </w:rPr>
  </w:style>
  <w:style w:type="character" w:customStyle="1" w:styleId="1610ptExact0">
    <w:name w:val="Основной текст (16) + 10 pt Exact"/>
    <w:basedOn w:val="16Exact"/>
    <w:rsid w:val="00841F4A"/>
    <w:rPr>
      <w:i/>
      <w:iCs/>
      <w:color w:val="000000"/>
      <w:w w:val="100"/>
      <w:position w:val="0"/>
      <w:sz w:val="20"/>
      <w:szCs w:val="20"/>
      <w:shd w:val="clear" w:color="auto" w:fill="FFFFFF"/>
      <w:lang w:val="ru-RU" w:eastAsia="ru-RU" w:bidi="ru-RU"/>
    </w:rPr>
  </w:style>
  <w:style w:type="character" w:customStyle="1" w:styleId="9GeorgiaExact">
    <w:name w:val="Основной текст (9) + Georgia;Полужирный;Малые прописные Exact"/>
    <w:basedOn w:val="9Exact"/>
    <w:rsid w:val="00841F4A"/>
    <w:rPr>
      <w:rFonts w:ascii="Georgia" w:eastAsia="Georgia" w:hAnsi="Georgia" w:cs="Georgia"/>
      <w:b/>
      <w:bCs/>
      <w:smallCaps/>
      <w:color w:val="000000"/>
      <w:spacing w:val="0"/>
      <w:w w:val="100"/>
      <w:position w:val="0"/>
      <w:sz w:val="11"/>
      <w:szCs w:val="11"/>
      <w:shd w:val="clear" w:color="auto" w:fill="FFFFFF"/>
      <w:lang w:val="ru-RU" w:eastAsia="ru-RU" w:bidi="ru-RU"/>
    </w:rPr>
  </w:style>
  <w:style w:type="character" w:customStyle="1" w:styleId="14TimesNewRoman4pt0ptExact">
    <w:name w:val="Основной текст (14) + Times New Roman;4 pt;Не полужирный;Интервал 0 pt Exact"/>
    <w:basedOn w:val="14Exact"/>
    <w:rsid w:val="00841F4A"/>
    <w:rPr>
      <w:rFonts w:ascii="Times New Roman" w:eastAsia="Times New Roman" w:hAnsi="Times New Roman" w:cs="Times New Roman"/>
      <w:b/>
      <w:bCs/>
      <w:color w:val="000000"/>
      <w:spacing w:val="-10"/>
      <w:w w:val="100"/>
      <w:position w:val="0"/>
      <w:sz w:val="8"/>
      <w:szCs w:val="8"/>
      <w:shd w:val="clear" w:color="auto" w:fill="FFFFFF"/>
      <w:lang w:val="ru-RU" w:eastAsia="ru-RU" w:bidi="ru-RU"/>
    </w:rPr>
  </w:style>
  <w:style w:type="character" w:customStyle="1" w:styleId="123">
    <w:name w:val="Основной текст (12) + Не полужирный;Не курсив"/>
    <w:basedOn w:val="121"/>
    <w:rsid w:val="00841F4A"/>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124">
    <w:name w:val="Основной текст (12) + Не курсив"/>
    <w:basedOn w:val="121"/>
    <w:rsid w:val="00841F4A"/>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2f">
    <w:name w:val="Основной текст (2) + Полужирный;Курсив"/>
    <w:basedOn w:val="26"/>
    <w:rsid w:val="00841F4A"/>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64">
    <w:name w:val="Основной текст (6) + Не курсив"/>
    <w:basedOn w:val="62"/>
    <w:rsid w:val="00841F4A"/>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39">
    <w:name w:val="Заголовок №3_"/>
    <w:basedOn w:val="a0"/>
    <w:link w:val="3a"/>
    <w:rsid w:val="00841F4A"/>
    <w:rPr>
      <w:sz w:val="32"/>
      <w:szCs w:val="32"/>
      <w:shd w:val="clear" w:color="auto" w:fill="FFFFFF"/>
    </w:rPr>
  </w:style>
  <w:style w:type="paragraph" w:customStyle="1" w:styleId="3a">
    <w:name w:val="Заголовок №3"/>
    <w:basedOn w:val="a"/>
    <w:link w:val="39"/>
    <w:rsid w:val="00841F4A"/>
    <w:pPr>
      <w:widowControl w:val="0"/>
      <w:shd w:val="clear" w:color="auto" w:fill="FFFFFF"/>
      <w:spacing w:before="300" w:after="240" w:line="0" w:lineRule="atLeast"/>
      <w:jc w:val="center"/>
      <w:outlineLvl w:val="2"/>
    </w:pPr>
    <w:rPr>
      <w:sz w:val="32"/>
      <w:szCs w:val="32"/>
    </w:rPr>
  </w:style>
  <w:style w:type="character" w:customStyle="1" w:styleId="18Exact">
    <w:name w:val="Основной текст (18) Exact"/>
    <w:basedOn w:val="a0"/>
    <w:link w:val="18"/>
    <w:rsid w:val="00841F4A"/>
    <w:rPr>
      <w:b/>
      <w:bCs/>
      <w:sz w:val="32"/>
      <w:szCs w:val="32"/>
      <w:shd w:val="clear" w:color="auto" w:fill="FFFFFF"/>
    </w:rPr>
  </w:style>
  <w:style w:type="paragraph" w:customStyle="1" w:styleId="18">
    <w:name w:val="Основной текст (18)"/>
    <w:basedOn w:val="a"/>
    <w:link w:val="18Exact"/>
    <w:rsid w:val="00841F4A"/>
    <w:pPr>
      <w:widowControl w:val="0"/>
      <w:shd w:val="clear" w:color="auto" w:fill="FFFFFF"/>
      <w:spacing w:after="0" w:line="0" w:lineRule="atLeast"/>
    </w:pPr>
    <w:rPr>
      <w:b/>
      <w:bCs/>
      <w:sz w:val="32"/>
      <w:szCs w:val="32"/>
    </w:rPr>
  </w:style>
  <w:style w:type="character" w:customStyle="1" w:styleId="57ptExact">
    <w:name w:val="Основной текст (5) + 7 pt Exact"/>
    <w:basedOn w:val="54"/>
    <w:rsid w:val="00841F4A"/>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eastAsia="en-US" w:bidi="en-US"/>
    </w:rPr>
  </w:style>
  <w:style w:type="character" w:customStyle="1" w:styleId="565ptExact">
    <w:name w:val="Основной текст (5) + 6;5 pt Exact"/>
    <w:basedOn w:val="54"/>
    <w:rsid w:val="00841F4A"/>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en-US" w:eastAsia="en-US" w:bidi="en-US"/>
    </w:rPr>
  </w:style>
  <w:style w:type="character" w:customStyle="1" w:styleId="19Exact">
    <w:name w:val="Основной текст (19) Exact"/>
    <w:basedOn w:val="a0"/>
    <w:link w:val="19"/>
    <w:rsid w:val="00841F4A"/>
    <w:rPr>
      <w:sz w:val="14"/>
      <w:szCs w:val="14"/>
      <w:shd w:val="clear" w:color="auto" w:fill="FFFFFF"/>
    </w:rPr>
  </w:style>
  <w:style w:type="paragraph" w:customStyle="1" w:styleId="19">
    <w:name w:val="Основной текст (19)"/>
    <w:basedOn w:val="a"/>
    <w:link w:val="19Exact"/>
    <w:rsid w:val="00841F4A"/>
    <w:pPr>
      <w:widowControl w:val="0"/>
      <w:shd w:val="clear" w:color="auto" w:fill="FFFFFF"/>
      <w:spacing w:after="180" w:line="154" w:lineRule="exact"/>
      <w:jc w:val="center"/>
    </w:pPr>
    <w:rPr>
      <w:sz w:val="14"/>
      <w:szCs w:val="14"/>
    </w:rPr>
  </w:style>
  <w:style w:type="character" w:customStyle="1" w:styleId="2Exact0">
    <w:name w:val="Основной текст (2) + Курсив Exact"/>
    <w:basedOn w:val="26"/>
    <w:rsid w:val="00841F4A"/>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00">
    <w:name w:val="Основной текст (20)_"/>
    <w:basedOn w:val="a0"/>
    <w:link w:val="201"/>
    <w:rsid w:val="00841F4A"/>
    <w:rPr>
      <w:b/>
      <w:bCs/>
      <w:sz w:val="15"/>
      <w:szCs w:val="15"/>
      <w:shd w:val="clear" w:color="auto" w:fill="FFFFFF"/>
    </w:rPr>
  </w:style>
  <w:style w:type="paragraph" w:customStyle="1" w:styleId="201">
    <w:name w:val="Основной текст (20)"/>
    <w:basedOn w:val="a"/>
    <w:link w:val="200"/>
    <w:rsid w:val="00841F4A"/>
    <w:pPr>
      <w:widowControl w:val="0"/>
      <w:shd w:val="clear" w:color="auto" w:fill="FFFFFF"/>
      <w:spacing w:after="0" w:line="202" w:lineRule="exact"/>
      <w:jc w:val="center"/>
    </w:pPr>
    <w:rPr>
      <w:b/>
      <w:bCs/>
      <w:sz w:val="15"/>
      <w:szCs w:val="15"/>
    </w:rPr>
  </w:style>
  <w:style w:type="character" w:customStyle="1" w:styleId="510pt">
    <w:name w:val="Основной текст (5) + 10 pt"/>
    <w:basedOn w:val="54"/>
    <w:rsid w:val="00841F4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55">
    <w:name w:val="Основной текст (5) + Полужирный"/>
    <w:basedOn w:val="54"/>
    <w:rsid w:val="00841F4A"/>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565pt">
    <w:name w:val="Основной текст (5) + 6;5 pt"/>
    <w:basedOn w:val="54"/>
    <w:rsid w:val="00841F4A"/>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11">
    <w:name w:val="Основной текст (21)_"/>
    <w:basedOn w:val="a0"/>
    <w:rsid w:val="00841F4A"/>
    <w:rPr>
      <w:rFonts w:ascii="Times New Roman" w:eastAsia="Times New Roman" w:hAnsi="Times New Roman" w:cs="Times New Roman"/>
      <w:b/>
      <w:bCs/>
      <w:i w:val="0"/>
      <w:iCs w:val="0"/>
      <w:smallCaps w:val="0"/>
      <w:strike w:val="0"/>
      <w:sz w:val="23"/>
      <w:szCs w:val="23"/>
      <w:u w:val="none"/>
    </w:rPr>
  </w:style>
  <w:style w:type="character" w:customStyle="1" w:styleId="212">
    <w:name w:val="Основной текст (21)"/>
    <w:basedOn w:val="211"/>
    <w:rsid w:val="00841F4A"/>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1716pt">
    <w:name w:val="Основной текст (17) + 16 pt"/>
    <w:basedOn w:val="17"/>
    <w:rsid w:val="00841F4A"/>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1710pt">
    <w:name w:val="Основной текст (17) + 10 pt;Курсив"/>
    <w:basedOn w:val="17"/>
    <w:rsid w:val="00841F4A"/>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PalatinoLinotype11pt">
    <w:name w:val="Колонтитул + Palatino Linotype;11 pt;Не полужирный"/>
    <w:basedOn w:val="afff"/>
    <w:rsid w:val="00841F4A"/>
    <w:rPr>
      <w:rFonts w:ascii="Palatino Linotype" w:eastAsia="Palatino Linotype" w:hAnsi="Palatino Linotype" w:cs="Palatino Linotype"/>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3b">
    <w:name w:val="Колонтитул (3)_"/>
    <w:basedOn w:val="a0"/>
    <w:link w:val="3c"/>
    <w:rsid w:val="00841F4A"/>
    <w:rPr>
      <w:rFonts w:ascii="Palatino Linotype" w:eastAsia="Palatino Linotype" w:hAnsi="Palatino Linotype" w:cs="Palatino Linotype"/>
      <w:shd w:val="clear" w:color="auto" w:fill="FFFFFF"/>
    </w:rPr>
  </w:style>
  <w:style w:type="paragraph" w:customStyle="1" w:styleId="3c">
    <w:name w:val="Колонтитул (3)"/>
    <w:basedOn w:val="a"/>
    <w:link w:val="3b"/>
    <w:rsid w:val="00841F4A"/>
    <w:pPr>
      <w:widowControl w:val="0"/>
      <w:shd w:val="clear" w:color="auto" w:fill="FFFFFF"/>
      <w:spacing w:after="0" w:line="0" w:lineRule="atLeast"/>
    </w:pPr>
    <w:rPr>
      <w:rFonts w:ascii="Palatino Linotype" w:eastAsia="Palatino Linotype" w:hAnsi="Palatino Linotype" w:cs="Palatino Linotype"/>
    </w:rPr>
  </w:style>
  <w:style w:type="character" w:customStyle="1" w:styleId="17Exact">
    <w:name w:val="Основной текст (17) Exact"/>
    <w:basedOn w:val="a0"/>
    <w:rsid w:val="00841F4A"/>
    <w:rPr>
      <w:rFonts w:ascii="Times New Roman" w:eastAsia="Times New Roman" w:hAnsi="Times New Roman" w:cs="Times New Roman"/>
      <w:b w:val="0"/>
      <w:bCs w:val="0"/>
      <w:i w:val="0"/>
      <w:iCs w:val="0"/>
      <w:smallCaps w:val="0"/>
      <w:strike w:val="0"/>
      <w:u w:val="none"/>
    </w:rPr>
  </w:style>
  <w:style w:type="character" w:customStyle="1" w:styleId="212ptExact">
    <w:name w:val="Основной текст (2) + 12 pt Exact"/>
    <w:basedOn w:val="26"/>
    <w:rsid w:val="00841F4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13pt">
    <w:name w:val="Основной текст (4) + 13 pt"/>
    <w:basedOn w:val="43"/>
    <w:rsid w:val="00841F4A"/>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21">
    <w:name w:val="Основной текст (22)_"/>
    <w:basedOn w:val="a0"/>
    <w:link w:val="222"/>
    <w:rsid w:val="00841F4A"/>
    <w:rPr>
      <w:sz w:val="16"/>
      <w:szCs w:val="16"/>
      <w:shd w:val="clear" w:color="auto" w:fill="FFFFFF"/>
    </w:rPr>
  </w:style>
  <w:style w:type="paragraph" w:customStyle="1" w:styleId="222">
    <w:name w:val="Основной текст (22)"/>
    <w:basedOn w:val="a"/>
    <w:link w:val="221"/>
    <w:rsid w:val="00841F4A"/>
    <w:pPr>
      <w:widowControl w:val="0"/>
      <w:shd w:val="clear" w:color="auto" w:fill="FFFFFF"/>
      <w:spacing w:after="120" w:line="0" w:lineRule="atLeast"/>
      <w:jc w:val="center"/>
    </w:pPr>
    <w:rPr>
      <w:sz w:val="16"/>
      <w:szCs w:val="16"/>
    </w:rPr>
  </w:style>
  <w:style w:type="character" w:customStyle="1" w:styleId="48pt">
    <w:name w:val="Основной текст (4) + 8 pt"/>
    <w:basedOn w:val="43"/>
    <w:rsid w:val="00841F4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30">
    <w:name w:val="Основной текст (23)_"/>
    <w:basedOn w:val="a0"/>
    <w:link w:val="231"/>
    <w:rsid w:val="00841F4A"/>
    <w:rPr>
      <w:sz w:val="15"/>
      <w:szCs w:val="15"/>
      <w:shd w:val="clear" w:color="auto" w:fill="FFFFFF"/>
    </w:rPr>
  </w:style>
  <w:style w:type="paragraph" w:customStyle="1" w:styleId="231">
    <w:name w:val="Основной текст (23)"/>
    <w:basedOn w:val="a"/>
    <w:link w:val="230"/>
    <w:rsid w:val="00841F4A"/>
    <w:pPr>
      <w:widowControl w:val="0"/>
      <w:shd w:val="clear" w:color="auto" w:fill="FFFFFF"/>
      <w:spacing w:before="60" w:after="480" w:line="168" w:lineRule="exact"/>
      <w:jc w:val="center"/>
    </w:pPr>
    <w:rPr>
      <w:sz w:val="15"/>
      <w:szCs w:val="15"/>
    </w:rPr>
  </w:style>
  <w:style w:type="character" w:customStyle="1" w:styleId="240">
    <w:name w:val="Основной текст (24)_"/>
    <w:basedOn w:val="a0"/>
    <w:rsid w:val="00841F4A"/>
    <w:rPr>
      <w:rFonts w:ascii="Times New Roman" w:eastAsia="Times New Roman" w:hAnsi="Times New Roman" w:cs="Times New Roman"/>
      <w:b w:val="0"/>
      <w:bCs w:val="0"/>
      <w:i w:val="0"/>
      <w:iCs w:val="0"/>
      <w:smallCaps w:val="0"/>
      <w:strike w:val="0"/>
      <w:sz w:val="19"/>
      <w:szCs w:val="19"/>
      <w:u w:val="none"/>
    </w:rPr>
  </w:style>
  <w:style w:type="character" w:customStyle="1" w:styleId="241">
    <w:name w:val="Основной текст (24)"/>
    <w:basedOn w:val="240"/>
    <w:rsid w:val="00841F4A"/>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17SegoeUI11pt">
    <w:name w:val="Основной текст (17) + Segoe UI;11 pt"/>
    <w:basedOn w:val="17"/>
    <w:rsid w:val="00841F4A"/>
    <w:rPr>
      <w:rFonts w:ascii="Segoe UI" w:eastAsia="Segoe UI" w:hAnsi="Segoe UI" w:cs="Segoe UI"/>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3Exact">
    <w:name w:val="Основной текст (23) Exact"/>
    <w:basedOn w:val="a0"/>
    <w:rsid w:val="00841F4A"/>
    <w:rPr>
      <w:rFonts w:ascii="Times New Roman" w:eastAsia="Times New Roman" w:hAnsi="Times New Roman" w:cs="Times New Roman"/>
      <w:b w:val="0"/>
      <w:bCs w:val="0"/>
      <w:i w:val="0"/>
      <w:iCs w:val="0"/>
      <w:smallCaps w:val="0"/>
      <w:strike w:val="0"/>
      <w:sz w:val="15"/>
      <w:szCs w:val="15"/>
      <w:u w:val="none"/>
    </w:rPr>
  </w:style>
  <w:style w:type="character" w:customStyle="1" w:styleId="238ptExact">
    <w:name w:val="Основной текст (23) + 8 pt Exact"/>
    <w:basedOn w:val="230"/>
    <w:rsid w:val="00841F4A"/>
    <w:rPr>
      <w:color w:val="000000"/>
      <w:spacing w:val="0"/>
      <w:w w:val="100"/>
      <w:position w:val="0"/>
      <w:sz w:val="16"/>
      <w:szCs w:val="16"/>
      <w:shd w:val="clear" w:color="auto" w:fill="FFFFFF"/>
      <w:lang w:val="ru-RU" w:eastAsia="ru-RU" w:bidi="ru-RU"/>
    </w:rPr>
  </w:style>
  <w:style w:type="character" w:customStyle="1" w:styleId="1a">
    <w:name w:val="Заголовок №1_"/>
    <w:basedOn w:val="a0"/>
    <w:rsid w:val="00841F4A"/>
    <w:rPr>
      <w:rFonts w:ascii="Times New Roman" w:eastAsia="Times New Roman" w:hAnsi="Times New Roman" w:cs="Times New Roman"/>
      <w:b w:val="0"/>
      <w:bCs w:val="0"/>
      <w:i/>
      <w:iCs/>
      <w:smallCaps w:val="0"/>
      <w:strike w:val="0"/>
      <w:sz w:val="20"/>
      <w:szCs w:val="20"/>
      <w:u w:val="none"/>
    </w:rPr>
  </w:style>
  <w:style w:type="character" w:customStyle="1" w:styleId="1b">
    <w:name w:val="Заголовок №1"/>
    <w:basedOn w:val="1a"/>
    <w:rsid w:val="00841F4A"/>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1Exact">
    <w:name w:val="Основной текст (21) Exact"/>
    <w:basedOn w:val="a0"/>
    <w:rsid w:val="00841F4A"/>
    <w:rPr>
      <w:rFonts w:ascii="Times New Roman" w:eastAsia="Times New Roman" w:hAnsi="Times New Roman" w:cs="Times New Roman"/>
      <w:b/>
      <w:bCs/>
      <w:i w:val="0"/>
      <w:iCs w:val="0"/>
      <w:smallCaps w:val="0"/>
      <w:strike w:val="0"/>
      <w:sz w:val="23"/>
      <w:szCs w:val="23"/>
      <w:u w:val="none"/>
    </w:rPr>
  </w:style>
  <w:style w:type="character" w:customStyle="1" w:styleId="4Exact0">
    <w:name w:val="Заголовок №4 Exact"/>
    <w:basedOn w:val="a0"/>
    <w:link w:val="45"/>
    <w:rsid w:val="00841F4A"/>
    <w:rPr>
      <w:b/>
      <w:bCs/>
      <w:sz w:val="32"/>
      <w:szCs w:val="32"/>
      <w:shd w:val="clear" w:color="auto" w:fill="FFFFFF"/>
    </w:rPr>
  </w:style>
  <w:style w:type="paragraph" w:customStyle="1" w:styleId="45">
    <w:name w:val="Заголовок №4"/>
    <w:basedOn w:val="a"/>
    <w:link w:val="4Exact0"/>
    <w:rsid w:val="00841F4A"/>
    <w:pPr>
      <w:widowControl w:val="0"/>
      <w:shd w:val="clear" w:color="auto" w:fill="FFFFFF"/>
      <w:spacing w:after="0" w:line="0" w:lineRule="atLeast"/>
      <w:outlineLvl w:val="3"/>
    </w:pPr>
    <w:rPr>
      <w:b/>
      <w:bCs/>
      <w:sz w:val="32"/>
      <w:szCs w:val="32"/>
    </w:rPr>
  </w:style>
  <w:style w:type="character" w:customStyle="1" w:styleId="25Exact">
    <w:name w:val="Основной текст (25) Exact"/>
    <w:basedOn w:val="a0"/>
    <w:link w:val="250"/>
    <w:rsid w:val="00841F4A"/>
    <w:rPr>
      <w:rFonts w:ascii="Segoe UI" w:eastAsia="Segoe UI" w:hAnsi="Segoe UI" w:cs="Segoe UI"/>
      <w:b/>
      <w:bCs/>
      <w:sz w:val="16"/>
      <w:szCs w:val="16"/>
      <w:shd w:val="clear" w:color="auto" w:fill="FFFFFF"/>
    </w:rPr>
  </w:style>
  <w:style w:type="paragraph" w:customStyle="1" w:styleId="250">
    <w:name w:val="Основной текст (25)"/>
    <w:basedOn w:val="a"/>
    <w:link w:val="25Exact"/>
    <w:rsid w:val="00841F4A"/>
    <w:pPr>
      <w:widowControl w:val="0"/>
      <w:shd w:val="clear" w:color="auto" w:fill="FFFFFF"/>
      <w:spacing w:after="0" w:line="211" w:lineRule="exact"/>
    </w:pPr>
    <w:rPr>
      <w:rFonts w:ascii="Segoe UI" w:eastAsia="Segoe UI" w:hAnsi="Segoe UI" w:cs="Segoe UI"/>
      <w:b/>
      <w:bCs/>
      <w:sz w:val="16"/>
      <w:szCs w:val="16"/>
    </w:rPr>
  </w:style>
  <w:style w:type="character" w:customStyle="1" w:styleId="25Georgia9ptExact">
    <w:name w:val="Основной текст (25) + Georgia;9 pt;Не полужирный Exact"/>
    <w:basedOn w:val="25Exact"/>
    <w:rsid w:val="00841F4A"/>
    <w:rPr>
      <w:rFonts w:ascii="Georgia" w:eastAsia="Georgia" w:hAnsi="Georgia" w:cs="Georgia"/>
      <w:b/>
      <w:bCs/>
      <w:color w:val="EBEBEB"/>
      <w:spacing w:val="0"/>
      <w:w w:val="100"/>
      <w:position w:val="0"/>
      <w:sz w:val="18"/>
      <w:szCs w:val="18"/>
      <w:shd w:val="clear" w:color="auto" w:fill="FFFFFF"/>
      <w:lang w:val="en-US" w:eastAsia="en-US" w:bidi="en-US"/>
    </w:rPr>
  </w:style>
  <w:style w:type="character" w:customStyle="1" w:styleId="26Exact">
    <w:name w:val="Основной текст (26) Exact"/>
    <w:basedOn w:val="a0"/>
    <w:link w:val="260"/>
    <w:rsid w:val="00841F4A"/>
    <w:rPr>
      <w:sz w:val="14"/>
      <w:szCs w:val="14"/>
      <w:shd w:val="clear" w:color="auto" w:fill="FFFFFF"/>
    </w:rPr>
  </w:style>
  <w:style w:type="paragraph" w:customStyle="1" w:styleId="260">
    <w:name w:val="Основной текст (26)"/>
    <w:basedOn w:val="a"/>
    <w:link w:val="26Exact"/>
    <w:rsid w:val="00841F4A"/>
    <w:pPr>
      <w:widowControl w:val="0"/>
      <w:shd w:val="clear" w:color="auto" w:fill="FFFFFF"/>
      <w:spacing w:after="0" w:line="0" w:lineRule="atLeast"/>
      <w:jc w:val="right"/>
    </w:pPr>
    <w:rPr>
      <w:sz w:val="14"/>
      <w:szCs w:val="14"/>
    </w:rPr>
  </w:style>
  <w:style w:type="character" w:customStyle="1" w:styleId="25TimesNewRoman75ptExact">
    <w:name w:val="Основной текст (25) + Times New Roman;7;5 pt;Не полужирный;Курсив Exact"/>
    <w:basedOn w:val="25Exact"/>
    <w:rsid w:val="00841F4A"/>
    <w:rPr>
      <w:rFonts w:ascii="Times New Roman" w:eastAsia="Times New Roman" w:hAnsi="Times New Roman" w:cs="Times New Roman"/>
      <w:b/>
      <w:bCs/>
      <w:i/>
      <w:iCs/>
      <w:color w:val="EBEBEB"/>
      <w:spacing w:val="0"/>
      <w:w w:val="100"/>
      <w:position w:val="0"/>
      <w:sz w:val="15"/>
      <w:szCs w:val="15"/>
      <w:shd w:val="clear" w:color="auto" w:fill="FFFFFF"/>
      <w:lang w:val="ru-RU" w:eastAsia="ru-RU" w:bidi="ru-RU"/>
    </w:rPr>
  </w:style>
  <w:style w:type="character" w:customStyle="1" w:styleId="27Exact">
    <w:name w:val="Основной текст (27) Exact"/>
    <w:basedOn w:val="a0"/>
    <w:link w:val="270"/>
    <w:rsid w:val="00841F4A"/>
    <w:rPr>
      <w:rFonts w:ascii="Gulim" w:eastAsia="Gulim" w:hAnsi="Gulim" w:cs="Gulim"/>
      <w:sz w:val="12"/>
      <w:szCs w:val="12"/>
      <w:shd w:val="clear" w:color="auto" w:fill="FFFFFF"/>
    </w:rPr>
  </w:style>
  <w:style w:type="paragraph" w:customStyle="1" w:styleId="270">
    <w:name w:val="Основной текст (27)"/>
    <w:basedOn w:val="a"/>
    <w:link w:val="27Exact"/>
    <w:rsid w:val="00841F4A"/>
    <w:pPr>
      <w:widowControl w:val="0"/>
      <w:shd w:val="clear" w:color="auto" w:fill="FFFFFF"/>
      <w:spacing w:after="0" w:line="0" w:lineRule="atLeast"/>
    </w:pPr>
    <w:rPr>
      <w:rFonts w:ascii="Gulim" w:eastAsia="Gulim" w:hAnsi="Gulim" w:cs="Gulim"/>
      <w:sz w:val="12"/>
      <w:szCs w:val="12"/>
    </w:rPr>
  </w:style>
  <w:style w:type="character" w:customStyle="1" w:styleId="28Exact">
    <w:name w:val="Основной текст (28) Exact"/>
    <w:basedOn w:val="a0"/>
    <w:link w:val="280"/>
    <w:rsid w:val="00841F4A"/>
    <w:rPr>
      <w:sz w:val="19"/>
      <w:szCs w:val="19"/>
      <w:shd w:val="clear" w:color="auto" w:fill="FFFFFF"/>
    </w:rPr>
  </w:style>
  <w:style w:type="paragraph" w:customStyle="1" w:styleId="280">
    <w:name w:val="Основной текст (28)"/>
    <w:basedOn w:val="a"/>
    <w:link w:val="28Exact"/>
    <w:rsid w:val="00841F4A"/>
    <w:pPr>
      <w:widowControl w:val="0"/>
      <w:shd w:val="clear" w:color="auto" w:fill="FFFFFF"/>
      <w:spacing w:after="0" w:line="0" w:lineRule="atLeast"/>
    </w:pPr>
    <w:rPr>
      <w:sz w:val="19"/>
      <w:szCs w:val="19"/>
    </w:rPr>
  </w:style>
  <w:style w:type="character" w:customStyle="1" w:styleId="4Exact1">
    <w:name w:val="Основной текст (4) + Малые прописные Exact"/>
    <w:basedOn w:val="43"/>
    <w:rsid w:val="00841F4A"/>
    <w:rPr>
      <w:rFonts w:ascii="Times New Roman" w:eastAsia="Times New Roman" w:hAnsi="Times New Roman" w:cs="Times New Roman"/>
      <w:b w:val="0"/>
      <w:bCs w:val="0"/>
      <w:i w:val="0"/>
      <w:iCs w:val="0"/>
      <w:smallCaps/>
      <w:strike w:val="0"/>
      <w:color w:val="000000"/>
      <w:spacing w:val="0"/>
      <w:w w:val="100"/>
      <w:position w:val="0"/>
      <w:u w:val="none"/>
      <w:shd w:val="clear" w:color="auto" w:fill="FFFFFF"/>
      <w:lang w:val="ru-RU" w:eastAsia="ru-RU" w:bidi="ru-RU"/>
    </w:rPr>
  </w:style>
  <w:style w:type="character" w:customStyle="1" w:styleId="29Exact">
    <w:name w:val="Основной текст (29) Exact"/>
    <w:basedOn w:val="a0"/>
    <w:link w:val="290"/>
    <w:rsid w:val="00841F4A"/>
    <w:rPr>
      <w:rFonts w:ascii="Segoe UI" w:eastAsia="Segoe UI" w:hAnsi="Segoe UI" w:cs="Segoe UI"/>
      <w:sz w:val="15"/>
      <w:szCs w:val="15"/>
      <w:shd w:val="clear" w:color="auto" w:fill="FFFFFF"/>
    </w:rPr>
  </w:style>
  <w:style w:type="paragraph" w:customStyle="1" w:styleId="290">
    <w:name w:val="Основной текст (29)"/>
    <w:basedOn w:val="a"/>
    <w:link w:val="29Exact"/>
    <w:rsid w:val="00841F4A"/>
    <w:pPr>
      <w:widowControl w:val="0"/>
      <w:shd w:val="clear" w:color="auto" w:fill="FFFFFF"/>
      <w:spacing w:after="0" w:line="0" w:lineRule="atLeast"/>
    </w:pPr>
    <w:rPr>
      <w:rFonts w:ascii="Segoe UI" w:eastAsia="Segoe UI" w:hAnsi="Segoe UI" w:cs="Segoe UI"/>
      <w:sz w:val="15"/>
      <w:szCs w:val="15"/>
    </w:rPr>
  </w:style>
  <w:style w:type="character" w:customStyle="1" w:styleId="30Exact">
    <w:name w:val="Основной текст (30) Exact"/>
    <w:basedOn w:val="a0"/>
    <w:link w:val="300"/>
    <w:rsid w:val="00841F4A"/>
    <w:rPr>
      <w:sz w:val="13"/>
      <w:szCs w:val="13"/>
      <w:shd w:val="clear" w:color="auto" w:fill="FFFFFF"/>
    </w:rPr>
  </w:style>
  <w:style w:type="paragraph" w:customStyle="1" w:styleId="300">
    <w:name w:val="Основной текст (30)"/>
    <w:basedOn w:val="a"/>
    <w:link w:val="30Exact"/>
    <w:rsid w:val="00841F4A"/>
    <w:pPr>
      <w:widowControl w:val="0"/>
      <w:shd w:val="clear" w:color="auto" w:fill="FFFFFF"/>
      <w:spacing w:after="0" w:line="0" w:lineRule="atLeast"/>
    </w:pPr>
    <w:rPr>
      <w:sz w:val="13"/>
      <w:szCs w:val="13"/>
    </w:rPr>
  </w:style>
  <w:style w:type="character" w:customStyle="1" w:styleId="3TimesNewRoman10pt">
    <w:name w:val="Колонтитул (3) + Times New Roman;10 pt;Полужирный"/>
    <w:basedOn w:val="3b"/>
    <w:rsid w:val="00841F4A"/>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17115pt">
    <w:name w:val="Основной текст (17) + 11;5 pt;Полужирный"/>
    <w:basedOn w:val="17"/>
    <w:rsid w:val="00841F4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12pt">
    <w:name w:val="Основной текст (21) + 12 pt;Не полужирный"/>
    <w:basedOn w:val="211"/>
    <w:rsid w:val="00841F4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d">
    <w:name w:val="Подпись к таблице (3)_"/>
    <w:basedOn w:val="a0"/>
    <w:rsid w:val="00841F4A"/>
    <w:rPr>
      <w:rFonts w:ascii="Times New Roman" w:eastAsia="Times New Roman" w:hAnsi="Times New Roman" w:cs="Times New Roman"/>
      <w:b w:val="0"/>
      <w:bCs w:val="0"/>
      <w:i w:val="0"/>
      <w:iCs w:val="0"/>
      <w:smallCaps w:val="0"/>
      <w:strike w:val="0"/>
      <w:u w:val="none"/>
    </w:rPr>
  </w:style>
  <w:style w:type="character" w:customStyle="1" w:styleId="3e">
    <w:name w:val="Подпись к таблице (3)"/>
    <w:basedOn w:val="3d"/>
    <w:rsid w:val="00841F4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85pt">
    <w:name w:val="Основной текст (2) + 8;5 pt"/>
    <w:basedOn w:val="26"/>
    <w:rsid w:val="00841F4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295pt">
    <w:name w:val="Основной текст (2) + 9;5 pt"/>
    <w:basedOn w:val="26"/>
    <w:rsid w:val="00841F4A"/>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310">
    <w:name w:val="Основной текст (31)_"/>
    <w:basedOn w:val="a0"/>
    <w:link w:val="311"/>
    <w:rsid w:val="00841F4A"/>
    <w:rPr>
      <w:b/>
      <w:bCs/>
      <w:i/>
      <w:iCs/>
      <w:sz w:val="23"/>
      <w:szCs w:val="23"/>
      <w:shd w:val="clear" w:color="auto" w:fill="FFFFFF"/>
    </w:rPr>
  </w:style>
  <w:style w:type="paragraph" w:customStyle="1" w:styleId="311">
    <w:name w:val="Основной текст (31)"/>
    <w:basedOn w:val="a"/>
    <w:link w:val="310"/>
    <w:rsid w:val="00841F4A"/>
    <w:pPr>
      <w:widowControl w:val="0"/>
      <w:shd w:val="clear" w:color="auto" w:fill="FFFFFF"/>
      <w:spacing w:before="300" w:after="0" w:line="317" w:lineRule="exact"/>
      <w:ind w:hanging="980"/>
      <w:jc w:val="both"/>
    </w:pPr>
    <w:rPr>
      <w:b/>
      <w:bCs/>
      <w:i/>
      <w:iCs/>
      <w:sz w:val="23"/>
      <w:szCs w:val="23"/>
    </w:rPr>
  </w:style>
  <w:style w:type="character" w:customStyle="1" w:styleId="3112pt">
    <w:name w:val="Основной текст (31) + 12 pt;Не полужирный;Не курсив"/>
    <w:basedOn w:val="310"/>
    <w:rsid w:val="00841F4A"/>
    <w:rPr>
      <w:b/>
      <w:bCs/>
      <w:i/>
      <w:iCs/>
      <w:color w:val="000000"/>
      <w:spacing w:val="0"/>
      <w:w w:val="100"/>
      <w:position w:val="0"/>
      <w:sz w:val="24"/>
      <w:szCs w:val="24"/>
      <w:shd w:val="clear" w:color="auto" w:fill="FFFFFF"/>
      <w:lang w:val="ru-RU" w:eastAsia="ru-RU" w:bidi="ru-RU"/>
    </w:rPr>
  </w:style>
  <w:style w:type="character" w:customStyle="1" w:styleId="312">
    <w:name w:val="Основной текст (31) + Не курсив"/>
    <w:basedOn w:val="310"/>
    <w:rsid w:val="00841F4A"/>
    <w:rPr>
      <w:b/>
      <w:bCs/>
      <w:i/>
      <w:iCs/>
      <w:color w:val="000000"/>
      <w:spacing w:val="0"/>
      <w:w w:val="100"/>
      <w:position w:val="0"/>
      <w:sz w:val="23"/>
      <w:szCs w:val="23"/>
      <w:shd w:val="clear" w:color="auto" w:fill="FFFFFF"/>
      <w:lang w:val="ru-RU" w:eastAsia="ru-RU" w:bidi="ru-RU"/>
    </w:rPr>
  </w:style>
  <w:style w:type="character" w:customStyle="1" w:styleId="17115pt0">
    <w:name w:val="Основной текст (17) + 11;5 pt;Полужирный;Курсив"/>
    <w:basedOn w:val="17"/>
    <w:rsid w:val="00841F4A"/>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320">
    <w:name w:val="Основной текст (32)_"/>
    <w:basedOn w:val="a0"/>
    <w:link w:val="321"/>
    <w:rsid w:val="00841F4A"/>
    <w:rPr>
      <w:i/>
      <w:iCs/>
      <w:shd w:val="clear" w:color="auto" w:fill="FFFFFF"/>
    </w:rPr>
  </w:style>
  <w:style w:type="paragraph" w:customStyle="1" w:styleId="321">
    <w:name w:val="Основной текст (32)"/>
    <w:basedOn w:val="a"/>
    <w:link w:val="320"/>
    <w:rsid w:val="00841F4A"/>
    <w:pPr>
      <w:widowControl w:val="0"/>
      <w:shd w:val="clear" w:color="auto" w:fill="FFFFFF"/>
      <w:spacing w:after="0" w:line="317" w:lineRule="exact"/>
      <w:ind w:firstLine="660"/>
      <w:jc w:val="both"/>
    </w:pPr>
    <w:rPr>
      <w:i/>
      <w:iCs/>
    </w:rPr>
  </w:style>
  <w:style w:type="character" w:customStyle="1" w:styleId="3212pt">
    <w:name w:val="Основной текст (32) + 12 pt;Не курсив"/>
    <w:basedOn w:val="320"/>
    <w:rsid w:val="00841F4A"/>
    <w:rPr>
      <w:i/>
      <w:iCs/>
      <w:color w:val="000000"/>
      <w:spacing w:val="0"/>
      <w:w w:val="100"/>
      <w:position w:val="0"/>
      <w:sz w:val="24"/>
      <w:szCs w:val="24"/>
      <w:shd w:val="clear" w:color="auto" w:fill="FFFFFF"/>
      <w:lang w:val="ru-RU" w:eastAsia="ru-RU" w:bidi="ru-RU"/>
    </w:rPr>
  </w:style>
  <w:style w:type="character" w:customStyle="1" w:styleId="46">
    <w:name w:val="Подпись к таблице (4)_"/>
    <w:basedOn w:val="a0"/>
    <w:link w:val="47"/>
    <w:rsid w:val="00841F4A"/>
    <w:rPr>
      <w:b/>
      <w:bCs/>
      <w:sz w:val="23"/>
      <w:szCs w:val="23"/>
      <w:shd w:val="clear" w:color="auto" w:fill="FFFFFF"/>
    </w:rPr>
  </w:style>
  <w:style w:type="paragraph" w:customStyle="1" w:styleId="47">
    <w:name w:val="Подпись к таблице (4)"/>
    <w:basedOn w:val="a"/>
    <w:link w:val="46"/>
    <w:rsid w:val="00841F4A"/>
    <w:pPr>
      <w:widowControl w:val="0"/>
      <w:shd w:val="clear" w:color="auto" w:fill="FFFFFF"/>
      <w:spacing w:before="60" w:after="0" w:line="350" w:lineRule="exact"/>
      <w:ind w:firstLine="780"/>
    </w:pPr>
    <w:rPr>
      <w:b/>
      <w:bCs/>
      <w:sz w:val="23"/>
      <w:szCs w:val="23"/>
    </w:rPr>
  </w:style>
  <w:style w:type="character" w:customStyle="1" w:styleId="2Georgia9pt">
    <w:name w:val="Основной текст (2) + Georgia;9 pt;Полужирный"/>
    <w:basedOn w:val="26"/>
    <w:rsid w:val="00841F4A"/>
    <w:rPr>
      <w:rFonts w:ascii="Georgia" w:eastAsia="Georgia" w:hAnsi="Georgia" w:cs="Georgia"/>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65pt">
    <w:name w:val="Основной текст (2) + 6;5 pt;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56">
    <w:name w:val="Подпись к таблице (5)_"/>
    <w:basedOn w:val="a0"/>
    <w:link w:val="57"/>
    <w:rsid w:val="00841F4A"/>
    <w:rPr>
      <w:b/>
      <w:bCs/>
      <w:i/>
      <w:iCs/>
      <w:sz w:val="23"/>
      <w:szCs w:val="23"/>
      <w:shd w:val="clear" w:color="auto" w:fill="FFFFFF"/>
    </w:rPr>
  </w:style>
  <w:style w:type="paragraph" w:customStyle="1" w:styleId="57">
    <w:name w:val="Подпись к таблице (5)"/>
    <w:basedOn w:val="a"/>
    <w:link w:val="56"/>
    <w:rsid w:val="00841F4A"/>
    <w:pPr>
      <w:widowControl w:val="0"/>
      <w:shd w:val="clear" w:color="auto" w:fill="FFFFFF"/>
      <w:spacing w:after="0" w:line="0" w:lineRule="atLeast"/>
    </w:pPr>
    <w:rPr>
      <w:b/>
      <w:bCs/>
      <w:i/>
      <w:iCs/>
      <w:sz w:val="23"/>
      <w:szCs w:val="23"/>
    </w:rPr>
  </w:style>
  <w:style w:type="character" w:customStyle="1" w:styleId="65">
    <w:name w:val="Подпись к таблице (6)_"/>
    <w:basedOn w:val="a0"/>
    <w:link w:val="66"/>
    <w:rsid w:val="00841F4A"/>
    <w:rPr>
      <w:shd w:val="clear" w:color="auto" w:fill="FFFFFF"/>
    </w:rPr>
  </w:style>
  <w:style w:type="paragraph" w:customStyle="1" w:styleId="66">
    <w:name w:val="Подпись к таблице (6)"/>
    <w:basedOn w:val="a"/>
    <w:link w:val="65"/>
    <w:rsid w:val="00841F4A"/>
    <w:pPr>
      <w:widowControl w:val="0"/>
      <w:shd w:val="clear" w:color="auto" w:fill="FFFFFF"/>
      <w:spacing w:after="0" w:line="0" w:lineRule="atLeast"/>
      <w:jc w:val="right"/>
    </w:pPr>
  </w:style>
  <w:style w:type="character" w:customStyle="1" w:styleId="27pt">
    <w:name w:val="Основной текст (2) + 7 pt;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75pt">
    <w:name w:val="Основной текст (2) + 7;5 pt"/>
    <w:basedOn w:val="26"/>
    <w:rsid w:val="00841F4A"/>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11pt">
    <w:name w:val="Основной текст (2) + 11 pt;Курсив"/>
    <w:basedOn w:val="26"/>
    <w:rsid w:val="00841F4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330">
    <w:name w:val="Основной текст (33)_"/>
    <w:basedOn w:val="a0"/>
    <w:link w:val="331"/>
    <w:rsid w:val="00841F4A"/>
    <w:rPr>
      <w:sz w:val="21"/>
      <w:szCs w:val="21"/>
      <w:shd w:val="clear" w:color="auto" w:fill="FFFFFF"/>
    </w:rPr>
  </w:style>
  <w:style w:type="paragraph" w:customStyle="1" w:styleId="331">
    <w:name w:val="Основной текст (33)"/>
    <w:basedOn w:val="a"/>
    <w:link w:val="330"/>
    <w:rsid w:val="00841F4A"/>
    <w:pPr>
      <w:widowControl w:val="0"/>
      <w:shd w:val="clear" w:color="auto" w:fill="FFFFFF"/>
      <w:spacing w:after="0" w:line="317" w:lineRule="exact"/>
      <w:jc w:val="right"/>
    </w:pPr>
    <w:rPr>
      <w:sz w:val="21"/>
      <w:szCs w:val="21"/>
    </w:rPr>
  </w:style>
  <w:style w:type="character" w:customStyle="1" w:styleId="216pt">
    <w:name w:val="Основной текст (2) + 16 pt;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28pt0">
    <w:name w:val="Основной текст (2) + 8 pt;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3TimesNewRoman10pt0">
    <w:name w:val="Колонтитул (3) + Times New Roman;10 pt"/>
    <w:basedOn w:val="3b"/>
    <w:rsid w:val="00841F4A"/>
    <w:rPr>
      <w:rFonts w:ascii="Times New Roman" w:eastAsia="Times New Roman" w:hAnsi="Times New Roman" w:cs="Times New Roman"/>
      <w:color w:val="000000"/>
      <w:spacing w:val="0"/>
      <w:w w:val="100"/>
      <w:position w:val="0"/>
      <w:sz w:val="20"/>
      <w:szCs w:val="20"/>
      <w:shd w:val="clear" w:color="auto" w:fill="FFFFFF"/>
      <w:lang w:val="en-US" w:eastAsia="en-US" w:bidi="en-US"/>
    </w:rPr>
  </w:style>
  <w:style w:type="character" w:customStyle="1" w:styleId="340">
    <w:name w:val="Основной текст (34)_"/>
    <w:basedOn w:val="a0"/>
    <w:link w:val="341"/>
    <w:rsid w:val="00841F4A"/>
    <w:rPr>
      <w:sz w:val="17"/>
      <w:szCs w:val="17"/>
      <w:shd w:val="clear" w:color="auto" w:fill="FFFFFF"/>
    </w:rPr>
  </w:style>
  <w:style w:type="paragraph" w:customStyle="1" w:styleId="341">
    <w:name w:val="Основной текст (34)"/>
    <w:basedOn w:val="a"/>
    <w:link w:val="340"/>
    <w:rsid w:val="00841F4A"/>
    <w:pPr>
      <w:widowControl w:val="0"/>
      <w:shd w:val="clear" w:color="auto" w:fill="FFFFFF"/>
      <w:spacing w:before="3000" w:after="0" w:line="235" w:lineRule="exact"/>
    </w:pPr>
    <w:rPr>
      <w:sz w:val="17"/>
      <w:szCs w:val="17"/>
    </w:rPr>
  </w:style>
  <w:style w:type="paragraph" w:styleId="2f0">
    <w:name w:val="Body Text 2"/>
    <w:basedOn w:val="a"/>
    <w:link w:val="2f1"/>
    <w:unhideWhenUsed/>
    <w:rsid w:val="00841F4A"/>
    <w:pPr>
      <w:spacing w:after="120" w:line="480" w:lineRule="auto"/>
    </w:pPr>
    <w:rPr>
      <w:rFonts w:ascii="Times New Roman" w:eastAsia="Times New Roman" w:hAnsi="Times New Roman" w:cs="Times New Roman"/>
      <w:sz w:val="24"/>
      <w:szCs w:val="24"/>
      <w:lang w:eastAsia="ru-RU"/>
    </w:rPr>
  </w:style>
  <w:style w:type="character" w:customStyle="1" w:styleId="2f1">
    <w:name w:val="Основной текст 2 Знак"/>
    <w:basedOn w:val="a0"/>
    <w:link w:val="2f0"/>
    <w:rsid w:val="00841F4A"/>
    <w:rPr>
      <w:rFonts w:ascii="Times New Roman" w:eastAsia="Times New Roman" w:hAnsi="Times New Roman" w:cs="Times New Roman"/>
      <w:sz w:val="24"/>
      <w:szCs w:val="24"/>
      <w:lang w:eastAsia="ru-RU"/>
    </w:rPr>
  </w:style>
  <w:style w:type="paragraph" w:customStyle="1" w:styleId="1c">
    <w:name w:val="Стиль1"/>
    <w:rsid w:val="00841F4A"/>
    <w:pPr>
      <w:widowControl w:val="0"/>
      <w:autoSpaceDE w:val="0"/>
      <w:autoSpaceDN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ullet">
    <w:name w:val="Bullet"/>
    <w:basedOn w:val="a"/>
    <w:rsid w:val="00841F4A"/>
    <w:pPr>
      <w:widowControl w:val="0"/>
      <w:spacing w:after="0" w:line="240" w:lineRule="auto"/>
    </w:pPr>
    <w:rPr>
      <w:rFonts w:ascii="Times New Roman" w:eastAsia="Times New Roman" w:hAnsi="Times New Roman" w:cs="Times New Roman"/>
      <w:sz w:val="28"/>
      <w:szCs w:val="20"/>
      <w:lang w:eastAsia="ru-RU"/>
    </w:rPr>
  </w:style>
  <w:style w:type="paragraph" w:customStyle="1" w:styleId="BodyText21">
    <w:name w:val="Body Text 21"/>
    <w:basedOn w:val="a"/>
    <w:rsid w:val="00841F4A"/>
    <w:pPr>
      <w:widowControl w:val="0"/>
      <w:spacing w:after="0" w:line="240" w:lineRule="auto"/>
      <w:ind w:firstLine="567"/>
      <w:jc w:val="both"/>
    </w:pPr>
    <w:rPr>
      <w:rFonts w:ascii="Times New Roman" w:eastAsia="Times New Roman" w:hAnsi="Times New Roman" w:cs="Times New Roman"/>
      <w:sz w:val="28"/>
      <w:szCs w:val="20"/>
      <w:lang w:eastAsia="ru-RU"/>
    </w:rPr>
  </w:style>
  <w:style w:type="paragraph" w:customStyle="1" w:styleId="2f2">
    <w:name w:val="Обычный2"/>
    <w:rsid w:val="00841F4A"/>
    <w:pPr>
      <w:spacing w:after="0" w:line="240" w:lineRule="auto"/>
    </w:pPr>
    <w:rPr>
      <w:rFonts w:ascii="Times New Roman" w:eastAsia="Times New Roman" w:hAnsi="Times New Roman" w:cs="Times New Roman"/>
      <w:snapToGrid w:val="0"/>
      <w:sz w:val="20"/>
      <w:szCs w:val="20"/>
      <w:lang w:eastAsia="ru-RU"/>
    </w:rPr>
  </w:style>
  <w:style w:type="paragraph" w:customStyle="1" w:styleId="1d">
    <w:name w:val="Обычный 1"/>
    <w:basedOn w:val="a"/>
    <w:rsid w:val="00841F4A"/>
    <w:pPr>
      <w:widowControl w:val="0"/>
      <w:autoSpaceDE w:val="0"/>
      <w:autoSpaceDN w:val="0"/>
      <w:spacing w:after="0" w:line="240" w:lineRule="auto"/>
      <w:ind w:firstLine="284"/>
      <w:jc w:val="both"/>
    </w:pPr>
    <w:rPr>
      <w:rFonts w:ascii="Times New Roman" w:eastAsia="Times New Roman" w:hAnsi="Times New Roman" w:cs="Times New Roman"/>
      <w:sz w:val="20"/>
      <w:szCs w:val="24"/>
      <w:lang w:eastAsia="ru-RU"/>
    </w:rPr>
  </w:style>
  <w:style w:type="paragraph" w:customStyle="1" w:styleId="313">
    <w:name w:val="Основной текст с отступом 31"/>
    <w:basedOn w:val="a"/>
    <w:rsid w:val="00841F4A"/>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ConsNormal">
    <w:name w:val="ConsNormal"/>
    <w:rsid w:val="00841F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rsid w:val="00841F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e">
    <w:name w:val="Знак1"/>
    <w:basedOn w:val="a"/>
    <w:uiPriority w:val="99"/>
    <w:rsid w:val="00841F4A"/>
    <w:pPr>
      <w:tabs>
        <w:tab w:val="num" w:pos="360"/>
      </w:tabs>
      <w:spacing w:line="240" w:lineRule="exact"/>
    </w:pPr>
    <w:rPr>
      <w:rFonts w:ascii="Verdana" w:eastAsia="Times New Roman" w:hAnsi="Verdana" w:cs="Verdana"/>
      <w:sz w:val="20"/>
      <w:szCs w:val="20"/>
      <w:lang w:val="en-US"/>
    </w:rPr>
  </w:style>
  <w:style w:type="paragraph" w:customStyle="1" w:styleId="body">
    <w:name w:val="body"/>
    <w:link w:val="body0"/>
    <w:qFormat/>
    <w:rsid w:val="00841F4A"/>
    <w:pPr>
      <w:spacing w:before="80" w:after="0" w:line="264" w:lineRule="auto"/>
      <w:jc w:val="both"/>
    </w:pPr>
    <w:rPr>
      <w:rFonts w:ascii="Arial" w:eastAsia="Times New Roman" w:hAnsi="Arial" w:cs="Tahoma"/>
      <w:szCs w:val="28"/>
      <w:lang w:eastAsia="ru-RU"/>
    </w:rPr>
  </w:style>
  <w:style w:type="character" w:customStyle="1" w:styleId="body0">
    <w:name w:val="body Знак"/>
    <w:link w:val="body"/>
    <w:rsid w:val="00841F4A"/>
    <w:rPr>
      <w:rFonts w:ascii="Arial" w:eastAsia="Times New Roman" w:hAnsi="Arial" w:cs="Tahoma"/>
      <w:szCs w:val="28"/>
      <w:lang w:eastAsia="ru-RU"/>
    </w:rPr>
  </w:style>
  <w:style w:type="character" w:customStyle="1" w:styleId="substitute">
    <w:name w:val="substitute"/>
    <w:basedOn w:val="a0"/>
    <w:rsid w:val="00841F4A"/>
  </w:style>
  <w:style w:type="table" w:customStyle="1" w:styleId="213">
    <w:name w:val="Сетка таблицы21"/>
    <w:basedOn w:val="a1"/>
    <w:next w:val="a5"/>
    <w:uiPriority w:val="59"/>
    <w:rsid w:val="00841F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
    <w:basedOn w:val="a1"/>
    <w:next w:val="a5"/>
    <w:uiPriority w:val="39"/>
    <w:rsid w:val="00841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1"/>
    <w:next w:val="a5"/>
    <w:uiPriority w:val="39"/>
    <w:rsid w:val="00841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next w:val="a5"/>
    <w:uiPriority w:val="39"/>
    <w:rsid w:val="00841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endnote text"/>
    <w:basedOn w:val="a"/>
    <w:link w:val="afff4"/>
    <w:uiPriority w:val="99"/>
    <w:semiHidden/>
    <w:unhideWhenUsed/>
    <w:rsid w:val="00841F4A"/>
    <w:pPr>
      <w:spacing w:after="0" w:line="240" w:lineRule="auto"/>
    </w:pPr>
    <w:rPr>
      <w:sz w:val="20"/>
      <w:szCs w:val="20"/>
    </w:rPr>
  </w:style>
  <w:style w:type="character" w:customStyle="1" w:styleId="afff4">
    <w:name w:val="Текст концевой сноски Знак"/>
    <w:basedOn w:val="a0"/>
    <w:link w:val="afff3"/>
    <w:uiPriority w:val="99"/>
    <w:semiHidden/>
    <w:rsid w:val="00841F4A"/>
    <w:rPr>
      <w:sz w:val="20"/>
      <w:szCs w:val="20"/>
    </w:rPr>
  </w:style>
  <w:style w:type="character" w:styleId="afff5">
    <w:name w:val="endnote reference"/>
    <w:basedOn w:val="a0"/>
    <w:uiPriority w:val="99"/>
    <w:semiHidden/>
    <w:unhideWhenUsed/>
    <w:rsid w:val="00841F4A"/>
    <w:rPr>
      <w:vertAlign w:val="superscript"/>
    </w:rPr>
  </w:style>
  <w:style w:type="table" w:customStyle="1" w:styleId="80">
    <w:name w:val="Сетка таблицы8"/>
    <w:basedOn w:val="a1"/>
    <w:next w:val="a5"/>
    <w:uiPriority w:val="59"/>
    <w:rsid w:val="00841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841F4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1"/>
    <w:next w:val="a5"/>
    <w:uiPriority w:val="39"/>
    <w:rsid w:val="00841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
    <w:basedOn w:val="a1"/>
    <w:next w:val="a5"/>
    <w:uiPriority w:val="59"/>
    <w:rsid w:val="00841F4A"/>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5"/>
    <w:uiPriority w:val="59"/>
    <w:rsid w:val="00841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Exact0">
    <w:name w:val="Подпись к картинке (5) Exact"/>
    <w:basedOn w:val="a0"/>
    <w:link w:val="59"/>
    <w:rsid w:val="0090428C"/>
    <w:rPr>
      <w:rFonts w:ascii="Times New Roman" w:eastAsia="Times New Roman" w:hAnsi="Times New Roman" w:cs="Times New Roman"/>
      <w:b/>
      <w:bCs/>
      <w:spacing w:val="-20"/>
      <w:shd w:val="clear" w:color="auto" w:fill="FFFFFF"/>
    </w:rPr>
  </w:style>
  <w:style w:type="character" w:customStyle="1" w:styleId="514pt1ptExact">
    <w:name w:val="Подпись к картинке (5) + 14 pt;Не полужирный;Курсив;Интервал 1 pt Exact"/>
    <w:basedOn w:val="5Exact0"/>
    <w:rsid w:val="0090428C"/>
    <w:rPr>
      <w:rFonts w:ascii="Times New Roman" w:eastAsia="Times New Roman" w:hAnsi="Times New Roman" w:cs="Times New Roman"/>
      <w:b/>
      <w:bCs/>
      <w:i/>
      <w:iCs/>
      <w:color w:val="000000"/>
      <w:spacing w:val="20"/>
      <w:w w:val="100"/>
      <w:position w:val="0"/>
      <w:sz w:val="28"/>
      <w:szCs w:val="28"/>
      <w:shd w:val="clear" w:color="auto" w:fill="FFFFFF"/>
      <w:lang w:val="ru-RU" w:eastAsia="ru-RU" w:bidi="ru-RU"/>
    </w:rPr>
  </w:style>
  <w:style w:type="character" w:customStyle="1" w:styleId="6Exact">
    <w:name w:val="Подпись к картинке (6) Exact"/>
    <w:basedOn w:val="a0"/>
    <w:link w:val="68"/>
    <w:rsid w:val="0090428C"/>
    <w:rPr>
      <w:rFonts w:ascii="Times New Roman" w:eastAsia="Times New Roman" w:hAnsi="Times New Roman" w:cs="Times New Roman"/>
      <w:b/>
      <w:bCs/>
      <w:spacing w:val="-10"/>
      <w:shd w:val="clear" w:color="auto" w:fill="FFFFFF"/>
    </w:rPr>
  </w:style>
  <w:style w:type="character" w:customStyle="1" w:styleId="7Exact0">
    <w:name w:val="Подпись к картинке (7) Exact"/>
    <w:basedOn w:val="a0"/>
    <w:link w:val="74"/>
    <w:rsid w:val="0090428C"/>
    <w:rPr>
      <w:rFonts w:ascii="Times New Roman" w:eastAsia="Times New Roman" w:hAnsi="Times New Roman" w:cs="Times New Roman"/>
      <w:i/>
      <w:iCs/>
      <w:spacing w:val="-10"/>
      <w:sz w:val="28"/>
      <w:szCs w:val="28"/>
      <w:shd w:val="clear" w:color="auto" w:fill="FFFFFF"/>
    </w:rPr>
  </w:style>
  <w:style w:type="character" w:customStyle="1" w:styleId="8Exact0">
    <w:name w:val="Подпись к картинке (8) Exact"/>
    <w:basedOn w:val="a0"/>
    <w:link w:val="81"/>
    <w:rsid w:val="0090428C"/>
    <w:rPr>
      <w:rFonts w:ascii="Arial" w:eastAsia="Arial" w:hAnsi="Arial" w:cs="Arial"/>
      <w:i/>
      <w:iCs/>
      <w:spacing w:val="-10"/>
      <w:sz w:val="18"/>
      <w:szCs w:val="18"/>
      <w:shd w:val="clear" w:color="auto" w:fill="FFFFFF"/>
    </w:rPr>
  </w:style>
  <w:style w:type="character" w:customStyle="1" w:styleId="70ptExact">
    <w:name w:val="Подпись к картинке (7) + Не курсив;Интервал 0 pt Exact"/>
    <w:basedOn w:val="7Exact0"/>
    <w:rsid w:val="0090428C"/>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TimesNewRoman11ptExact">
    <w:name w:val="Подпись к картинке + Times New Roman;11 pt Exact"/>
    <w:basedOn w:val="afff6"/>
    <w:rsid w:val="0090428C"/>
    <w:rPr>
      <w:rFonts w:ascii="Times New Roman" w:eastAsia="Times New Roman" w:hAnsi="Times New Roman" w:cs="Times New Roman"/>
      <w:b/>
      <w:bCs/>
      <w:i w:val="0"/>
      <w:iCs w:val="0"/>
      <w:smallCaps w:val="0"/>
      <w:strike w:val="0"/>
      <w:spacing w:val="-10"/>
      <w:sz w:val="22"/>
      <w:szCs w:val="22"/>
      <w:u w:val="none"/>
    </w:rPr>
  </w:style>
  <w:style w:type="character" w:customStyle="1" w:styleId="Corbel14pt0ptExact">
    <w:name w:val="Подпись к картинке + Corbel;14 pt;Не полужирный;Интервал 0 pt Exact"/>
    <w:basedOn w:val="afff6"/>
    <w:rsid w:val="0090428C"/>
    <w:rPr>
      <w:rFonts w:ascii="Corbel" w:eastAsia="Corbel" w:hAnsi="Corbel" w:cs="Corbel"/>
      <w:b/>
      <w:bCs/>
      <w:i w:val="0"/>
      <w:iCs w:val="0"/>
      <w:smallCaps w:val="0"/>
      <w:strike w:val="0"/>
      <w:spacing w:val="0"/>
      <w:sz w:val="28"/>
      <w:szCs w:val="28"/>
      <w:u w:val="none"/>
    </w:rPr>
  </w:style>
  <w:style w:type="character" w:customStyle="1" w:styleId="afff6">
    <w:name w:val="Подпись к картинке_"/>
    <w:basedOn w:val="a0"/>
    <w:rsid w:val="0090428C"/>
    <w:rPr>
      <w:rFonts w:ascii="Arial" w:eastAsia="Arial" w:hAnsi="Arial" w:cs="Arial"/>
      <w:b/>
      <w:bCs/>
      <w:i w:val="0"/>
      <w:iCs w:val="0"/>
      <w:smallCaps w:val="0"/>
      <w:strike w:val="0"/>
      <w:spacing w:val="-10"/>
      <w:sz w:val="18"/>
      <w:szCs w:val="18"/>
      <w:u w:val="none"/>
    </w:rPr>
  </w:style>
  <w:style w:type="paragraph" w:customStyle="1" w:styleId="59">
    <w:name w:val="Подпись к картинке (5)"/>
    <w:basedOn w:val="a"/>
    <w:link w:val="5Exact0"/>
    <w:rsid w:val="0090428C"/>
    <w:pPr>
      <w:widowControl w:val="0"/>
      <w:shd w:val="clear" w:color="auto" w:fill="FFFFFF"/>
      <w:spacing w:after="0" w:line="485" w:lineRule="exact"/>
      <w:jc w:val="both"/>
    </w:pPr>
    <w:rPr>
      <w:rFonts w:ascii="Times New Roman" w:eastAsia="Times New Roman" w:hAnsi="Times New Roman" w:cs="Times New Roman"/>
      <w:b/>
      <w:bCs/>
      <w:spacing w:val="-20"/>
    </w:rPr>
  </w:style>
  <w:style w:type="paragraph" w:customStyle="1" w:styleId="68">
    <w:name w:val="Подпись к картинке (6)"/>
    <w:basedOn w:val="a"/>
    <w:link w:val="6Exact"/>
    <w:rsid w:val="0090428C"/>
    <w:pPr>
      <w:widowControl w:val="0"/>
      <w:shd w:val="clear" w:color="auto" w:fill="FFFFFF"/>
      <w:spacing w:after="0" w:line="0" w:lineRule="atLeast"/>
    </w:pPr>
    <w:rPr>
      <w:rFonts w:ascii="Times New Roman" w:eastAsia="Times New Roman" w:hAnsi="Times New Roman" w:cs="Times New Roman"/>
      <w:b/>
      <w:bCs/>
      <w:spacing w:val="-10"/>
    </w:rPr>
  </w:style>
  <w:style w:type="paragraph" w:customStyle="1" w:styleId="74">
    <w:name w:val="Подпись к картинке (7)"/>
    <w:basedOn w:val="a"/>
    <w:link w:val="7Exact0"/>
    <w:rsid w:val="0090428C"/>
    <w:pPr>
      <w:widowControl w:val="0"/>
      <w:shd w:val="clear" w:color="auto" w:fill="FFFFFF"/>
      <w:spacing w:after="0" w:line="0" w:lineRule="atLeast"/>
    </w:pPr>
    <w:rPr>
      <w:rFonts w:ascii="Times New Roman" w:eastAsia="Times New Roman" w:hAnsi="Times New Roman" w:cs="Times New Roman"/>
      <w:i/>
      <w:iCs/>
      <w:spacing w:val="-10"/>
      <w:sz w:val="28"/>
      <w:szCs w:val="28"/>
    </w:rPr>
  </w:style>
  <w:style w:type="paragraph" w:customStyle="1" w:styleId="81">
    <w:name w:val="Подпись к картинке (8)"/>
    <w:basedOn w:val="a"/>
    <w:link w:val="8Exact0"/>
    <w:rsid w:val="0090428C"/>
    <w:pPr>
      <w:widowControl w:val="0"/>
      <w:shd w:val="clear" w:color="auto" w:fill="FFFFFF"/>
      <w:spacing w:after="0" w:line="0" w:lineRule="atLeast"/>
    </w:pPr>
    <w:rPr>
      <w:rFonts w:ascii="Arial" w:eastAsia="Arial" w:hAnsi="Arial" w:cs="Arial"/>
      <w:i/>
      <w:iCs/>
      <w:spacing w:val="-10"/>
      <w:sz w:val="18"/>
      <w:szCs w:val="18"/>
    </w:rPr>
  </w:style>
  <w:style w:type="table" w:customStyle="1" w:styleId="141">
    <w:name w:val="Сетка таблицы14"/>
    <w:basedOn w:val="a1"/>
    <w:next w:val="a5"/>
    <w:uiPriority w:val="39"/>
    <w:rsid w:val="00341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next w:val="a5"/>
    <w:uiPriority w:val="39"/>
    <w:rsid w:val="002A3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1"/>
    <w:next w:val="a5"/>
    <w:uiPriority w:val="39"/>
    <w:rsid w:val="002A3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1"/>
    <w:next w:val="a5"/>
    <w:uiPriority w:val="39"/>
    <w:rsid w:val="001A5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3">
    <w:name w:val="Нет списка2"/>
    <w:next w:val="a2"/>
    <w:uiPriority w:val="99"/>
    <w:semiHidden/>
    <w:unhideWhenUsed/>
    <w:rsid w:val="003F4FD3"/>
  </w:style>
  <w:style w:type="table" w:customStyle="1" w:styleId="180">
    <w:name w:val="Сетка таблицы18"/>
    <w:basedOn w:val="a1"/>
    <w:next w:val="a5"/>
    <w:uiPriority w:val="59"/>
    <w:rsid w:val="003F4FD3"/>
    <w:pPr>
      <w:spacing w:after="0" w:line="240" w:lineRule="auto"/>
      <w:ind w:left="-357" w:right="176" w:firstLine="72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7">
    <w:name w:val="Базовый"/>
    <w:rsid w:val="003F4FD3"/>
    <w:pPr>
      <w:tabs>
        <w:tab w:val="left" w:pos="709"/>
      </w:tabs>
      <w:suppressAutoHyphens/>
      <w:spacing w:line="276" w:lineRule="atLeast"/>
    </w:pPr>
    <w:rPr>
      <w:rFonts w:ascii="Calibri" w:eastAsia="Times New Roman" w:hAnsi="Calibri" w:cs="Times New Roman"/>
      <w:color w:val="00000A"/>
      <w:lang w:eastAsia="ru-RU"/>
    </w:rPr>
  </w:style>
  <w:style w:type="table" w:customStyle="1" w:styleId="190">
    <w:name w:val="Сетка таблицы19"/>
    <w:basedOn w:val="a1"/>
    <w:next w:val="a5"/>
    <w:uiPriority w:val="59"/>
    <w:rsid w:val="007116E6"/>
    <w:pPr>
      <w:spacing w:after="0" w:line="240" w:lineRule="auto"/>
      <w:ind w:left="-357" w:right="176" w:firstLine="72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
    <w:name w:val="Сетка таблицы20"/>
    <w:basedOn w:val="a1"/>
    <w:next w:val="a5"/>
    <w:uiPriority w:val="59"/>
    <w:rsid w:val="00273135"/>
    <w:pPr>
      <w:spacing w:after="0" w:line="240" w:lineRule="auto"/>
      <w:ind w:left="-357" w:right="176" w:firstLine="72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3">
    <w:name w:val="Сетка таблицы22"/>
    <w:basedOn w:val="a1"/>
    <w:next w:val="a5"/>
    <w:uiPriority w:val="39"/>
    <w:rsid w:val="00CF6664"/>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5"/>
    <w:uiPriority w:val="59"/>
    <w:rsid w:val="00AB5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2"/>
    <w:uiPriority w:val="99"/>
    <w:semiHidden/>
    <w:unhideWhenUsed/>
    <w:rsid w:val="003A3F5D"/>
  </w:style>
  <w:style w:type="character" w:customStyle="1" w:styleId="Bodytext">
    <w:name w:val="Body text_"/>
    <w:link w:val="75"/>
    <w:rsid w:val="003A3F5D"/>
    <w:rPr>
      <w:rFonts w:ascii="Times New Roman" w:eastAsia="Times New Roman" w:hAnsi="Times New Roman" w:cs="Times New Roman"/>
      <w:sz w:val="27"/>
      <w:szCs w:val="27"/>
      <w:shd w:val="clear" w:color="auto" w:fill="FFFFFF"/>
    </w:rPr>
  </w:style>
  <w:style w:type="character" w:customStyle="1" w:styleId="Heading3">
    <w:name w:val="Heading #3_"/>
    <w:link w:val="Heading30"/>
    <w:rsid w:val="003A3F5D"/>
    <w:rPr>
      <w:rFonts w:ascii="Times New Roman" w:eastAsia="Times New Roman" w:hAnsi="Times New Roman" w:cs="Times New Roman"/>
      <w:sz w:val="27"/>
      <w:szCs w:val="27"/>
      <w:shd w:val="clear" w:color="auto" w:fill="FFFFFF"/>
    </w:rPr>
  </w:style>
  <w:style w:type="character" w:customStyle="1" w:styleId="2f4">
    <w:name w:val="Основной текст2"/>
    <w:rsid w:val="003A3F5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5a">
    <w:name w:val="Основной текст5"/>
    <w:rsid w:val="003A3F5D"/>
    <w:rPr>
      <w:rFonts w:ascii="Times New Roman" w:eastAsia="Times New Roman" w:hAnsi="Times New Roman" w:cs="Times New Roman"/>
      <w:b w:val="0"/>
      <w:bCs w:val="0"/>
      <w:i w:val="0"/>
      <w:iCs w:val="0"/>
      <w:smallCaps w:val="0"/>
      <w:strike w:val="0"/>
      <w:spacing w:val="0"/>
      <w:sz w:val="27"/>
      <w:szCs w:val="27"/>
      <w:u w:val="single"/>
    </w:rPr>
  </w:style>
  <w:style w:type="paragraph" w:customStyle="1" w:styleId="75">
    <w:name w:val="Основной текст7"/>
    <w:basedOn w:val="a"/>
    <w:link w:val="Bodytext"/>
    <w:rsid w:val="003A3F5D"/>
    <w:pPr>
      <w:shd w:val="clear" w:color="auto" w:fill="FFFFFF"/>
      <w:spacing w:before="360" w:after="6600" w:line="0" w:lineRule="atLeast"/>
      <w:jc w:val="center"/>
    </w:pPr>
    <w:rPr>
      <w:rFonts w:ascii="Times New Roman" w:eastAsia="Times New Roman" w:hAnsi="Times New Roman" w:cs="Times New Roman"/>
      <w:sz w:val="27"/>
      <w:szCs w:val="27"/>
    </w:rPr>
  </w:style>
  <w:style w:type="paragraph" w:customStyle="1" w:styleId="Heading30">
    <w:name w:val="Heading #3"/>
    <w:basedOn w:val="a"/>
    <w:link w:val="Heading3"/>
    <w:rsid w:val="003A3F5D"/>
    <w:pPr>
      <w:shd w:val="clear" w:color="auto" w:fill="FFFFFF"/>
      <w:spacing w:after="360" w:line="374" w:lineRule="exact"/>
      <w:jc w:val="center"/>
      <w:outlineLvl w:val="2"/>
    </w:pPr>
    <w:rPr>
      <w:rFonts w:ascii="Times New Roman" w:eastAsia="Times New Roman" w:hAnsi="Times New Roman" w:cs="Times New Roman"/>
      <w:sz w:val="27"/>
      <w:szCs w:val="27"/>
    </w:rPr>
  </w:style>
  <w:style w:type="numbering" w:customStyle="1" w:styleId="48">
    <w:name w:val="Нет списка4"/>
    <w:next w:val="a2"/>
    <w:uiPriority w:val="99"/>
    <w:semiHidden/>
    <w:unhideWhenUsed/>
    <w:rsid w:val="00225B6E"/>
  </w:style>
  <w:style w:type="table" w:customStyle="1" w:styleId="242">
    <w:name w:val="Сетка таблицы24"/>
    <w:basedOn w:val="a1"/>
    <w:next w:val="a5"/>
    <w:uiPriority w:val="59"/>
    <w:rsid w:val="00225B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5"/>
    <w:rsid w:val="00225B6E"/>
    <w:pPr>
      <w:spacing w:after="0" w:line="240" w:lineRule="auto"/>
    </w:pPr>
    <w:rPr>
      <w:rFonts w:ascii="Times New Roman" w:eastAsia="Times New Roman"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
    <w:basedOn w:val="a1"/>
    <w:next w:val="a5"/>
    <w:uiPriority w:val="59"/>
    <w:rsid w:val="00225B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b">
    <w:name w:val="Нет списка5"/>
    <w:next w:val="a2"/>
    <w:uiPriority w:val="99"/>
    <w:semiHidden/>
    <w:unhideWhenUsed/>
    <w:rsid w:val="00ED22A9"/>
  </w:style>
  <w:style w:type="paragraph" w:styleId="afff8">
    <w:name w:val="TOC Heading"/>
    <w:basedOn w:val="1"/>
    <w:next w:val="a"/>
    <w:uiPriority w:val="39"/>
    <w:unhideWhenUsed/>
    <w:qFormat/>
    <w:rsid w:val="000E363F"/>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1f">
    <w:name w:val="toc 1"/>
    <w:basedOn w:val="a"/>
    <w:next w:val="a"/>
    <w:autoRedefine/>
    <w:uiPriority w:val="39"/>
    <w:unhideWhenUsed/>
    <w:rsid w:val="000E363F"/>
    <w:pPr>
      <w:spacing w:before="360" w:after="0"/>
    </w:pPr>
    <w:rPr>
      <w:rFonts w:asciiTheme="majorHAnsi" w:hAnsiTheme="majorHAnsi"/>
      <w:b/>
      <w:bCs/>
      <w:caps/>
      <w:sz w:val="24"/>
      <w:szCs w:val="24"/>
    </w:rPr>
  </w:style>
  <w:style w:type="paragraph" w:styleId="2f5">
    <w:name w:val="toc 2"/>
    <w:basedOn w:val="a"/>
    <w:next w:val="a"/>
    <w:autoRedefine/>
    <w:uiPriority w:val="39"/>
    <w:unhideWhenUsed/>
    <w:rsid w:val="000E363F"/>
    <w:pPr>
      <w:spacing w:before="240" w:after="0"/>
    </w:pPr>
    <w:rPr>
      <w:b/>
      <w:bCs/>
      <w:sz w:val="20"/>
      <w:szCs w:val="20"/>
    </w:rPr>
  </w:style>
  <w:style w:type="paragraph" w:styleId="3f0">
    <w:name w:val="toc 3"/>
    <w:basedOn w:val="a"/>
    <w:next w:val="a"/>
    <w:autoRedefine/>
    <w:uiPriority w:val="39"/>
    <w:unhideWhenUsed/>
    <w:rsid w:val="000236E7"/>
    <w:pPr>
      <w:spacing w:after="0"/>
      <w:ind w:left="220"/>
    </w:pPr>
    <w:rPr>
      <w:sz w:val="20"/>
      <w:szCs w:val="20"/>
    </w:rPr>
  </w:style>
  <w:style w:type="paragraph" w:styleId="49">
    <w:name w:val="toc 4"/>
    <w:basedOn w:val="a"/>
    <w:next w:val="a"/>
    <w:autoRedefine/>
    <w:uiPriority w:val="39"/>
    <w:unhideWhenUsed/>
    <w:rsid w:val="000E363F"/>
    <w:pPr>
      <w:spacing w:after="0"/>
      <w:ind w:left="440"/>
    </w:pPr>
    <w:rPr>
      <w:sz w:val="20"/>
      <w:szCs w:val="20"/>
    </w:rPr>
  </w:style>
  <w:style w:type="paragraph" w:styleId="5c">
    <w:name w:val="toc 5"/>
    <w:basedOn w:val="a"/>
    <w:next w:val="a"/>
    <w:autoRedefine/>
    <w:uiPriority w:val="39"/>
    <w:unhideWhenUsed/>
    <w:rsid w:val="000E363F"/>
    <w:pPr>
      <w:spacing w:after="0"/>
      <w:ind w:left="660"/>
    </w:pPr>
    <w:rPr>
      <w:sz w:val="20"/>
      <w:szCs w:val="20"/>
    </w:rPr>
  </w:style>
  <w:style w:type="paragraph" w:styleId="69">
    <w:name w:val="toc 6"/>
    <w:basedOn w:val="a"/>
    <w:next w:val="a"/>
    <w:autoRedefine/>
    <w:uiPriority w:val="39"/>
    <w:unhideWhenUsed/>
    <w:rsid w:val="000E363F"/>
    <w:pPr>
      <w:spacing w:after="0"/>
      <w:ind w:left="880"/>
    </w:pPr>
    <w:rPr>
      <w:sz w:val="20"/>
      <w:szCs w:val="20"/>
    </w:rPr>
  </w:style>
  <w:style w:type="paragraph" w:styleId="76">
    <w:name w:val="toc 7"/>
    <w:basedOn w:val="a"/>
    <w:next w:val="a"/>
    <w:autoRedefine/>
    <w:uiPriority w:val="39"/>
    <w:unhideWhenUsed/>
    <w:rsid w:val="000E363F"/>
    <w:pPr>
      <w:spacing w:after="0"/>
      <w:ind w:left="1100"/>
    </w:pPr>
    <w:rPr>
      <w:sz w:val="20"/>
      <w:szCs w:val="20"/>
    </w:rPr>
  </w:style>
  <w:style w:type="paragraph" w:styleId="82">
    <w:name w:val="toc 8"/>
    <w:basedOn w:val="a"/>
    <w:next w:val="a"/>
    <w:autoRedefine/>
    <w:uiPriority w:val="39"/>
    <w:unhideWhenUsed/>
    <w:rsid w:val="000E363F"/>
    <w:pPr>
      <w:spacing w:after="0"/>
      <w:ind w:left="1320"/>
    </w:pPr>
    <w:rPr>
      <w:sz w:val="20"/>
      <w:szCs w:val="20"/>
    </w:rPr>
  </w:style>
  <w:style w:type="paragraph" w:styleId="91">
    <w:name w:val="toc 9"/>
    <w:basedOn w:val="a"/>
    <w:next w:val="a"/>
    <w:autoRedefine/>
    <w:uiPriority w:val="39"/>
    <w:unhideWhenUsed/>
    <w:rsid w:val="000E363F"/>
    <w:pPr>
      <w:spacing w:after="0"/>
      <w:ind w:left="1540"/>
    </w:pPr>
    <w:rPr>
      <w:sz w:val="20"/>
      <w:szCs w:val="20"/>
    </w:rPr>
  </w:style>
  <w:style w:type="table" w:customStyle="1" w:styleId="261">
    <w:name w:val="Сетка таблицы26"/>
    <w:basedOn w:val="a1"/>
    <w:next w:val="a5"/>
    <w:uiPriority w:val="59"/>
    <w:rsid w:val="00D06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
    <w:basedOn w:val="a1"/>
    <w:next w:val="a5"/>
    <w:uiPriority w:val="59"/>
    <w:rsid w:val="002A2A02"/>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5"/>
    <w:uiPriority w:val="39"/>
    <w:rsid w:val="00407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
    <w:basedOn w:val="a1"/>
    <w:next w:val="a5"/>
    <w:uiPriority w:val="59"/>
    <w:rsid w:val="00097FC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
    <w:basedOn w:val="a1"/>
    <w:next w:val="a5"/>
    <w:uiPriority w:val="59"/>
    <w:rsid w:val="00097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1"/>
    <w:next w:val="a5"/>
    <w:uiPriority w:val="59"/>
    <w:rsid w:val="00097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5"/>
    <w:uiPriority w:val="59"/>
    <w:rsid w:val="00097F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
    <w:semiHidden/>
    <w:rsid w:val="00352DF9"/>
    <w:rPr>
      <w:rFonts w:asciiTheme="majorHAnsi" w:eastAsiaTheme="majorEastAsia" w:hAnsiTheme="majorHAnsi" w:cstheme="majorBidi"/>
      <w:i/>
      <w:iCs/>
      <w:color w:val="243F60" w:themeColor="accent1" w:themeShade="7F"/>
    </w:rPr>
  </w:style>
  <w:style w:type="character" w:customStyle="1" w:styleId="CharStyle15">
    <w:name w:val="Char Style 15"/>
    <w:link w:val="Style14"/>
    <w:uiPriority w:val="99"/>
    <w:locked/>
    <w:rsid w:val="004E4441"/>
    <w:rPr>
      <w:b/>
      <w:sz w:val="26"/>
      <w:shd w:val="clear" w:color="auto" w:fill="FFFFFF"/>
    </w:rPr>
  </w:style>
  <w:style w:type="paragraph" w:customStyle="1" w:styleId="Style14">
    <w:name w:val="Style 14"/>
    <w:basedOn w:val="a"/>
    <w:link w:val="CharStyle15"/>
    <w:uiPriority w:val="99"/>
    <w:rsid w:val="004E4441"/>
    <w:pPr>
      <w:widowControl w:val="0"/>
      <w:shd w:val="clear" w:color="auto" w:fill="FFFFFF"/>
      <w:spacing w:before="540" w:after="60" w:line="240" w:lineRule="atLeast"/>
      <w:ind w:hanging="1860"/>
      <w:jc w:val="both"/>
      <w:outlineLvl w:val="2"/>
    </w:pPr>
    <w:rPr>
      <w:b/>
      <w:sz w:val="26"/>
    </w:rPr>
  </w:style>
  <w:style w:type="character" w:customStyle="1" w:styleId="CharStyle18">
    <w:name w:val="Char Style 18"/>
    <w:link w:val="Style17"/>
    <w:uiPriority w:val="99"/>
    <w:locked/>
    <w:rsid w:val="004E4441"/>
    <w:rPr>
      <w:sz w:val="23"/>
      <w:shd w:val="clear" w:color="auto" w:fill="FFFFFF"/>
    </w:rPr>
  </w:style>
  <w:style w:type="paragraph" w:customStyle="1" w:styleId="Style17">
    <w:name w:val="Style 17"/>
    <w:basedOn w:val="a"/>
    <w:link w:val="CharStyle18"/>
    <w:uiPriority w:val="99"/>
    <w:rsid w:val="004E4441"/>
    <w:pPr>
      <w:widowControl w:val="0"/>
      <w:shd w:val="clear" w:color="auto" w:fill="FFFFFF"/>
      <w:spacing w:after="0" w:line="298" w:lineRule="exact"/>
      <w:ind w:hanging="440"/>
      <w:jc w:val="right"/>
    </w:pPr>
    <w:rPr>
      <w:sz w:val="23"/>
    </w:rPr>
  </w:style>
  <w:style w:type="character" w:customStyle="1" w:styleId="211pt0">
    <w:name w:val="Основной текст (2) + 11 pt"/>
    <w:basedOn w:val="26"/>
    <w:rsid w:val="00ED718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5pt">
    <w:name w:val="Основной текст (2) + 10;5 pt"/>
    <w:basedOn w:val="26"/>
    <w:rsid w:val="00403006"/>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table" w:customStyle="1" w:styleId="322">
    <w:name w:val="Сетка таблицы32"/>
    <w:basedOn w:val="a1"/>
    <w:next w:val="a5"/>
    <w:uiPriority w:val="59"/>
    <w:rsid w:val="007748A0"/>
    <w:pPr>
      <w:spacing w:after="0" w:line="240" w:lineRule="auto"/>
      <w:ind w:left="-357" w:right="176" w:firstLine="720"/>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10">
    <w:name w:val="Сетка таблицы161"/>
    <w:basedOn w:val="a1"/>
    <w:next w:val="a5"/>
    <w:uiPriority w:val="39"/>
    <w:rsid w:val="00774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1"/>
    <w:next w:val="a5"/>
    <w:uiPriority w:val="59"/>
    <w:rsid w:val="00206259"/>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5"/>
    <w:uiPriority w:val="59"/>
    <w:rsid w:val="00206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5"/>
    <w:uiPriority w:val="59"/>
    <w:rsid w:val="00547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1"/>
    <w:next w:val="a5"/>
    <w:uiPriority w:val="59"/>
    <w:rsid w:val="006B5C98"/>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5"/>
    <w:uiPriority w:val="59"/>
    <w:rsid w:val="006B5C9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1"/>
    <w:next w:val="a5"/>
    <w:uiPriority w:val="59"/>
    <w:rsid w:val="004F69AC"/>
    <w:pPr>
      <w:spacing w:after="0" w:line="240" w:lineRule="auto"/>
    </w:pPr>
    <w:rPr>
      <w:rFonts w:ascii="Calibri" w:eastAsia="Times New Roman"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1"/>
    <w:next w:val="a5"/>
    <w:uiPriority w:val="59"/>
    <w:rsid w:val="004F69AC"/>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Сетка таблицы342"/>
    <w:basedOn w:val="a1"/>
    <w:next w:val="a5"/>
    <w:uiPriority w:val="59"/>
    <w:rsid w:val="004F69AC"/>
    <w:pPr>
      <w:spacing w:after="0" w:line="240" w:lineRule="auto"/>
    </w:pPr>
    <w:rPr>
      <w:rFonts w:ascii="Calibri" w:eastAsia="Times New Roman"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1"/>
    <w:next w:val="a5"/>
    <w:uiPriority w:val="59"/>
    <w:rsid w:val="004F69AC"/>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
    <w:name w:val="Сетка таблицы363"/>
    <w:basedOn w:val="a1"/>
    <w:next w:val="a5"/>
    <w:uiPriority w:val="59"/>
    <w:rsid w:val="000131A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pt">
    <w:name w:val="Основной текст (2) + 13 pt;Не курсив"/>
    <w:basedOn w:val="26"/>
    <w:rsid w:val="00944A6D"/>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3pt0">
    <w:name w:val="Основной текст (2) + 13 pt"/>
    <w:aliases w:val="Не курсив"/>
    <w:basedOn w:val="a0"/>
    <w:rsid w:val="00D93256"/>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shd w:val="clear" w:color="auto" w:fill="FFFFFF"/>
      <w:lang w:val="ru-RU" w:eastAsia="ru-RU" w:bidi="ru-RU"/>
    </w:rPr>
  </w:style>
  <w:style w:type="table" w:customStyle="1" w:styleId="3411">
    <w:name w:val="Сетка таблицы3411"/>
    <w:basedOn w:val="a1"/>
    <w:next w:val="a5"/>
    <w:uiPriority w:val="59"/>
    <w:rsid w:val="00607731"/>
    <w:pPr>
      <w:spacing w:after="0" w:line="240" w:lineRule="auto"/>
    </w:pPr>
    <w:rPr>
      <w:rFonts w:ascii="Calibri" w:eastAsia="Times New Roman"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9">
    <w:name w:val="No Spacing"/>
    <w:uiPriority w:val="1"/>
    <w:qFormat/>
    <w:rsid w:val="006514C5"/>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F4A"/>
    <w:pPr>
      <w:spacing w:after="160" w:line="259" w:lineRule="auto"/>
    </w:pPr>
  </w:style>
  <w:style w:type="paragraph" w:styleId="1">
    <w:name w:val="heading 1"/>
    <w:basedOn w:val="a"/>
    <w:next w:val="a"/>
    <w:link w:val="10"/>
    <w:qFormat/>
    <w:rsid w:val="00841F4A"/>
    <w:pPr>
      <w:keepNext/>
      <w:spacing w:after="0" w:line="240" w:lineRule="atLeast"/>
      <w:jc w:val="center"/>
      <w:outlineLvl w:val="0"/>
    </w:pPr>
    <w:rPr>
      <w:rFonts w:ascii="Times New Roman" w:eastAsia="Times New Roman" w:hAnsi="Times New Roman" w:cs="Times New Roman"/>
      <w:b/>
      <w:color w:val="000000"/>
      <w:sz w:val="36"/>
      <w:szCs w:val="20"/>
      <w:lang w:eastAsia="ru-RU"/>
    </w:rPr>
  </w:style>
  <w:style w:type="paragraph" w:styleId="2">
    <w:name w:val="heading 2"/>
    <w:basedOn w:val="a"/>
    <w:next w:val="a"/>
    <w:link w:val="20"/>
    <w:unhideWhenUsed/>
    <w:qFormat/>
    <w:rsid w:val="00841F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41F4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841F4A"/>
    <w:pPr>
      <w:keepNext/>
      <w:spacing w:before="240" w:after="60" w:line="240" w:lineRule="auto"/>
      <w:outlineLvl w:val="3"/>
    </w:pPr>
    <w:rPr>
      <w:rFonts w:ascii="Calibri" w:eastAsia="Times New Roman" w:hAnsi="Calibri" w:cs="Times New Roman"/>
      <w:b/>
      <w:bCs/>
      <w:sz w:val="28"/>
      <w:szCs w:val="28"/>
      <w:lang w:eastAsia="ru-RU"/>
    </w:rPr>
  </w:style>
  <w:style w:type="paragraph" w:styleId="6">
    <w:name w:val="heading 6"/>
    <w:basedOn w:val="a"/>
    <w:next w:val="a"/>
    <w:link w:val="60"/>
    <w:uiPriority w:val="9"/>
    <w:semiHidden/>
    <w:unhideWhenUsed/>
    <w:qFormat/>
    <w:rsid w:val="00352DF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1F4A"/>
    <w:rPr>
      <w:rFonts w:ascii="Times New Roman" w:eastAsia="Times New Roman" w:hAnsi="Times New Roman" w:cs="Times New Roman"/>
      <w:b/>
      <w:color w:val="000000"/>
      <w:sz w:val="36"/>
      <w:szCs w:val="20"/>
      <w:lang w:eastAsia="ru-RU"/>
    </w:rPr>
  </w:style>
  <w:style w:type="character" w:customStyle="1" w:styleId="20">
    <w:name w:val="Заголовок 2 Знак"/>
    <w:basedOn w:val="a0"/>
    <w:link w:val="2"/>
    <w:rsid w:val="00841F4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41F4A"/>
    <w:rPr>
      <w:rFonts w:asciiTheme="majorHAnsi" w:eastAsiaTheme="majorEastAsia" w:hAnsiTheme="majorHAnsi" w:cstheme="majorBidi"/>
      <w:b/>
      <w:bCs/>
      <w:color w:val="4F81BD" w:themeColor="accent1"/>
    </w:rPr>
  </w:style>
  <w:style w:type="character" w:customStyle="1" w:styleId="40">
    <w:name w:val="Заголовок 4 Знак"/>
    <w:basedOn w:val="a0"/>
    <w:link w:val="4"/>
    <w:semiHidden/>
    <w:rsid w:val="00841F4A"/>
    <w:rPr>
      <w:rFonts w:ascii="Calibri" w:eastAsia="Times New Roman" w:hAnsi="Calibri" w:cs="Times New Roman"/>
      <w:b/>
      <w:bCs/>
      <w:sz w:val="28"/>
      <w:szCs w:val="28"/>
      <w:lang w:eastAsia="ru-RU"/>
    </w:rPr>
  </w:style>
  <w:style w:type="paragraph" w:customStyle="1" w:styleId="ConsPlusNormal">
    <w:name w:val="ConsPlusNormal"/>
    <w:rsid w:val="00841F4A"/>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841F4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link w:val="a4"/>
    <w:uiPriority w:val="34"/>
    <w:qFormat/>
    <w:rsid w:val="00841F4A"/>
    <w:pPr>
      <w:spacing w:after="200" w:line="276" w:lineRule="auto"/>
      <w:ind w:left="720"/>
      <w:contextualSpacing/>
    </w:pPr>
  </w:style>
  <w:style w:type="table" w:styleId="a5">
    <w:name w:val="Table Grid"/>
    <w:basedOn w:val="a1"/>
    <w:uiPriority w:val="59"/>
    <w:rsid w:val="00841F4A"/>
    <w:pPr>
      <w:spacing w:after="0" w:line="240" w:lineRule="auto"/>
      <w:ind w:left="-357" w:right="176" w:firstLine="720"/>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841F4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41F4A"/>
  </w:style>
  <w:style w:type="paragraph" w:styleId="a8">
    <w:name w:val="footer"/>
    <w:basedOn w:val="a"/>
    <w:link w:val="a9"/>
    <w:uiPriority w:val="99"/>
    <w:unhideWhenUsed/>
    <w:rsid w:val="00841F4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41F4A"/>
  </w:style>
  <w:style w:type="character" w:styleId="aa">
    <w:name w:val="Hyperlink"/>
    <w:basedOn w:val="a0"/>
    <w:uiPriority w:val="99"/>
    <w:unhideWhenUsed/>
    <w:rsid w:val="00841F4A"/>
    <w:rPr>
      <w:color w:val="0000FF"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1F4A"/>
    <w:pPr>
      <w:spacing w:before="100" w:beforeAutospacing="1" w:after="100" w:afterAutospacing="1" w:line="240" w:lineRule="auto"/>
    </w:pPr>
    <w:rPr>
      <w:rFonts w:ascii="Tahoma" w:eastAsia="Times New Roman" w:hAnsi="Tahoma" w:cs="Times New Roman"/>
      <w:sz w:val="20"/>
      <w:szCs w:val="20"/>
      <w:lang w:val="en-US"/>
    </w:rPr>
  </w:style>
  <w:style w:type="paragraph" w:styleId="ab">
    <w:name w:val="Plain Text"/>
    <w:basedOn w:val="a"/>
    <w:link w:val="ac"/>
    <w:rsid w:val="00841F4A"/>
    <w:pPr>
      <w:spacing w:after="0" w:line="240" w:lineRule="auto"/>
    </w:pPr>
    <w:rPr>
      <w:rFonts w:ascii="Courier New" w:eastAsia="Times New Roman" w:hAnsi="Courier New" w:cs="Times New Roman"/>
      <w:sz w:val="20"/>
      <w:szCs w:val="20"/>
      <w:lang w:eastAsia="ru-RU"/>
    </w:rPr>
  </w:style>
  <w:style w:type="character" w:customStyle="1" w:styleId="ac">
    <w:name w:val="Текст Знак"/>
    <w:basedOn w:val="a0"/>
    <w:link w:val="ab"/>
    <w:rsid w:val="00841F4A"/>
    <w:rPr>
      <w:rFonts w:ascii="Courier New" w:eastAsia="Times New Roman" w:hAnsi="Courier New" w:cs="Times New Roman"/>
      <w:sz w:val="20"/>
      <w:szCs w:val="20"/>
      <w:lang w:eastAsia="ru-RU"/>
    </w:rPr>
  </w:style>
  <w:style w:type="paragraph" w:styleId="ad">
    <w:name w:val="Balloon Text"/>
    <w:basedOn w:val="a"/>
    <w:link w:val="ae"/>
    <w:uiPriority w:val="99"/>
    <w:unhideWhenUsed/>
    <w:rsid w:val="00841F4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rsid w:val="00841F4A"/>
    <w:rPr>
      <w:rFonts w:ascii="Segoe UI" w:hAnsi="Segoe UI" w:cs="Segoe UI"/>
      <w:sz w:val="18"/>
      <w:szCs w:val="18"/>
    </w:rPr>
  </w:style>
  <w:style w:type="paragraph" w:styleId="af">
    <w:name w:val="Body Text"/>
    <w:basedOn w:val="a"/>
    <w:link w:val="af0"/>
    <w:rsid w:val="00841F4A"/>
    <w:pPr>
      <w:spacing w:after="0" w:line="240" w:lineRule="auto"/>
      <w:jc w:val="center"/>
    </w:pPr>
    <w:rPr>
      <w:rFonts w:ascii="Times New Roman" w:eastAsia="Times New Roman" w:hAnsi="Times New Roman" w:cs="Times New Roman"/>
      <w:b/>
      <w:smallCaps/>
      <w:sz w:val="26"/>
      <w:szCs w:val="20"/>
      <w:lang w:eastAsia="ru-RU"/>
    </w:rPr>
  </w:style>
  <w:style w:type="character" w:customStyle="1" w:styleId="af0">
    <w:name w:val="Основной текст Знак"/>
    <w:basedOn w:val="a0"/>
    <w:link w:val="af"/>
    <w:rsid w:val="00841F4A"/>
    <w:rPr>
      <w:rFonts w:ascii="Times New Roman" w:eastAsia="Times New Roman" w:hAnsi="Times New Roman" w:cs="Times New Roman"/>
      <w:b/>
      <w:smallCaps/>
      <w:sz w:val="26"/>
      <w:szCs w:val="20"/>
      <w:lang w:eastAsia="ru-RU"/>
    </w:rPr>
  </w:style>
  <w:style w:type="paragraph" w:styleId="21">
    <w:name w:val="Body Text Indent 2"/>
    <w:basedOn w:val="a"/>
    <w:link w:val="22"/>
    <w:uiPriority w:val="99"/>
    <w:unhideWhenUsed/>
    <w:rsid w:val="00841F4A"/>
    <w:pPr>
      <w:spacing w:after="120" w:line="480" w:lineRule="auto"/>
      <w:ind w:left="283"/>
    </w:pPr>
  </w:style>
  <w:style w:type="character" w:customStyle="1" w:styleId="22">
    <w:name w:val="Основной текст с отступом 2 Знак"/>
    <w:basedOn w:val="a0"/>
    <w:link w:val="21"/>
    <w:uiPriority w:val="99"/>
    <w:rsid w:val="00841F4A"/>
  </w:style>
  <w:style w:type="paragraph" w:styleId="af1">
    <w:name w:val="Title"/>
    <w:basedOn w:val="a"/>
    <w:link w:val="af2"/>
    <w:qFormat/>
    <w:rsid w:val="00841F4A"/>
    <w:pPr>
      <w:spacing w:after="0" w:line="240" w:lineRule="auto"/>
      <w:jc w:val="center"/>
    </w:pPr>
    <w:rPr>
      <w:rFonts w:ascii="Times New Roman" w:eastAsia="Times New Roman" w:hAnsi="Times New Roman" w:cs="Times New Roman"/>
      <w:b/>
      <w:sz w:val="20"/>
      <w:szCs w:val="24"/>
      <w:lang w:eastAsia="ru-RU"/>
    </w:rPr>
  </w:style>
  <w:style w:type="character" w:customStyle="1" w:styleId="af2">
    <w:name w:val="Название Знак"/>
    <w:basedOn w:val="a0"/>
    <w:link w:val="af1"/>
    <w:rsid w:val="00841F4A"/>
    <w:rPr>
      <w:rFonts w:ascii="Times New Roman" w:eastAsia="Times New Roman" w:hAnsi="Times New Roman" w:cs="Times New Roman"/>
      <w:b/>
      <w:sz w:val="20"/>
      <w:szCs w:val="24"/>
      <w:lang w:eastAsia="ru-RU"/>
    </w:rPr>
  </w:style>
  <w:style w:type="paragraph" w:customStyle="1" w:styleId="11">
    <w:name w:val="!Стиль1"/>
    <w:basedOn w:val="a"/>
    <w:rsid w:val="00841F4A"/>
    <w:pPr>
      <w:widowControl w:val="0"/>
      <w:adjustRightInd w:val="0"/>
      <w:spacing w:after="0" w:line="360" w:lineRule="atLeast"/>
      <w:ind w:firstLine="709"/>
      <w:jc w:val="both"/>
      <w:textAlignment w:val="baseline"/>
    </w:pPr>
    <w:rPr>
      <w:rFonts w:ascii="Times New Roman" w:eastAsia="Times New Roman" w:hAnsi="Times New Roman" w:cs="Times New Roman"/>
      <w:sz w:val="28"/>
      <w:szCs w:val="28"/>
      <w:lang w:eastAsia="ru-RU"/>
    </w:rPr>
  </w:style>
  <w:style w:type="paragraph" w:customStyle="1" w:styleId="msonormalmailrucssattributepostfix">
    <w:name w:val="msonormal_mailru_css_attribute_postfix"/>
    <w:basedOn w:val="a"/>
    <w:rsid w:val="00841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Normal (Web)"/>
    <w:basedOn w:val="a"/>
    <w:uiPriority w:val="99"/>
    <w:unhideWhenUsed/>
    <w:rsid w:val="00841F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2)"/>
    <w:rsid w:val="00841F4A"/>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styleId="af4">
    <w:name w:val="page number"/>
    <w:rsid w:val="00841F4A"/>
    <w:rPr>
      <w:rFonts w:ascii="Times New Roman" w:hAnsi="Times New Roman" w:cs="Times New Roman"/>
    </w:rPr>
  </w:style>
  <w:style w:type="paragraph" w:styleId="af5">
    <w:name w:val="Body Text Indent"/>
    <w:aliases w:val=" Знак Знак"/>
    <w:basedOn w:val="a"/>
    <w:link w:val="af6"/>
    <w:unhideWhenUsed/>
    <w:rsid w:val="00841F4A"/>
    <w:pPr>
      <w:spacing w:after="120"/>
      <w:ind w:left="283"/>
    </w:pPr>
  </w:style>
  <w:style w:type="character" w:customStyle="1" w:styleId="af6">
    <w:name w:val="Основной текст с отступом Знак"/>
    <w:aliases w:val=" Знак Знак Знак"/>
    <w:basedOn w:val="a0"/>
    <w:link w:val="af5"/>
    <w:rsid w:val="00841F4A"/>
  </w:style>
  <w:style w:type="table" w:customStyle="1" w:styleId="12">
    <w:name w:val="Сетка таблицы1"/>
    <w:basedOn w:val="a1"/>
    <w:next w:val="a5"/>
    <w:uiPriority w:val="59"/>
    <w:rsid w:val="00841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uiPriority w:val="99"/>
    <w:rsid w:val="00841F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customStyle="1" w:styleId="24">
    <w:name w:val="Сетка таблицы2"/>
    <w:basedOn w:val="a1"/>
    <w:next w:val="a5"/>
    <w:uiPriority w:val="59"/>
    <w:rsid w:val="00841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note text"/>
    <w:basedOn w:val="a"/>
    <w:link w:val="af8"/>
    <w:uiPriority w:val="99"/>
    <w:unhideWhenUsed/>
    <w:rsid w:val="00841F4A"/>
    <w:pPr>
      <w:widowControl w:val="0"/>
      <w:autoSpaceDE w:val="0"/>
      <w:autoSpaceDN w:val="0"/>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uiPriority w:val="99"/>
    <w:rsid w:val="00841F4A"/>
    <w:rPr>
      <w:rFonts w:ascii="Times New Roman" w:eastAsia="Times New Roman" w:hAnsi="Times New Roman" w:cs="Times New Roman"/>
      <w:sz w:val="20"/>
      <w:szCs w:val="20"/>
      <w:lang w:eastAsia="ru-RU"/>
    </w:rPr>
  </w:style>
  <w:style w:type="character" w:styleId="af9">
    <w:name w:val="footnote reference"/>
    <w:basedOn w:val="a0"/>
    <w:uiPriority w:val="99"/>
    <w:unhideWhenUsed/>
    <w:rsid w:val="00841F4A"/>
    <w:rPr>
      <w:vertAlign w:val="superscript"/>
    </w:rPr>
  </w:style>
  <w:style w:type="table" w:customStyle="1" w:styleId="31">
    <w:name w:val="Сетка таблицы3"/>
    <w:basedOn w:val="a1"/>
    <w:next w:val="a5"/>
    <w:uiPriority w:val="59"/>
    <w:rsid w:val="00841F4A"/>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nhideWhenUsed/>
    <w:rsid w:val="00841F4A"/>
    <w:pPr>
      <w:spacing w:after="120"/>
      <w:ind w:left="283"/>
    </w:pPr>
    <w:rPr>
      <w:sz w:val="16"/>
      <w:szCs w:val="16"/>
    </w:rPr>
  </w:style>
  <w:style w:type="character" w:customStyle="1" w:styleId="33">
    <w:name w:val="Основной текст с отступом 3 Знак"/>
    <w:basedOn w:val="a0"/>
    <w:link w:val="32"/>
    <w:rsid w:val="00841F4A"/>
    <w:rPr>
      <w:sz w:val="16"/>
      <w:szCs w:val="16"/>
    </w:rPr>
  </w:style>
  <w:style w:type="numbering" w:customStyle="1" w:styleId="13">
    <w:name w:val="Нет списка1"/>
    <w:next w:val="a2"/>
    <w:uiPriority w:val="99"/>
    <w:semiHidden/>
    <w:unhideWhenUsed/>
    <w:rsid w:val="00841F4A"/>
  </w:style>
  <w:style w:type="paragraph" w:customStyle="1" w:styleId="afa">
    <w:name w:val="Обычный абзац"/>
    <w:basedOn w:val="a"/>
    <w:rsid w:val="00841F4A"/>
    <w:pPr>
      <w:spacing w:after="0" w:line="240" w:lineRule="auto"/>
      <w:ind w:firstLine="709"/>
      <w:jc w:val="both"/>
    </w:pPr>
    <w:rPr>
      <w:rFonts w:ascii="Times New Roman" w:eastAsia="Times New Roman" w:hAnsi="Times New Roman" w:cs="Times New Roman"/>
      <w:sz w:val="28"/>
      <w:szCs w:val="28"/>
      <w:lang w:eastAsia="ru-RU"/>
    </w:rPr>
  </w:style>
  <w:style w:type="paragraph" w:styleId="afb">
    <w:name w:val="List Number"/>
    <w:basedOn w:val="a"/>
    <w:semiHidden/>
    <w:rsid w:val="00841F4A"/>
    <w:pPr>
      <w:spacing w:after="0" w:line="240" w:lineRule="auto"/>
      <w:ind w:firstLine="709"/>
    </w:pPr>
    <w:rPr>
      <w:rFonts w:ascii="Times New Roman" w:eastAsia="Times New Roman" w:hAnsi="Times New Roman" w:cs="Times New Roman"/>
      <w:sz w:val="28"/>
      <w:szCs w:val="28"/>
      <w:lang w:eastAsia="ru-RU"/>
    </w:rPr>
  </w:style>
  <w:style w:type="character" w:customStyle="1" w:styleId="f">
    <w:name w:val="f"/>
    <w:basedOn w:val="a0"/>
    <w:rsid w:val="00841F4A"/>
  </w:style>
  <w:style w:type="paragraph" w:customStyle="1" w:styleId="afc">
    <w:name w:val="Знак Знак Знак Знак Знак Знак Знак Знак Знак Знак"/>
    <w:basedOn w:val="a"/>
    <w:rsid w:val="00841F4A"/>
    <w:pPr>
      <w:spacing w:after="0" w:line="240" w:lineRule="auto"/>
    </w:pPr>
    <w:rPr>
      <w:rFonts w:ascii="Times New Roman" w:eastAsia="Times New Roman" w:hAnsi="Times New Roman" w:cs="Times New Roman"/>
      <w:sz w:val="28"/>
      <w:szCs w:val="20"/>
      <w:lang w:eastAsia="ru-RU"/>
    </w:rPr>
  </w:style>
  <w:style w:type="character" w:styleId="afd">
    <w:name w:val="annotation reference"/>
    <w:rsid w:val="00841F4A"/>
    <w:rPr>
      <w:sz w:val="16"/>
      <w:szCs w:val="16"/>
    </w:rPr>
  </w:style>
  <w:style w:type="paragraph" w:styleId="afe">
    <w:name w:val="annotation text"/>
    <w:basedOn w:val="a"/>
    <w:link w:val="aff"/>
    <w:rsid w:val="00841F4A"/>
    <w:pPr>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0"/>
    <w:link w:val="afe"/>
    <w:rsid w:val="00841F4A"/>
    <w:rPr>
      <w:rFonts w:ascii="Times New Roman" w:eastAsia="Times New Roman" w:hAnsi="Times New Roman" w:cs="Times New Roman"/>
      <w:sz w:val="20"/>
      <w:szCs w:val="20"/>
      <w:lang w:eastAsia="ru-RU"/>
    </w:rPr>
  </w:style>
  <w:style w:type="paragraph" w:styleId="aff0">
    <w:name w:val="annotation subject"/>
    <w:basedOn w:val="afe"/>
    <w:next w:val="afe"/>
    <w:link w:val="aff1"/>
    <w:rsid w:val="00841F4A"/>
    <w:rPr>
      <w:b/>
      <w:bCs/>
    </w:rPr>
  </w:style>
  <w:style w:type="character" w:customStyle="1" w:styleId="aff1">
    <w:name w:val="Тема примечания Знак"/>
    <w:basedOn w:val="aff"/>
    <w:link w:val="aff0"/>
    <w:rsid w:val="00841F4A"/>
    <w:rPr>
      <w:rFonts w:ascii="Times New Roman" w:eastAsia="Times New Roman" w:hAnsi="Times New Roman" w:cs="Times New Roman"/>
      <w:b/>
      <w:bCs/>
      <w:sz w:val="20"/>
      <w:szCs w:val="20"/>
      <w:lang w:eastAsia="ru-RU"/>
    </w:rPr>
  </w:style>
  <w:style w:type="character" w:customStyle="1" w:styleId="a4">
    <w:name w:val="Абзац списка Знак"/>
    <w:link w:val="a3"/>
    <w:uiPriority w:val="34"/>
    <w:locked/>
    <w:rsid w:val="00841F4A"/>
  </w:style>
  <w:style w:type="paragraph" w:customStyle="1" w:styleId="25">
    <w:name w:val="Îñíîâíîé òåêñò 2"/>
    <w:basedOn w:val="a"/>
    <w:rsid w:val="00841F4A"/>
    <w:pPr>
      <w:widowControl w:val="0"/>
      <w:overflowPunct w:val="0"/>
      <w:autoSpaceDE w:val="0"/>
      <w:autoSpaceDN w:val="0"/>
      <w:adjustRightInd w:val="0"/>
      <w:spacing w:after="0" w:line="240" w:lineRule="auto"/>
      <w:ind w:right="-625" w:firstLine="567"/>
      <w:jc w:val="both"/>
      <w:textAlignment w:val="baseline"/>
    </w:pPr>
    <w:rPr>
      <w:rFonts w:ascii="Arial" w:eastAsia="Times New Roman" w:hAnsi="Arial" w:cs="Times New Roman"/>
      <w:sz w:val="24"/>
      <w:szCs w:val="20"/>
      <w:lang w:eastAsia="ru-RU"/>
    </w:rPr>
  </w:style>
  <w:style w:type="paragraph" w:customStyle="1" w:styleId="aff2">
    <w:name w:val="Знак"/>
    <w:basedOn w:val="a"/>
    <w:rsid w:val="00841F4A"/>
    <w:pPr>
      <w:spacing w:line="240" w:lineRule="exact"/>
    </w:pPr>
    <w:rPr>
      <w:rFonts w:ascii="Verdana" w:eastAsia="Times New Roman" w:hAnsi="Verdana" w:cs="Times New Roman"/>
      <w:sz w:val="24"/>
      <w:szCs w:val="24"/>
      <w:lang w:val="en-US"/>
    </w:rPr>
  </w:style>
  <w:style w:type="table" w:customStyle="1" w:styleId="41">
    <w:name w:val="Сетка таблицы4"/>
    <w:basedOn w:val="a1"/>
    <w:next w:val="a5"/>
    <w:uiPriority w:val="59"/>
    <w:rsid w:val="00841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Document Map"/>
    <w:basedOn w:val="a"/>
    <w:link w:val="aff4"/>
    <w:rsid w:val="00841F4A"/>
    <w:pPr>
      <w:spacing w:after="0" w:line="240" w:lineRule="auto"/>
    </w:pPr>
    <w:rPr>
      <w:rFonts w:ascii="Tahoma" w:eastAsia="Times New Roman" w:hAnsi="Tahoma" w:cs="Tahoma"/>
      <w:sz w:val="16"/>
      <w:szCs w:val="16"/>
      <w:lang w:eastAsia="ru-RU"/>
    </w:rPr>
  </w:style>
  <w:style w:type="character" w:customStyle="1" w:styleId="aff4">
    <w:name w:val="Схема документа Знак"/>
    <w:basedOn w:val="a0"/>
    <w:link w:val="aff3"/>
    <w:rsid w:val="00841F4A"/>
    <w:rPr>
      <w:rFonts w:ascii="Tahoma" w:eastAsia="Times New Roman" w:hAnsi="Tahoma" w:cs="Tahoma"/>
      <w:sz w:val="16"/>
      <w:szCs w:val="16"/>
      <w:lang w:eastAsia="ru-RU"/>
    </w:rPr>
  </w:style>
  <w:style w:type="character" w:styleId="aff5">
    <w:name w:val="Placeholder Text"/>
    <w:basedOn w:val="a0"/>
    <w:uiPriority w:val="99"/>
    <w:semiHidden/>
    <w:rsid w:val="00841F4A"/>
    <w:rPr>
      <w:color w:val="808080"/>
    </w:rPr>
  </w:style>
  <w:style w:type="paragraph" w:styleId="34">
    <w:name w:val="Body Text 3"/>
    <w:basedOn w:val="a"/>
    <w:link w:val="35"/>
    <w:rsid w:val="00841F4A"/>
    <w:pPr>
      <w:spacing w:after="0" w:line="240" w:lineRule="auto"/>
      <w:jc w:val="center"/>
    </w:pPr>
    <w:rPr>
      <w:rFonts w:ascii="Times New Roman" w:eastAsia="Times New Roman" w:hAnsi="Times New Roman" w:cs="Times New Roman"/>
      <w:b/>
      <w:sz w:val="28"/>
      <w:szCs w:val="20"/>
      <w:lang w:eastAsia="ru-RU"/>
    </w:rPr>
  </w:style>
  <w:style w:type="character" w:customStyle="1" w:styleId="35">
    <w:name w:val="Основной текст 3 Знак"/>
    <w:basedOn w:val="a0"/>
    <w:link w:val="34"/>
    <w:rsid w:val="00841F4A"/>
    <w:rPr>
      <w:rFonts w:ascii="Times New Roman" w:eastAsia="Times New Roman" w:hAnsi="Times New Roman" w:cs="Times New Roman"/>
      <w:b/>
      <w:sz w:val="28"/>
      <w:szCs w:val="20"/>
      <w:lang w:eastAsia="ru-RU"/>
    </w:rPr>
  </w:style>
  <w:style w:type="paragraph" w:customStyle="1" w:styleId="210">
    <w:name w:val="Основной текст 21"/>
    <w:basedOn w:val="a"/>
    <w:rsid w:val="00841F4A"/>
    <w:pPr>
      <w:suppressAutoHyphens/>
      <w:spacing w:after="0" w:line="240" w:lineRule="auto"/>
      <w:jc w:val="both"/>
    </w:pPr>
    <w:rPr>
      <w:rFonts w:ascii="Times New Roman" w:eastAsia="Times New Roman" w:hAnsi="Times New Roman" w:cs="Times New Roman"/>
      <w:sz w:val="24"/>
      <w:szCs w:val="20"/>
      <w:lang w:eastAsia="ru-RU"/>
    </w:rPr>
  </w:style>
  <w:style w:type="paragraph" w:customStyle="1" w:styleId="220">
    <w:name w:val="Основной текст 22"/>
    <w:basedOn w:val="a"/>
    <w:rsid w:val="00841F4A"/>
    <w:pPr>
      <w:widowControl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6">
    <w:name w:val="Основной текст (2)_"/>
    <w:basedOn w:val="a0"/>
    <w:rsid w:val="00841F4A"/>
    <w:rPr>
      <w:shd w:val="clear" w:color="auto" w:fill="FFFFFF"/>
    </w:rPr>
  </w:style>
  <w:style w:type="character" w:customStyle="1" w:styleId="27">
    <w:name w:val="Основной текст (2) + 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8">
    <w:name w:val="Подпись к таблице (2)_"/>
    <w:basedOn w:val="a0"/>
    <w:link w:val="29"/>
    <w:rsid w:val="00841F4A"/>
    <w:rPr>
      <w:b/>
      <w:bCs/>
      <w:i/>
      <w:iCs/>
      <w:spacing w:val="-10"/>
      <w:shd w:val="clear" w:color="auto" w:fill="FFFFFF"/>
    </w:rPr>
  </w:style>
  <w:style w:type="paragraph" w:customStyle="1" w:styleId="29">
    <w:name w:val="Подпись к таблице (2)"/>
    <w:basedOn w:val="a"/>
    <w:link w:val="28"/>
    <w:rsid w:val="00841F4A"/>
    <w:pPr>
      <w:widowControl w:val="0"/>
      <w:shd w:val="clear" w:color="auto" w:fill="FFFFFF"/>
      <w:spacing w:after="0" w:line="0" w:lineRule="atLeast"/>
      <w:jc w:val="right"/>
    </w:pPr>
    <w:rPr>
      <w:b/>
      <w:bCs/>
      <w:i/>
      <w:iCs/>
      <w:spacing w:val="-10"/>
    </w:rPr>
  </w:style>
  <w:style w:type="character" w:customStyle="1" w:styleId="aff6">
    <w:name w:val="Подпись к таблице_"/>
    <w:basedOn w:val="a0"/>
    <w:link w:val="aff7"/>
    <w:rsid w:val="00841F4A"/>
    <w:rPr>
      <w:b/>
      <w:bCs/>
      <w:shd w:val="clear" w:color="auto" w:fill="FFFFFF"/>
    </w:rPr>
  </w:style>
  <w:style w:type="paragraph" w:customStyle="1" w:styleId="aff7">
    <w:name w:val="Подпись к таблице"/>
    <w:basedOn w:val="a"/>
    <w:link w:val="aff6"/>
    <w:rsid w:val="00841F4A"/>
    <w:pPr>
      <w:widowControl w:val="0"/>
      <w:shd w:val="clear" w:color="auto" w:fill="FFFFFF"/>
      <w:spacing w:after="0" w:line="0" w:lineRule="atLeast"/>
    </w:pPr>
    <w:rPr>
      <w:b/>
      <w:bCs/>
    </w:rPr>
  </w:style>
  <w:style w:type="character" w:customStyle="1" w:styleId="28pt">
    <w:name w:val="Основной текст (2) + 8 pt"/>
    <w:basedOn w:val="26"/>
    <w:rsid w:val="00841F4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2a">
    <w:name w:val="Знак Знак Знак Знак2"/>
    <w:basedOn w:val="a"/>
    <w:rsid w:val="00841F4A"/>
    <w:pPr>
      <w:spacing w:before="100" w:beforeAutospacing="1" w:after="100" w:afterAutospacing="1" w:line="240" w:lineRule="auto"/>
    </w:pPr>
    <w:rPr>
      <w:rFonts w:ascii="Tahoma" w:eastAsia="Times New Roman" w:hAnsi="Tahoma" w:cs="Tahoma"/>
      <w:sz w:val="20"/>
      <w:szCs w:val="20"/>
      <w:lang w:val="en-US"/>
    </w:rPr>
  </w:style>
  <w:style w:type="paragraph" w:styleId="2b">
    <w:name w:val="List Continue 2"/>
    <w:basedOn w:val="a"/>
    <w:rsid w:val="00841F4A"/>
    <w:pPr>
      <w:spacing w:after="120" w:line="240" w:lineRule="auto"/>
      <w:ind w:left="566"/>
    </w:pPr>
    <w:rPr>
      <w:rFonts w:ascii="Times New Roman" w:eastAsia="Times New Roman" w:hAnsi="Times New Roman" w:cs="Times New Roman"/>
      <w:sz w:val="24"/>
      <w:szCs w:val="20"/>
      <w:lang w:eastAsia="ru-RU"/>
    </w:rPr>
  </w:style>
  <w:style w:type="paragraph" w:customStyle="1" w:styleId="14">
    <w:name w:val="Верхний колонтитул1"/>
    <w:basedOn w:val="a"/>
    <w:rsid w:val="00841F4A"/>
    <w:pPr>
      <w:widowControl w:val="0"/>
      <w:tabs>
        <w:tab w:val="center" w:pos="4320"/>
        <w:tab w:val="right" w:pos="8640"/>
      </w:tabs>
      <w:spacing w:after="0" w:line="240" w:lineRule="auto"/>
      <w:ind w:firstLine="720"/>
      <w:jc w:val="both"/>
    </w:pPr>
    <w:rPr>
      <w:rFonts w:ascii="NTTimes/Cyrillic" w:eastAsia="Times New Roman" w:hAnsi="NTTimes/Cyrillic" w:cs="Times New Roman"/>
      <w:sz w:val="28"/>
      <w:szCs w:val="20"/>
      <w:lang w:val="en-GB" w:eastAsia="ar-SA"/>
    </w:rPr>
  </w:style>
  <w:style w:type="character" w:customStyle="1" w:styleId="FontStyle35">
    <w:name w:val="Font Style35"/>
    <w:rsid w:val="00841F4A"/>
    <w:rPr>
      <w:rFonts w:ascii="Times New Roman" w:hAnsi="Times New Roman" w:cs="Times New Roman"/>
      <w:sz w:val="26"/>
      <w:szCs w:val="26"/>
    </w:rPr>
  </w:style>
  <w:style w:type="paragraph" w:customStyle="1" w:styleId="Default">
    <w:name w:val="Default"/>
    <w:rsid w:val="00841F4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tyle6">
    <w:name w:val="Style6"/>
    <w:basedOn w:val="a"/>
    <w:uiPriority w:val="99"/>
    <w:rsid w:val="00841F4A"/>
    <w:pPr>
      <w:widowControl w:val="0"/>
      <w:autoSpaceDE w:val="0"/>
      <w:autoSpaceDN w:val="0"/>
      <w:adjustRightInd w:val="0"/>
      <w:spacing w:after="0" w:line="277" w:lineRule="exact"/>
      <w:ind w:firstLine="418"/>
      <w:jc w:val="both"/>
    </w:pPr>
    <w:rPr>
      <w:rFonts w:ascii="Times New Roman" w:eastAsia="Times New Roman" w:hAnsi="Times New Roman" w:cs="Times New Roman"/>
      <w:sz w:val="24"/>
      <w:szCs w:val="24"/>
      <w:lang w:eastAsia="ru-RU"/>
    </w:rPr>
  </w:style>
  <w:style w:type="paragraph" w:customStyle="1" w:styleId="15">
    <w:name w:val="Обычный1"/>
    <w:aliases w:val="3"/>
    <w:rsid w:val="00841F4A"/>
    <w:pPr>
      <w:spacing w:after="0" w:line="240" w:lineRule="auto"/>
      <w:ind w:firstLine="425"/>
      <w:jc w:val="both"/>
    </w:pPr>
    <w:rPr>
      <w:rFonts w:ascii="Courier New" w:eastAsia="Times New Roman" w:hAnsi="Courier New" w:cs="Times New Roman"/>
      <w:snapToGrid w:val="0"/>
      <w:sz w:val="24"/>
      <w:szCs w:val="20"/>
      <w:lang w:eastAsia="ru-RU"/>
    </w:rPr>
  </w:style>
  <w:style w:type="paragraph" w:customStyle="1" w:styleId="aff8">
    <w:name w:val="Нормальный"/>
    <w:rsid w:val="00841F4A"/>
    <w:pPr>
      <w:spacing w:after="0" w:line="240" w:lineRule="auto"/>
    </w:pPr>
    <w:rPr>
      <w:rFonts w:ascii="Times New Roman" w:eastAsia="Times New Roman" w:hAnsi="Times New Roman" w:cs="Times New Roman"/>
      <w:snapToGrid w:val="0"/>
      <w:sz w:val="20"/>
      <w:szCs w:val="20"/>
      <w:lang w:eastAsia="ru-RU"/>
    </w:rPr>
  </w:style>
  <w:style w:type="paragraph" w:customStyle="1" w:styleId="aff9">
    <w:name w:val="Акт"/>
    <w:basedOn w:val="a"/>
    <w:rsid w:val="00841F4A"/>
    <w:pPr>
      <w:spacing w:after="0" w:line="240" w:lineRule="auto"/>
      <w:ind w:firstLine="425"/>
      <w:jc w:val="both"/>
    </w:pPr>
    <w:rPr>
      <w:rFonts w:ascii="Times New Roman" w:eastAsia="Times New Roman" w:hAnsi="Times New Roman" w:cs="Times New Roman"/>
      <w:sz w:val="24"/>
      <w:szCs w:val="20"/>
      <w:lang w:eastAsia="ru-RU"/>
    </w:rPr>
  </w:style>
  <w:style w:type="character" w:customStyle="1" w:styleId="affa">
    <w:name w:val="Основной текст_"/>
    <w:link w:val="16"/>
    <w:rsid w:val="00841F4A"/>
    <w:rPr>
      <w:sz w:val="23"/>
      <w:szCs w:val="23"/>
      <w:shd w:val="clear" w:color="auto" w:fill="FFFFFF"/>
    </w:rPr>
  </w:style>
  <w:style w:type="paragraph" w:customStyle="1" w:styleId="16">
    <w:name w:val="Основной текст1"/>
    <w:basedOn w:val="a"/>
    <w:link w:val="affa"/>
    <w:rsid w:val="00841F4A"/>
    <w:pPr>
      <w:shd w:val="clear" w:color="auto" w:fill="FFFFFF"/>
      <w:spacing w:before="60" w:after="60" w:line="283" w:lineRule="exact"/>
      <w:jc w:val="both"/>
    </w:pPr>
    <w:rPr>
      <w:sz w:val="23"/>
      <w:szCs w:val="23"/>
      <w:shd w:val="clear" w:color="auto" w:fill="FFFFFF"/>
    </w:rPr>
  </w:style>
  <w:style w:type="character" w:customStyle="1" w:styleId="FontStyle13">
    <w:name w:val="Font Style13"/>
    <w:basedOn w:val="a0"/>
    <w:uiPriority w:val="99"/>
    <w:rsid w:val="00841F4A"/>
    <w:rPr>
      <w:rFonts w:ascii="Times New Roman" w:hAnsi="Times New Roman" w:cs="Times New Roman"/>
      <w:color w:val="000000"/>
      <w:sz w:val="26"/>
      <w:szCs w:val="26"/>
    </w:rPr>
  </w:style>
  <w:style w:type="character" w:customStyle="1" w:styleId="2c">
    <w:name w:val="Заголовок №2_"/>
    <w:basedOn w:val="a0"/>
    <w:link w:val="2d"/>
    <w:rsid w:val="00841F4A"/>
    <w:rPr>
      <w:b/>
      <w:bCs/>
      <w:sz w:val="26"/>
      <w:szCs w:val="26"/>
      <w:shd w:val="clear" w:color="auto" w:fill="FFFFFF"/>
    </w:rPr>
  </w:style>
  <w:style w:type="paragraph" w:customStyle="1" w:styleId="2d">
    <w:name w:val="Заголовок №2"/>
    <w:basedOn w:val="a"/>
    <w:link w:val="2c"/>
    <w:rsid w:val="00841F4A"/>
    <w:pPr>
      <w:widowControl w:val="0"/>
      <w:shd w:val="clear" w:color="auto" w:fill="FFFFFF"/>
      <w:spacing w:before="540" w:after="0" w:line="298" w:lineRule="exact"/>
      <w:outlineLvl w:val="1"/>
    </w:pPr>
    <w:rPr>
      <w:b/>
      <w:bCs/>
      <w:sz w:val="26"/>
      <w:szCs w:val="26"/>
    </w:rPr>
  </w:style>
  <w:style w:type="character" w:customStyle="1" w:styleId="100">
    <w:name w:val="Основной текст (10)_"/>
    <w:basedOn w:val="a0"/>
    <w:link w:val="101"/>
    <w:rsid w:val="00841F4A"/>
    <w:rPr>
      <w:i/>
      <w:iCs/>
      <w:sz w:val="26"/>
      <w:szCs w:val="26"/>
      <w:shd w:val="clear" w:color="auto" w:fill="FFFFFF"/>
    </w:rPr>
  </w:style>
  <w:style w:type="paragraph" w:customStyle="1" w:styleId="101">
    <w:name w:val="Основной текст (10)"/>
    <w:basedOn w:val="a"/>
    <w:link w:val="100"/>
    <w:rsid w:val="00841F4A"/>
    <w:pPr>
      <w:widowControl w:val="0"/>
      <w:shd w:val="clear" w:color="auto" w:fill="FFFFFF"/>
      <w:spacing w:after="0" w:line="446" w:lineRule="exact"/>
      <w:ind w:firstLine="740"/>
      <w:jc w:val="both"/>
    </w:pPr>
    <w:rPr>
      <w:i/>
      <w:iCs/>
      <w:sz w:val="26"/>
      <w:szCs w:val="26"/>
    </w:rPr>
  </w:style>
  <w:style w:type="character" w:customStyle="1" w:styleId="w">
    <w:name w:val="w"/>
    <w:basedOn w:val="a0"/>
    <w:rsid w:val="00841F4A"/>
  </w:style>
  <w:style w:type="table" w:customStyle="1" w:styleId="110">
    <w:name w:val="Сетка таблицы11"/>
    <w:basedOn w:val="a1"/>
    <w:next w:val="a5"/>
    <w:rsid w:val="00841F4A"/>
    <w:pPr>
      <w:spacing w:after="0" w:line="240" w:lineRule="auto"/>
    </w:pPr>
    <w:rPr>
      <w:rFonts w:ascii="Times New Roman" w:eastAsia="Times New Roman"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1">
    <w:name w:val="Iau?iue1"/>
    <w:rsid w:val="00841F4A"/>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5">
    <w:name w:val="???????5"/>
    <w:rsid w:val="00841F4A"/>
    <w:pPr>
      <w:spacing w:after="0" w:line="240" w:lineRule="auto"/>
    </w:pPr>
    <w:rPr>
      <w:rFonts w:ascii="Times New Roman" w:eastAsia="Times New Roman" w:hAnsi="Times New Roman" w:cs="Times New Roman"/>
      <w:sz w:val="20"/>
      <w:szCs w:val="20"/>
      <w:lang w:eastAsia="ru-RU"/>
    </w:rPr>
  </w:style>
  <w:style w:type="paragraph" w:customStyle="1" w:styleId="36">
    <w:name w:val="Основной текст (3)"/>
    <w:basedOn w:val="a"/>
    <w:link w:val="37"/>
    <w:rsid w:val="00841F4A"/>
    <w:pPr>
      <w:shd w:val="clear" w:color="auto" w:fill="FFFFFF"/>
      <w:spacing w:after="0" w:line="240" w:lineRule="atLeast"/>
      <w:jc w:val="both"/>
    </w:pPr>
    <w:rPr>
      <w:rFonts w:ascii="Times New Roman" w:eastAsia="Arial Unicode MS" w:hAnsi="Times New Roman" w:cs="Times New Roman"/>
      <w:sz w:val="8"/>
      <w:szCs w:val="8"/>
      <w:lang w:eastAsia="ru-RU"/>
    </w:rPr>
  </w:style>
  <w:style w:type="character" w:customStyle="1" w:styleId="37">
    <w:name w:val="Основной текст (3)_"/>
    <w:link w:val="36"/>
    <w:rsid w:val="00841F4A"/>
    <w:rPr>
      <w:rFonts w:ascii="Times New Roman" w:eastAsia="Arial Unicode MS" w:hAnsi="Times New Roman" w:cs="Times New Roman"/>
      <w:sz w:val="8"/>
      <w:szCs w:val="8"/>
      <w:shd w:val="clear" w:color="auto" w:fill="FFFFFF"/>
      <w:lang w:eastAsia="ru-RU"/>
    </w:rPr>
  </w:style>
  <w:style w:type="character" w:customStyle="1" w:styleId="312pt">
    <w:name w:val="Основной текст (3) + 12 pt"/>
    <w:basedOn w:val="a0"/>
    <w:rsid w:val="00841F4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Exact">
    <w:name w:val="Основной текст (3) Exact"/>
    <w:basedOn w:val="a0"/>
    <w:rsid w:val="00841F4A"/>
    <w:rPr>
      <w:rFonts w:ascii="Times New Roman" w:eastAsia="Times New Roman" w:hAnsi="Times New Roman" w:cs="Times New Roman"/>
      <w:b/>
      <w:bCs/>
      <w:i w:val="0"/>
      <w:iCs w:val="0"/>
      <w:smallCaps w:val="0"/>
      <w:strike w:val="0"/>
      <w:sz w:val="26"/>
      <w:szCs w:val="26"/>
      <w:u w:val="none"/>
    </w:rPr>
  </w:style>
  <w:style w:type="character" w:customStyle="1" w:styleId="7">
    <w:name w:val="Основной текст (7)_"/>
    <w:basedOn w:val="a0"/>
    <w:link w:val="70"/>
    <w:rsid w:val="00841F4A"/>
    <w:rPr>
      <w:shd w:val="clear" w:color="auto" w:fill="FFFFFF"/>
    </w:rPr>
  </w:style>
  <w:style w:type="paragraph" w:customStyle="1" w:styleId="70">
    <w:name w:val="Основной текст (7)"/>
    <w:basedOn w:val="a"/>
    <w:link w:val="7"/>
    <w:rsid w:val="00841F4A"/>
    <w:pPr>
      <w:widowControl w:val="0"/>
      <w:shd w:val="clear" w:color="auto" w:fill="FFFFFF"/>
      <w:spacing w:before="360" w:after="0" w:line="302" w:lineRule="exact"/>
      <w:ind w:hanging="360"/>
      <w:jc w:val="both"/>
    </w:pPr>
  </w:style>
  <w:style w:type="character" w:customStyle="1" w:styleId="71">
    <w:name w:val="Основной текст (7) + Полужирный"/>
    <w:basedOn w:val="7"/>
    <w:rsid w:val="00841F4A"/>
    <w:rPr>
      <w:b/>
      <w:bCs/>
      <w:color w:val="000000"/>
      <w:spacing w:val="0"/>
      <w:w w:val="100"/>
      <w:position w:val="0"/>
      <w:sz w:val="24"/>
      <w:szCs w:val="24"/>
      <w:shd w:val="clear" w:color="auto" w:fill="FFFFFF"/>
      <w:lang w:val="ru-RU" w:eastAsia="ru-RU" w:bidi="ru-RU"/>
    </w:rPr>
  </w:style>
  <w:style w:type="character" w:customStyle="1" w:styleId="50">
    <w:name w:val="Основной текст (5) + Не полужирный"/>
    <w:basedOn w:val="a0"/>
    <w:rsid w:val="00841F4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1">
    <w:name w:val="Основной текст (5)"/>
    <w:basedOn w:val="a0"/>
    <w:rsid w:val="00841F4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Exact">
    <w:name w:val="Основной текст (5) Exact"/>
    <w:basedOn w:val="a0"/>
    <w:rsid w:val="00841F4A"/>
    <w:rPr>
      <w:rFonts w:ascii="Times New Roman" w:eastAsia="Times New Roman" w:hAnsi="Times New Roman" w:cs="Times New Roman"/>
      <w:b/>
      <w:bCs/>
      <w:i w:val="0"/>
      <w:iCs w:val="0"/>
      <w:smallCaps w:val="0"/>
      <w:strike w:val="0"/>
      <w:sz w:val="22"/>
      <w:szCs w:val="22"/>
      <w:u w:val="none"/>
    </w:rPr>
  </w:style>
  <w:style w:type="character" w:customStyle="1" w:styleId="42">
    <w:name w:val="Основной текст (4) + Не полужирный"/>
    <w:basedOn w:val="a0"/>
    <w:rsid w:val="00841F4A"/>
    <w:rPr>
      <w:b/>
      <w:bCs/>
      <w:color w:val="000000"/>
      <w:spacing w:val="0"/>
      <w:w w:val="100"/>
      <w:position w:val="0"/>
      <w:sz w:val="24"/>
      <w:szCs w:val="24"/>
      <w:shd w:val="clear" w:color="auto" w:fill="FFFFFF"/>
      <w:lang w:val="ru-RU" w:eastAsia="ru-RU" w:bidi="ru-RU"/>
    </w:rPr>
  </w:style>
  <w:style w:type="character" w:customStyle="1" w:styleId="312pt0">
    <w:name w:val="Основной текст (3) + 12 pt;Не полужирный"/>
    <w:basedOn w:val="a0"/>
    <w:rsid w:val="00841F4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61">
    <w:name w:val="Основной текст (6) + Не полужирный"/>
    <w:basedOn w:val="a0"/>
    <w:rsid w:val="00841F4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2">
    <w:name w:val="Основной текст (6)_"/>
    <w:basedOn w:val="a0"/>
    <w:link w:val="63"/>
    <w:rsid w:val="00841F4A"/>
    <w:rPr>
      <w:shd w:val="clear" w:color="auto" w:fill="FFFFFF"/>
    </w:rPr>
  </w:style>
  <w:style w:type="paragraph" w:customStyle="1" w:styleId="63">
    <w:name w:val="Основной текст (6)"/>
    <w:basedOn w:val="a"/>
    <w:link w:val="62"/>
    <w:rsid w:val="00841F4A"/>
    <w:pPr>
      <w:widowControl w:val="0"/>
      <w:shd w:val="clear" w:color="auto" w:fill="FFFFFF"/>
      <w:spacing w:after="0" w:line="0" w:lineRule="atLeast"/>
      <w:ind w:hanging="380"/>
    </w:pPr>
  </w:style>
  <w:style w:type="paragraph" w:customStyle="1" w:styleId="Standard">
    <w:name w:val="Standard"/>
    <w:rsid w:val="00841F4A"/>
    <w:pPr>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120">
    <w:name w:val="Стиль 12 пт"/>
    <w:rsid w:val="00841F4A"/>
    <w:rPr>
      <w:rFonts w:cs="Times New Roman"/>
      <w:sz w:val="24"/>
      <w:szCs w:val="24"/>
    </w:rPr>
  </w:style>
  <w:style w:type="paragraph" w:customStyle="1" w:styleId="Noeeu2oaeno-oaa">
    <w:name w:val="Noeeu2oaeno-oaa"/>
    <w:basedOn w:val="a"/>
    <w:rsid w:val="00841F4A"/>
    <w:pPr>
      <w:spacing w:after="0" w:line="288" w:lineRule="auto"/>
      <w:jc w:val="both"/>
    </w:pPr>
    <w:rPr>
      <w:rFonts w:ascii="Times New Roman" w:eastAsia="Times New Roman" w:hAnsi="Times New Roman" w:cs="Times New Roman"/>
      <w:sz w:val="24"/>
      <w:szCs w:val="20"/>
      <w:lang w:eastAsia="ru-RU"/>
    </w:rPr>
  </w:style>
  <w:style w:type="paragraph" w:customStyle="1" w:styleId="38">
    <w:name w:val="Основной текст3"/>
    <w:basedOn w:val="a"/>
    <w:rsid w:val="00841F4A"/>
    <w:pPr>
      <w:widowControl w:val="0"/>
      <w:shd w:val="clear" w:color="auto" w:fill="FFFFFF"/>
      <w:spacing w:after="120" w:line="0" w:lineRule="atLeast"/>
    </w:pPr>
    <w:rPr>
      <w:rFonts w:ascii="Times New Roman" w:eastAsia="Times New Roman" w:hAnsi="Times New Roman" w:cs="Times New Roman"/>
      <w:spacing w:val="7"/>
      <w:sz w:val="19"/>
      <w:szCs w:val="19"/>
      <w:lang w:eastAsia="ru-RU"/>
    </w:rPr>
  </w:style>
  <w:style w:type="paragraph" w:styleId="affb">
    <w:name w:val="List"/>
    <w:basedOn w:val="a"/>
    <w:semiHidden/>
    <w:unhideWhenUsed/>
    <w:rsid w:val="00841F4A"/>
    <w:pPr>
      <w:spacing w:after="0" w:line="240" w:lineRule="auto"/>
      <w:ind w:left="283" w:hanging="283"/>
      <w:contextualSpacing/>
    </w:pPr>
    <w:rPr>
      <w:rFonts w:ascii="Times New Roman" w:eastAsia="Times New Roman" w:hAnsi="Times New Roman" w:cs="Times New Roman"/>
      <w:sz w:val="24"/>
      <w:szCs w:val="24"/>
      <w:lang w:eastAsia="ru-RU"/>
    </w:rPr>
  </w:style>
  <w:style w:type="character" w:styleId="affc">
    <w:name w:val="Strong"/>
    <w:basedOn w:val="a0"/>
    <w:qFormat/>
    <w:rsid w:val="00841F4A"/>
    <w:rPr>
      <w:b/>
      <w:bCs/>
    </w:rPr>
  </w:style>
  <w:style w:type="character" w:customStyle="1" w:styleId="affd">
    <w:name w:val="Сноска_"/>
    <w:basedOn w:val="a0"/>
    <w:link w:val="affe"/>
    <w:rsid w:val="00841F4A"/>
    <w:rPr>
      <w:shd w:val="clear" w:color="auto" w:fill="FFFFFF"/>
    </w:rPr>
  </w:style>
  <w:style w:type="paragraph" w:customStyle="1" w:styleId="affe">
    <w:name w:val="Сноска"/>
    <w:basedOn w:val="a"/>
    <w:link w:val="affd"/>
    <w:rsid w:val="00841F4A"/>
    <w:pPr>
      <w:widowControl w:val="0"/>
      <w:shd w:val="clear" w:color="auto" w:fill="FFFFFF"/>
      <w:spacing w:after="0" w:line="0" w:lineRule="atLeast"/>
    </w:pPr>
  </w:style>
  <w:style w:type="character" w:customStyle="1" w:styleId="afff">
    <w:name w:val="Колонтитул_"/>
    <w:basedOn w:val="a0"/>
    <w:rsid w:val="00841F4A"/>
    <w:rPr>
      <w:rFonts w:ascii="Times New Roman" w:eastAsia="Times New Roman" w:hAnsi="Times New Roman" w:cs="Times New Roman"/>
      <w:b/>
      <w:bCs/>
      <w:i w:val="0"/>
      <w:iCs w:val="0"/>
      <w:smallCaps w:val="0"/>
      <w:strike w:val="0"/>
      <w:sz w:val="20"/>
      <w:szCs w:val="20"/>
      <w:u w:val="none"/>
    </w:rPr>
  </w:style>
  <w:style w:type="character" w:customStyle="1" w:styleId="43">
    <w:name w:val="Основной текст (4)_"/>
    <w:basedOn w:val="a0"/>
    <w:link w:val="44"/>
    <w:rsid w:val="00841F4A"/>
    <w:rPr>
      <w:shd w:val="clear" w:color="auto" w:fill="FFFFFF"/>
    </w:rPr>
  </w:style>
  <w:style w:type="paragraph" w:customStyle="1" w:styleId="44">
    <w:name w:val="Основной текст (4)"/>
    <w:basedOn w:val="a"/>
    <w:link w:val="43"/>
    <w:rsid w:val="00841F4A"/>
    <w:pPr>
      <w:widowControl w:val="0"/>
      <w:shd w:val="clear" w:color="auto" w:fill="FFFFFF"/>
      <w:spacing w:after="0" w:line="221" w:lineRule="exact"/>
      <w:jc w:val="center"/>
    </w:pPr>
  </w:style>
  <w:style w:type="character" w:customStyle="1" w:styleId="4Exact">
    <w:name w:val="Основной текст (4) Exact"/>
    <w:basedOn w:val="a0"/>
    <w:rsid w:val="00841F4A"/>
    <w:rPr>
      <w:rFonts w:ascii="Times New Roman" w:eastAsia="Times New Roman" w:hAnsi="Times New Roman" w:cs="Times New Roman"/>
      <w:b w:val="0"/>
      <w:bCs w:val="0"/>
      <w:i w:val="0"/>
      <w:iCs w:val="0"/>
      <w:smallCaps w:val="0"/>
      <w:strike w:val="0"/>
      <w:sz w:val="20"/>
      <w:szCs w:val="20"/>
      <w:u w:val="none"/>
    </w:rPr>
  </w:style>
  <w:style w:type="character" w:customStyle="1" w:styleId="afff0">
    <w:name w:val="Колонтитул"/>
    <w:basedOn w:val="afff"/>
    <w:rsid w:val="00841F4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e">
    <w:name w:val="Основной текст (2) + Курсив"/>
    <w:basedOn w:val="26"/>
    <w:rsid w:val="00841F4A"/>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0pt">
    <w:name w:val="Основной текст (2) + 10 pt"/>
    <w:basedOn w:val="26"/>
    <w:rsid w:val="00841F4A"/>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2">
    <w:name w:val="Основной текст (7) + Не полужирный"/>
    <w:basedOn w:val="7"/>
    <w:rsid w:val="00841F4A"/>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4pt">
    <w:name w:val="Основной текст (2) + 4 pt"/>
    <w:basedOn w:val="26"/>
    <w:rsid w:val="00841F4A"/>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12pt">
    <w:name w:val="Основной текст (2) + 12 pt;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0">
    <w:name w:val="Основной текст (2) + 12 pt"/>
    <w:basedOn w:val="26"/>
    <w:rsid w:val="00841F4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1">
    <w:name w:val="Основной текст (12)_"/>
    <w:basedOn w:val="a0"/>
    <w:link w:val="122"/>
    <w:rsid w:val="00841F4A"/>
    <w:rPr>
      <w:b/>
      <w:bCs/>
      <w:i/>
      <w:iCs/>
      <w:sz w:val="26"/>
      <w:szCs w:val="26"/>
      <w:shd w:val="clear" w:color="auto" w:fill="FFFFFF"/>
    </w:rPr>
  </w:style>
  <w:style w:type="paragraph" w:customStyle="1" w:styleId="122">
    <w:name w:val="Основной текст (12)"/>
    <w:basedOn w:val="a"/>
    <w:link w:val="121"/>
    <w:rsid w:val="00841F4A"/>
    <w:pPr>
      <w:widowControl w:val="0"/>
      <w:shd w:val="clear" w:color="auto" w:fill="FFFFFF"/>
      <w:spacing w:after="0" w:line="202" w:lineRule="exact"/>
      <w:ind w:hanging="1260"/>
      <w:jc w:val="both"/>
    </w:pPr>
    <w:rPr>
      <w:b/>
      <w:bCs/>
      <w:i/>
      <w:iCs/>
      <w:sz w:val="26"/>
      <w:szCs w:val="26"/>
    </w:rPr>
  </w:style>
  <w:style w:type="character" w:customStyle="1" w:styleId="52">
    <w:name w:val="Заголовок №5_"/>
    <w:basedOn w:val="a0"/>
    <w:link w:val="53"/>
    <w:rsid w:val="00841F4A"/>
    <w:rPr>
      <w:b/>
      <w:bCs/>
      <w:sz w:val="26"/>
      <w:szCs w:val="26"/>
      <w:shd w:val="clear" w:color="auto" w:fill="FFFFFF"/>
    </w:rPr>
  </w:style>
  <w:style w:type="paragraph" w:customStyle="1" w:styleId="53">
    <w:name w:val="Заголовок №5"/>
    <w:basedOn w:val="a"/>
    <w:link w:val="52"/>
    <w:rsid w:val="00841F4A"/>
    <w:pPr>
      <w:widowControl w:val="0"/>
      <w:shd w:val="clear" w:color="auto" w:fill="FFFFFF"/>
      <w:spacing w:after="0" w:line="374" w:lineRule="exact"/>
      <w:jc w:val="center"/>
      <w:outlineLvl w:val="4"/>
    </w:pPr>
    <w:rPr>
      <w:b/>
      <w:bCs/>
      <w:sz w:val="26"/>
      <w:szCs w:val="26"/>
    </w:rPr>
  </w:style>
  <w:style w:type="character" w:customStyle="1" w:styleId="21pt">
    <w:name w:val="Основной текст (2) + Интервал 1 pt"/>
    <w:basedOn w:val="26"/>
    <w:rsid w:val="00841F4A"/>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17">
    <w:name w:val="Основной текст (17)_"/>
    <w:basedOn w:val="a0"/>
    <w:link w:val="170"/>
    <w:rsid w:val="00841F4A"/>
    <w:rPr>
      <w:shd w:val="clear" w:color="auto" w:fill="FFFFFF"/>
    </w:rPr>
  </w:style>
  <w:style w:type="paragraph" w:customStyle="1" w:styleId="170">
    <w:name w:val="Основной текст (17)"/>
    <w:basedOn w:val="a"/>
    <w:link w:val="17"/>
    <w:rsid w:val="00841F4A"/>
    <w:pPr>
      <w:widowControl w:val="0"/>
      <w:shd w:val="clear" w:color="auto" w:fill="FFFFFF"/>
      <w:spacing w:before="240" w:after="120" w:line="317" w:lineRule="exact"/>
      <w:jc w:val="both"/>
    </w:pPr>
  </w:style>
  <w:style w:type="character" w:customStyle="1" w:styleId="afff1">
    <w:name w:val="Колонтитул + Не полужирный"/>
    <w:basedOn w:val="afff"/>
    <w:rsid w:val="00841F4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Exact">
    <w:name w:val="Основной текст (2) Exact"/>
    <w:basedOn w:val="a0"/>
    <w:rsid w:val="00841F4A"/>
    <w:rPr>
      <w:rFonts w:ascii="Times New Roman" w:eastAsia="Times New Roman" w:hAnsi="Times New Roman" w:cs="Times New Roman"/>
      <w:b w:val="0"/>
      <w:bCs w:val="0"/>
      <w:i w:val="0"/>
      <w:iCs w:val="0"/>
      <w:smallCaps w:val="0"/>
      <w:strike w:val="0"/>
      <w:sz w:val="26"/>
      <w:szCs w:val="26"/>
      <w:u w:val="none"/>
    </w:rPr>
  </w:style>
  <w:style w:type="character" w:customStyle="1" w:styleId="54">
    <w:name w:val="Основной текст (5)_"/>
    <w:basedOn w:val="a0"/>
    <w:rsid w:val="00841F4A"/>
    <w:rPr>
      <w:rFonts w:ascii="Times New Roman" w:eastAsia="Times New Roman" w:hAnsi="Times New Roman" w:cs="Times New Roman"/>
      <w:b w:val="0"/>
      <w:bCs w:val="0"/>
      <w:i w:val="0"/>
      <w:iCs w:val="0"/>
      <w:smallCaps w:val="0"/>
      <w:strike w:val="0"/>
      <w:sz w:val="15"/>
      <w:szCs w:val="15"/>
      <w:u w:val="none"/>
    </w:rPr>
  </w:style>
  <w:style w:type="character" w:customStyle="1" w:styleId="58pt">
    <w:name w:val="Основной текст (5) + 8 pt"/>
    <w:basedOn w:val="54"/>
    <w:rsid w:val="00841F4A"/>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character" w:customStyle="1" w:styleId="8Exact">
    <w:name w:val="Основной текст (8) Exact"/>
    <w:basedOn w:val="a0"/>
    <w:link w:val="8"/>
    <w:rsid w:val="00841F4A"/>
    <w:rPr>
      <w:rFonts w:ascii="Georgia" w:eastAsia="Georgia" w:hAnsi="Georgia" w:cs="Georgia"/>
      <w:b/>
      <w:bCs/>
      <w:sz w:val="18"/>
      <w:szCs w:val="18"/>
      <w:shd w:val="clear" w:color="auto" w:fill="FFFFFF"/>
    </w:rPr>
  </w:style>
  <w:style w:type="paragraph" w:customStyle="1" w:styleId="8">
    <w:name w:val="Основной текст (8)"/>
    <w:basedOn w:val="a"/>
    <w:link w:val="8Exact"/>
    <w:rsid w:val="00841F4A"/>
    <w:pPr>
      <w:widowControl w:val="0"/>
      <w:shd w:val="clear" w:color="auto" w:fill="FFFFFF"/>
      <w:spacing w:after="0" w:line="0" w:lineRule="atLeast"/>
    </w:pPr>
    <w:rPr>
      <w:rFonts w:ascii="Georgia" w:eastAsia="Georgia" w:hAnsi="Georgia" w:cs="Georgia"/>
      <w:b/>
      <w:bCs/>
      <w:sz w:val="18"/>
      <w:szCs w:val="18"/>
    </w:rPr>
  </w:style>
  <w:style w:type="character" w:customStyle="1" w:styleId="9Exact">
    <w:name w:val="Основной текст (9) Exact"/>
    <w:basedOn w:val="a0"/>
    <w:link w:val="9"/>
    <w:rsid w:val="00841F4A"/>
    <w:rPr>
      <w:rFonts w:ascii="Bookman Old Style" w:eastAsia="Bookman Old Style" w:hAnsi="Bookman Old Style" w:cs="Bookman Old Style"/>
      <w:sz w:val="11"/>
      <w:szCs w:val="11"/>
      <w:shd w:val="clear" w:color="auto" w:fill="FFFFFF"/>
    </w:rPr>
  </w:style>
  <w:style w:type="paragraph" w:customStyle="1" w:styleId="9">
    <w:name w:val="Основной текст (9)"/>
    <w:basedOn w:val="a"/>
    <w:link w:val="9Exact"/>
    <w:rsid w:val="00841F4A"/>
    <w:pPr>
      <w:widowControl w:val="0"/>
      <w:shd w:val="clear" w:color="auto" w:fill="FFFFFF"/>
      <w:spacing w:after="0" w:line="0" w:lineRule="atLeast"/>
    </w:pPr>
    <w:rPr>
      <w:rFonts w:ascii="Bookman Old Style" w:eastAsia="Bookman Old Style" w:hAnsi="Bookman Old Style" w:cs="Bookman Old Style"/>
      <w:sz w:val="11"/>
      <w:szCs w:val="11"/>
    </w:rPr>
  </w:style>
  <w:style w:type="character" w:customStyle="1" w:styleId="Exact">
    <w:name w:val="Подпись к картинке Exact"/>
    <w:basedOn w:val="a0"/>
    <w:link w:val="afff2"/>
    <w:rsid w:val="00841F4A"/>
    <w:rPr>
      <w:rFonts w:ascii="Georgia" w:eastAsia="Georgia" w:hAnsi="Georgia" w:cs="Georgia"/>
      <w:b/>
      <w:bCs/>
      <w:sz w:val="18"/>
      <w:szCs w:val="18"/>
      <w:shd w:val="clear" w:color="auto" w:fill="FFFFFF"/>
    </w:rPr>
  </w:style>
  <w:style w:type="paragraph" w:customStyle="1" w:styleId="afff2">
    <w:name w:val="Подпись к картинке"/>
    <w:basedOn w:val="a"/>
    <w:link w:val="Exact"/>
    <w:rsid w:val="00841F4A"/>
    <w:pPr>
      <w:widowControl w:val="0"/>
      <w:shd w:val="clear" w:color="auto" w:fill="FFFFFF"/>
      <w:spacing w:after="0" w:line="226" w:lineRule="exact"/>
    </w:pPr>
    <w:rPr>
      <w:rFonts w:ascii="Georgia" w:eastAsia="Georgia" w:hAnsi="Georgia" w:cs="Georgia"/>
      <w:b/>
      <w:bCs/>
      <w:sz w:val="18"/>
      <w:szCs w:val="18"/>
    </w:rPr>
  </w:style>
  <w:style w:type="character" w:customStyle="1" w:styleId="12ptExact">
    <w:name w:val="Подпись к картинке + 12 pt;Курсив Exact"/>
    <w:basedOn w:val="Exact"/>
    <w:rsid w:val="00841F4A"/>
    <w:rPr>
      <w:rFonts w:ascii="Georgia" w:eastAsia="Georgia" w:hAnsi="Georgia" w:cs="Georgia"/>
      <w:b/>
      <w:bCs/>
      <w:i/>
      <w:iCs/>
      <w:color w:val="000000"/>
      <w:spacing w:val="0"/>
      <w:w w:val="100"/>
      <w:position w:val="0"/>
      <w:sz w:val="24"/>
      <w:szCs w:val="24"/>
      <w:shd w:val="clear" w:color="auto" w:fill="FFFFFF"/>
      <w:lang w:val="ru-RU" w:eastAsia="ru-RU" w:bidi="ru-RU"/>
    </w:rPr>
  </w:style>
  <w:style w:type="character" w:customStyle="1" w:styleId="10Exact">
    <w:name w:val="Основной текст (10) Exact"/>
    <w:basedOn w:val="a0"/>
    <w:rsid w:val="00841F4A"/>
    <w:rPr>
      <w:rFonts w:ascii="Georgia" w:eastAsia="Georgia" w:hAnsi="Georgia" w:cs="Georgia"/>
      <w:b/>
      <w:bCs/>
      <w:i w:val="0"/>
      <w:iCs w:val="0"/>
      <w:smallCaps w:val="0"/>
      <w:strike w:val="0"/>
      <w:sz w:val="13"/>
      <w:szCs w:val="13"/>
      <w:u w:val="none"/>
    </w:rPr>
  </w:style>
  <w:style w:type="character" w:customStyle="1" w:styleId="11Exact">
    <w:name w:val="Основной текст (11) Exact"/>
    <w:basedOn w:val="a0"/>
    <w:link w:val="111"/>
    <w:rsid w:val="00841F4A"/>
    <w:rPr>
      <w:rFonts w:ascii="Georgia" w:eastAsia="Georgia" w:hAnsi="Georgia" w:cs="Georgia"/>
      <w:b/>
      <w:bCs/>
      <w:sz w:val="10"/>
      <w:szCs w:val="10"/>
      <w:shd w:val="clear" w:color="auto" w:fill="FFFFFF"/>
    </w:rPr>
  </w:style>
  <w:style w:type="paragraph" w:customStyle="1" w:styleId="111">
    <w:name w:val="Основной текст (11)"/>
    <w:basedOn w:val="a"/>
    <w:link w:val="11Exact"/>
    <w:rsid w:val="00841F4A"/>
    <w:pPr>
      <w:widowControl w:val="0"/>
      <w:shd w:val="clear" w:color="auto" w:fill="FFFFFF"/>
      <w:spacing w:after="0" w:line="0" w:lineRule="atLeast"/>
    </w:pPr>
    <w:rPr>
      <w:rFonts w:ascii="Georgia" w:eastAsia="Georgia" w:hAnsi="Georgia" w:cs="Georgia"/>
      <w:b/>
      <w:bCs/>
      <w:sz w:val="10"/>
      <w:szCs w:val="10"/>
    </w:rPr>
  </w:style>
  <w:style w:type="character" w:customStyle="1" w:styleId="11TimesNewRoman45ptExact">
    <w:name w:val="Основной текст (11) + Times New Roman;4;5 pt;Не полужирный;Курсив Exact"/>
    <w:basedOn w:val="11Exact"/>
    <w:rsid w:val="00841F4A"/>
    <w:rPr>
      <w:rFonts w:ascii="Times New Roman" w:eastAsia="Times New Roman" w:hAnsi="Times New Roman" w:cs="Times New Roman"/>
      <w:b/>
      <w:bCs/>
      <w:i/>
      <w:iCs/>
      <w:color w:val="000000"/>
      <w:spacing w:val="0"/>
      <w:w w:val="100"/>
      <w:position w:val="0"/>
      <w:sz w:val="9"/>
      <w:szCs w:val="9"/>
      <w:shd w:val="clear" w:color="auto" w:fill="FFFFFF"/>
      <w:lang w:val="ru-RU" w:eastAsia="ru-RU" w:bidi="ru-RU"/>
    </w:rPr>
  </w:style>
  <w:style w:type="character" w:customStyle="1" w:styleId="12Exact">
    <w:name w:val="Основной текст (12) Exact"/>
    <w:basedOn w:val="a0"/>
    <w:rsid w:val="00841F4A"/>
    <w:rPr>
      <w:rFonts w:ascii="Times New Roman" w:eastAsia="Times New Roman" w:hAnsi="Times New Roman" w:cs="Times New Roman"/>
      <w:b/>
      <w:bCs/>
      <w:i/>
      <w:iCs/>
      <w:smallCaps w:val="0"/>
      <w:strike w:val="0"/>
      <w:sz w:val="26"/>
      <w:szCs w:val="26"/>
      <w:u w:val="none"/>
    </w:rPr>
  </w:style>
  <w:style w:type="character" w:customStyle="1" w:styleId="12Exact0">
    <w:name w:val="Основной текст (12) + Не курсив Exact"/>
    <w:basedOn w:val="121"/>
    <w:rsid w:val="00841F4A"/>
    <w:rPr>
      <w:rFonts w:ascii="Times New Roman" w:eastAsia="Times New Roman" w:hAnsi="Times New Roman" w:cs="Times New Roman"/>
      <w:b/>
      <w:bCs/>
      <w:i/>
      <w:iCs/>
      <w:smallCaps w:val="0"/>
      <w:strike w:val="0"/>
      <w:sz w:val="26"/>
      <w:szCs w:val="26"/>
      <w:u w:val="none"/>
      <w:shd w:val="clear" w:color="auto" w:fill="FFFFFF"/>
    </w:rPr>
  </w:style>
  <w:style w:type="character" w:customStyle="1" w:styleId="127ptExact">
    <w:name w:val="Основной текст (12) + 7 pt;Не полужирный;Не курсив Exact"/>
    <w:basedOn w:val="121"/>
    <w:rsid w:val="00841F4A"/>
    <w:rPr>
      <w:rFonts w:ascii="Times New Roman" w:eastAsia="Times New Roman" w:hAnsi="Times New Roman" w:cs="Times New Roman"/>
      <w:b/>
      <w:bCs/>
      <w:i/>
      <w:iCs/>
      <w:smallCaps w:val="0"/>
      <w:strike w:val="0"/>
      <w:sz w:val="14"/>
      <w:szCs w:val="14"/>
      <w:u w:val="none"/>
      <w:shd w:val="clear" w:color="auto" w:fill="FFFFFF"/>
      <w:lang w:val="en-US" w:eastAsia="en-US" w:bidi="en-US"/>
    </w:rPr>
  </w:style>
  <w:style w:type="character" w:customStyle="1" w:styleId="127ptExact0">
    <w:name w:val="Основной текст (12) + 7 pt;Не полужирный Exact"/>
    <w:basedOn w:val="121"/>
    <w:rsid w:val="00841F4A"/>
    <w:rPr>
      <w:rFonts w:ascii="Times New Roman" w:eastAsia="Times New Roman" w:hAnsi="Times New Roman" w:cs="Times New Roman"/>
      <w:b/>
      <w:bCs/>
      <w:i/>
      <w:iCs/>
      <w:smallCaps w:val="0"/>
      <w:strike w:val="0"/>
      <w:spacing w:val="0"/>
      <w:sz w:val="14"/>
      <w:szCs w:val="14"/>
      <w:u w:val="none"/>
      <w:shd w:val="clear" w:color="auto" w:fill="FFFFFF"/>
    </w:rPr>
  </w:style>
  <w:style w:type="character" w:customStyle="1" w:styleId="13Exact">
    <w:name w:val="Основной текст (13) Exact"/>
    <w:basedOn w:val="a0"/>
    <w:link w:val="130"/>
    <w:rsid w:val="00841F4A"/>
    <w:rPr>
      <w:i/>
      <w:iCs/>
      <w:sz w:val="14"/>
      <w:szCs w:val="14"/>
      <w:shd w:val="clear" w:color="auto" w:fill="FFFFFF"/>
      <w:lang w:val="en-US" w:bidi="en-US"/>
    </w:rPr>
  </w:style>
  <w:style w:type="paragraph" w:customStyle="1" w:styleId="130">
    <w:name w:val="Основной текст (13)"/>
    <w:basedOn w:val="a"/>
    <w:link w:val="13Exact"/>
    <w:rsid w:val="00841F4A"/>
    <w:pPr>
      <w:widowControl w:val="0"/>
      <w:shd w:val="clear" w:color="auto" w:fill="FFFFFF"/>
      <w:spacing w:after="0" w:line="0" w:lineRule="atLeast"/>
    </w:pPr>
    <w:rPr>
      <w:i/>
      <w:iCs/>
      <w:sz w:val="14"/>
      <w:szCs w:val="14"/>
      <w:lang w:val="en-US" w:bidi="en-US"/>
    </w:rPr>
  </w:style>
  <w:style w:type="character" w:customStyle="1" w:styleId="3Georgia5ptExact">
    <w:name w:val="Основной текст (3) + Georgia;5 pt;Полужирный Exact"/>
    <w:basedOn w:val="37"/>
    <w:rsid w:val="00841F4A"/>
    <w:rPr>
      <w:rFonts w:ascii="Georgia" w:eastAsia="Georgia" w:hAnsi="Georgia" w:cs="Georgia"/>
      <w:b/>
      <w:bCs/>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345ptExact">
    <w:name w:val="Основной текст (3) + 4;5 pt;Курсив Exact"/>
    <w:basedOn w:val="37"/>
    <w:rsid w:val="00841F4A"/>
    <w:rPr>
      <w:rFonts w:ascii="Times New Roman" w:eastAsia="Times New Roman" w:hAnsi="Times New Roman" w:cs="Times New Roman"/>
      <w:b w:val="0"/>
      <w:bCs w:val="0"/>
      <w:i/>
      <w:iCs/>
      <w:smallCaps w:val="0"/>
      <w:strike w:val="0"/>
      <w:color w:val="000000"/>
      <w:spacing w:val="0"/>
      <w:w w:val="100"/>
      <w:position w:val="0"/>
      <w:sz w:val="9"/>
      <w:szCs w:val="9"/>
      <w:u w:val="none"/>
      <w:shd w:val="clear" w:color="auto" w:fill="FFFFFF"/>
      <w:lang w:val="ru-RU" w:eastAsia="ru-RU" w:bidi="ru-RU"/>
    </w:rPr>
  </w:style>
  <w:style w:type="character" w:customStyle="1" w:styleId="37ptExact">
    <w:name w:val="Основной текст (3) + 7 pt;Курсив Exact"/>
    <w:basedOn w:val="37"/>
    <w:rsid w:val="00841F4A"/>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3Georgia65ptExact">
    <w:name w:val="Основной текст (3) + Georgia;6;5 pt;Полужирный Exact"/>
    <w:basedOn w:val="37"/>
    <w:rsid w:val="00841F4A"/>
    <w:rPr>
      <w:rFonts w:ascii="Georgia" w:eastAsia="Georgia" w:hAnsi="Georgia" w:cs="Georgia"/>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10TimesNewRoman10ptExact">
    <w:name w:val="Основной текст (10) + Times New Roman;10 pt;Не полужирный Exact"/>
    <w:basedOn w:val="100"/>
    <w:rsid w:val="00841F4A"/>
    <w:rPr>
      <w:rFonts w:ascii="Times New Roman" w:eastAsia="Times New Roman" w:hAnsi="Times New Roman" w:cs="Times New Roman"/>
      <w:b/>
      <w:bCs/>
      <w:i w:val="0"/>
      <w:iCs w:val="0"/>
      <w:smallCaps w:val="0"/>
      <w:strike w:val="0"/>
      <w:sz w:val="20"/>
      <w:szCs w:val="20"/>
      <w:u w:val="none"/>
      <w:shd w:val="clear" w:color="auto" w:fill="FFFFFF"/>
    </w:rPr>
  </w:style>
  <w:style w:type="character" w:customStyle="1" w:styleId="10TimesNewRoman13ptExact">
    <w:name w:val="Основной текст (10) + Times New Roman;13 pt;Курсив Exact"/>
    <w:basedOn w:val="100"/>
    <w:rsid w:val="00841F4A"/>
    <w:rPr>
      <w:rFonts w:ascii="Times New Roman" w:eastAsia="Times New Roman" w:hAnsi="Times New Roman" w:cs="Times New Roman"/>
      <w:b/>
      <w:bCs/>
      <w:i/>
      <w:iCs/>
      <w:smallCaps w:val="0"/>
      <w:strike w:val="0"/>
      <w:sz w:val="26"/>
      <w:szCs w:val="26"/>
      <w:u w:val="none"/>
      <w:shd w:val="clear" w:color="auto" w:fill="FFFFFF"/>
      <w:lang w:val="en-US" w:eastAsia="en-US" w:bidi="en-US"/>
    </w:rPr>
  </w:style>
  <w:style w:type="character" w:customStyle="1" w:styleId="14Exact">
    <w:name w:val="Основной текст (14) Exact"/>
    <w:basedOn w:val="a0"/>
    <w:link w:val="140"/>
    <w:rsid w:val="00841F4A"/>
    <w:rPr>
      <w:rFonts w:ascii="Georgia" w:eastAsia="Georgia" w:hAnsi="Georgia" w:cs="Georgia"/>
      <w:b/>
      <w:bCs/>
      <w:sz w:val="11"/>
      <w:szCs w:val="11"/>
      <w:shd w:val="clear" w:color="auto" w:fill="FFFFFF"/>
    </w:rPr>
  </w:style>
  <w:style w:type="paragraph" w:customStyle="1" w:styleId="140">
    <w:name w:val="Основной текст (14)"/>
    <w:basedOn w:val="a"/>
    <w:link w:val="14Exact"/>
    <w:rsid w:val="00841F4A"/>
    <w:pPr>
      <w:widowControl w:val="0"/>
      <w:shd w:val="clear" w:color="auto" w:fill="FFFFFF"/>
      <w:spacing w:after="0" w:line="0" w:lineRule="atLeast"/>
      <w:jc w:val="both"/>
    </w:pPr>
    <w:rPr>
      <w:rFonts w:ascii="Georgia" w:eastAsia="Georgia" w:hAnsi="Georgia" w:cs="Georgia"/>
      <w:b/>
      <w:bCs/>
      <w:sz w:val="11"/>
      <w:szCs w:val="11"/>
    </w:rPr>
  </w:style>
  <w:style w:type="character" w:customStyle="1" w:styleId="7Exact">
    <w:name w:val="Основной текст (7) Exact"/>
    <w:basedOn w:val="a0"/>
    <w:rsid w:val="00841F4A"/>
    <w:rPr>
      <w:rFonts w:ascii="Times New Roman" w:eastAsia="Times New Roman" w:hAnsi="Times New Roman" w:cs="Times New Roman"/>
      <w:b/>
      <w:bCs/>
      <w:i w:val="0"/>
      <w:iCs w:val="0"/>
      <w:smallCaps w:val="0"/>
      <w:strike w:val="0"/>
      <w:sz w:val="26"/>
      <w:szCs w:val="26"/>
      <w:u w:val="none"/>
    </w:rPr>
  </w:style>
  <w:style w:type="character" w:customStyle="1" w:styleId="513ptExact">
    <w:name w:val="Основной текст (5) + 13 pt;Полужирный Exact"/>
    <w:basedOn w:val="54"/>
    <w:rsid w:val="00841F4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5Exact">
    <w:name w:val="Основной текст (15) Exact"/>
    <w:basedOn w:val="a0"/>
    <w:link w:val="150"/>
    <w:rsid w:val="00841F4A"/>
    <w:rPr>
      <w:i/>
      <w:iCs/>
      <w:shd w:val="clear" w:color="auto" w:fill="FFFFFF"/>
    </w:rPr>
  </w:style>
  <w:style w:type="paragraph" w:customStyle="1" w:styleId="150">
    <w:name w:val="Основной текст (15)"/>
    <w:basedOn w:val="a"/>
    <w:link w:val="15Exact"/>
    <w:rsid w:val="00841F4A"/>
    <w:pPr>
      <w:widowControl w:val="0"/>
      <w:shd w:val="clear" w:color="auto" w:fill="FFFFFF"/>
      <w:spacing w:after="0" w:line="130" w:lineRule="exact"/>
      <w:jc w:val="both"/>
    </w:pPr>
    <w:rPr>
      <w:i/>
      <w:iCs/>
    </w:rPr>
  </w:style>
  <w:style w:type="character" w:customStyle="1" w:styleId="15Exact0">
    <w:name w:val="Основной текст (15) + Не курсив Exact"/>
    <w:basedOn w:val="15Exact"/>
    <w:rsid w:val="00841F4A"/>
    <w:rPr>
      <w:i/>
      <w:iCs/>
      <w:color w:val="000000"/>
      <w:spacing w:val="0"/>
      <w:w w:val="100"/>
      <w:position w:val="0"/>
      <w:shd w:val="clear" w:color="auto" w:fill="FFFFFF"/>
      <w:lang w:val="ru-RU" w:eastAsia="ru-RU" w:bidi="ru-RU"/>
    </w:rPr>
  </w:style>
  <w:style w:type="character" w:customStyle="1" w:styleId="16Exact">
    <w:name w:val="Основной текст (16) Exact"/>
    <w:basedOn w:val="a0"/>
    <w:link w:val="160"/>
    <w:rsid w:val="00841F4A"/>
    <w:rPr>
      <w:i/>
      <w:iCs/>
      <w:sz w:val="10"/>
      <w:szCs w:val="10"/>
      <w:shd w:val="clear" w:color="auto" w:fill="FFFFFF"/>
    </w:rPr>
  </w:style>
  <w:style w:type="paragraph" w:customStyle="1" w:styleId="160">
    <w:name w:val="Основной текст (16)"/>
    <w:basedOn w:val="a"/>
    <w:link w:val="16Exact"/>
    <w:rsid w:val="00841F4A"/>
    <w:pPr>
      <w:widowControl w:val="0"/>
      <w:shd w:val="clear" w:color="auto" w:fill="FFFFFF"/>
      <w:spacing w:after="0" w:line="0" w:lineRule="atLeast"/>
      <w:jc w:val="center"/>
    </w:pPr>
    <w:rPr>
      <w:i/>
      <w:iCs/>
      <w:sz w:val="10"/>
      <w:szCs w:val="10"/>
    </w:rPr>
  </w:style>
  <w:style w:type="character" w:customStyle="1" w:styleId="1610ptExact">
    <w:name w:val="Основной текст (16) + 10 pt;Не курсив Exact"/>
    <w:basedOn w:val="16Exact"/>
    <w:rsid w:val="00841F4A"/>
    <w:rPr>
      <w:i/>
      <w:iCs/>
      <w:color w:val="000000"/>
      <w:w w:val="100"/>
      <w:position w:val="0"/>
      <w:sz w:val="20"/>
      <w:szCs w:val="20"/>
      <w:shd w:val="clear" w:color="auto" w:fill="FFFFFF"/>
      <w:lang w:val="ru-RU" w:eastAsia="ru-RU" w:bidi="ru-RU"/>
    </w:rPr>
  </w:style>
  <w:style w:type="character" w:customStyle="1" w:styleId="1610ptExact0">
    <w:name w:val="Основной текст (16) + 10 pt Exact"/>
    <w:basedOn w:val="16Exact"/>
    <w:rsid w:val="00841F4A"/>
    <w:rPr>
      <w:i/>
      <w:iCs/>
      <w:color w:val="000000"/>
      <w:w w:val="100"/>
      <w:position w:val="0"/>
      <w:sz w:val="20"/>
      <w:szCs w:val="20"/>
      <w:shd w:val="clear" w:color="auto" w:fill="FFFFFF"/>
      <w:lang w:val="ru-RU" w:eastAsia="ru-RU" w:bidi="ru-RU"/>
    </w:rPr>
  </w:style>
  <w:style w:type="character" w:customStyle="1" w:styleId="9GeorgiaExact">
    <w:name w:val="Основной текст (9) + Georgia;Полужирный;Малые прописные Exact"/>
    <w:basedOn w:val="9Exact"/>
    <w:rsid w:val="00841F4A"/>
    <w:rPr>
      <w:rFonts w:ascii="Georgia" w:eastAsia="Georgia" w:hAnsi="Georgia" w:cs="Georgia"/>
      <w:b/>
      <w:bCs/>
      <w:smallCaps/>
      <w:color w:val="000000"/>
      <w:spacing w:val="0"/>
      <w:w w:val="100"/>
      <w:position w:val="0"/>
      <w:sz w:val="11"/>
      <w:szCs w:val="11"/>
      <w:shd w:val="clear" w:color="auto" w:fill="FFFFFF"/>
      <w:lang w:val="ru-RU" w:eastAsia="ru-RU" w:bidi="ru-RU"/>
    </w:rPr>
  </w:style>
  <w:style w:type="character" w:customStyle="1" w:styleId="14TimesNewRoman4pt0ptExact">
    <w:name w:val="Основной текст (14) + Times New Roman;4 pt;Не полужирный;Интервал 0 pt Exact"/>
    <w:basedOn w:val="14Exact"/>
    <w:rsid w:val="00841F4A"/>
    <w:rPr>
      <w:rFonts w:ascii="Times New Roman" w:eastAsia="Times New Roman" w:hAnsi="Times New Roman" w:cs="Times New Roman"/>
      <w:b/>
      <w:bCs/>
      <w:color w:val="000000"/>
      <w:spacing w:val="-10"/>
      <w:w w:val="100"/>
      <w:position w:val="0"/>
      <w:sz w:val="8"/>
      <w:szCs w:val="8"/>
      <w:shd w:val="clear" w:color="auto" w:fill="FFFFFF"/>
      <w:lang w:val="ru-RU" w:eastAsia="ru-RU" w:bidi="ru-RU"/>
    </w:rPr>
  </w:style>
  <w:style w:type="character" w:customStyle="1" w:styleId="123">
    <w:name w:val="Основной текст (12) + Не полужирный;Не курсив"/>
    <w:basedOn w:val="121"/>
    <w:rsid w:val="00841F4A"/>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124">
    <w:name w:val="Основной текст (12) + Не курсив"/>
    <w:basedOn w:val="121"/>
    <w:rsid w:val="00841F4A"/>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2f">
    <w:name w:val="Основной текст (2) + Полужирный;Курсив"/>
    <w:basedOn w:val="26"/>
    <w:rsid w:val="00841F4A"/>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64">
    <w:name w:val="Основной текст (6) + Не курсив"/>
    <w:basedOn w:val="62"/>
    <w:rsid w:val="00841F4A"/>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39">
    <w:name w:val="Заголовок №3_"/>
    <w:basedOn w:val="a0"/>
    <w:link w:val="3a"/>
    <w:rsid w:val="00841F4A"/>
    <w:rPr>
      <w:sz w:val="32"/>
      <w:szCs w:val="32"/>
      <w:shd w:val="clear" w:color="auto" w:fill="FFFFFF"/>
    </w:rPr>
  </w:style>
  <w:style w:type="paragraph" w:customStyle="1" w:styleId="3a">
    <w:name w:val="Заголовок №3"/>
    <w:basedOn w:val="a"/>
    <w:link w:val="39"/>
    <w:rsid w:val="00841F4A"/>
    <w:pPr>
      <w:widowControl w:val="0"/>
      <w:shd w:val="clear" w:color="auto" w:fill="FFFFFF"/>
      <w:spacing w:before="300" w:after="240" w:line="0" w:lineRule="atLeast"/>
      <w:jc w:val="center"/>
      <w:outlineLvl w:val="2"/>
    </w:pPr>
    <w:rPr>
      <w:sz w:val="32"/>
      <w:szCs w:val="32"/>
    </w:rPr>
  </w:style>
  <w:style w:type="character" w:customStyle="1" w:styleId="18Exact">
    <w:name w:val="Основной текст (18) Exact"/>
    <w:basedOn w:val="a0"/>
    <w:link w:val="18"/>
    <w:rsid w:val="00841F4A"/>
    <w:rPr>
      <w:b/>
      <w:bCs/>
      <w:sz w:val="32"/>
      <w:szCs w:val="32"/>
      <w:shd w:val="clear" w:color="auto" w:fill="FFFFFF"/>
    </w:rPr>
  </w:style>
  <w:style w:type="paragraph" w:customStyle="1" w:styleId="18">
    <w:name w:val="Основной текст (18)"/>
    <w:basedOn w:val="a"/>
    <w:link w:val="18Exact"/>
    <w:rsid w:val="00841F4A"/>
    <w:pPr>
      <w:widowControl w:val="0"/>
      <w:shd w:val="clear" w:color="auto" w:fill="FFFFFF"/>
      <w:spacing w:after="0" w:line="0" w:lineRule="atLeast"/>
    </w:pPr>
    <w:rPr>
      <w:b/>
      <w:bCs/>
      <w:sz w:val="32"/>
      <w:szCs w:val="32"/>
    </w:rPr>
  </w:style>
  <w:style w:type="character" w:customStyle="1" w:styleId="57ptExact">
    <w:name w:val="Основной текст (5) + 7 pt Exact"/>
    <w:basedOn w:val="54"/>
    <w:rsid w:val="00841F4A"/>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eastAsia="en-US" w:bidi="en-US"/>
    </w:rPr>
  </w:style>
  <w:style w:type="character" w:customStyle="1" w:styleId="565ptExact">
    <w:name w:val="Основной текст (5) + 6;5 pt Exact"/>
    <w:basedOn w:val="54"/>
    <w:rsid w:val="00841F4A"/>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en-US" w:eastAsia="en-US" w:bidi="en-US"/>
    </w:rPr>
  </w:style>
  <w:style w:type="character" w:customStyle="1" w:styleId="19Exact">
    <w:name w:val="Основной текст (19) Exact"/>
    <w:basedOn w:val="a0"/>
    <w:link w:val="19"/>
    <w:rsid w:val="00841F4A"/>
    <w:rPr>
      <w:sz w:val="14"/>
      <w:szCs w:val="14"/>
      <w:shd w:val="clear" w:color="auto" w:fill="FFFFFF"/>
    </w:rPr>
  </w:style>
  <w:style w:type="paragraph" w:customStyle="1" w:styleId="19">
    <w:name w:val="Основной текст (19)"/>
    <w:basedOn w:val="a"/>
    <w:link w:val="19Exact"/>
    <w:rsid w:val="00841F4A"/>
    <w:pPr>
      <w:widowControl w:val="0"/>
      <w:shd w:val="clear" w:color="auto" w:fill="FFFFFF"/>
      <w:spacing w:after="180" w:line="154" w:lineRule="exact"/>
      <w:jc w:val="center"/>
    </w:pPr>
    <w:rPr>
      <w:sz w:val="14"/>
      <w:szCs w:val="14"/>
    </w:rPr>
  </w:style>
  <w:style w:type="character" w:customStyle="1" w:styleId="2Exact0">
    <w:name w:val="Основной текст (2) + Курсив Exact"/>
    <w:basedOn w:val="26"/>
    <w:rsid w:val="00841F4A"/>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00">
    <w:name w:val="Основной текст (20)_"/>
    <w:basedOn w:val="a0"/>
    <w:link w:val="201"/>
    <w:rsid w:val="00841F4A"/>
    <w:rPr>
      <w:b/>
      <w:bCs/>
      <w:sz w:val="15"/>
      <w:szCs w:val="15"/>
      <w:shd w:val="clear" w:color="auto" w:fill="FFFFFF"/>
    </w:rPr>
  </w:style>
  <w:style w:type="paragraph" w:customStyle="1" w:styleId="201">
    <w:name w:val="Основной текст (20)"/>
    <w:basedOn w:val="a"/>
    <w:link w:val="200"/>
    <w:rsid w:val="00841F4A"/>
    <w:pPr>
      <w:widowControl w:val="0"/>
      <w:shd w:val="clear" w:color="auto" w:fill="FFFFFF"/>
      <w:spacing w:after="0" w:line="202" w:lineRule="exact"/>
      <w:jc w:val="center"/>
    </w:pPr>
    <w:rPr>
      <w:b/>
      <w:bCs/>
      <w:sz w:val="15"/>
      <w:szCs w:val="15"/>
    </w:rPr>
  </w:style>
  <w:style w:type="character" w:customStyle="1" w:styleId="510pt">
    <w:name w:val="Основной текст (5) + 10 pt"/>
    <w:basedOn w:val="54"/>
    <w:rsid w:val="00841F4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55">
    <w:name w:val="Основной текст (5) + Полужирный"/>
    <w:basedOn w:val="54"/>
    <w:rsid w:val="00841F4A"/>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565pt">
    <w:name w:val="Основной текст (5) + 6;5 pt"/>
    <w:basedOn w:val="54"/>
    <w:rsid w:val="00841F4A"/>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11">
    <w:name w:val="Основной текст (21)_"/>
    <w:basedOn w:val="a0"/>
    <w:rsid w:val="00841F4A"/>
    <w:rPr>
      <w:rFonts w:ascii="Times New Roman" w:eastAsia="Times New Roman" w:hAnsi="Times New Roman" w:cs="Times New Roman"/>
      <w:b/>
      <w:bCs/>
      <w:i w:val="0"/>
      <w:iCs w:val="0"/>
      <w:smallCaps w:val="0"/>
      <w:strike w:val="0"/>
      <w:sz w:val="23"/>
      <w:szCs w:val="23"/>
      <w:u w:val="none"/>
    </w:rPr>
  </w:style>
  <w:style w:type="character" w:customStyle="1" w:styleId="212">
    <w:name w:val="Основной текст (21)"/>
    <w:basedOn w:val="211"/>
    <w:rsid w:val="00841F4A"/>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1716pt">
    <w:name w:val="Основной текст (17) + 16 pt"/>
    <w:basedOn w:val="17"/>
    <w:rsid w:val="00841F4A"/>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1710pt">
    <w:name w:val="Основной текст (17) + 10 pt;Курсив"/>
    <w:basedOn w:val="17"/>
    <w:rsid w:val="00841F4A"/>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PalatinoLinotype11pt">
    <w:name w:val="Колонтитул + Palatino Linotype;11 pt;Не полужирный"/>
    <w:basedOn w:val="afff"/>
    <w:rsid w:val="00841F4A"/>
    <w:rPr>
      <w:rFonts w:ascii="Palatino Linotype" w:eastAsia="Palatino Linotype" w:hAnsi="Palatino Linotype" w:cs="Palatino Linotype"/>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3b">
    <w:name w:val="Колонтитул (3)_"/>
    <w:basedOn w:val="a0"/>
    <w:link w:val="3c"/>
    <w:rsid w:val="00841F4A"/>
    <w:rPr>
      <w:rFonts w:ascii="Palatino Linotype" w:eastAsia="Palatino Linotype" w:hAnsi="Palatino Linotype" w:cs="Palatino Linotype"/>
      <w:shd w:val="clear" w:color="auto" w:fill="FFFFFF"/>
    </w:rPr>
  </w:style>
  <w:style w:type="paragraph" w:customStyle="1" w:styleId="3c">
    <w:name w:val="Колонтитул (3)"/>
    <w:basedOn w:val="a"/>
    <w:link w:val="3b"/>
    <w:rsid w:val="00841F4A"/>
    <w:pPr>
      <w:widowControl w:val="0"/>
      <w:shd w:val="clear" w:color="auto" w:fill="FFFFFF"/>
      <w:spacing w:after="0" w:line="0" w:lineRule="atLeast"/>
    </w:pPr>
    <w:rPr>
      <w:rFonts w:ascii="Palatino Linotype" w:eastAsia="Palatino Linotype" w:hAnsi="Palatino Linotype" w:cs="Palatino Linotype"/>
    </w:rPr>
  </w:style>
  <w:style w:type="character" w:customStyle="1" w:styleId="17Exact">
    <w:name w:val="Основной текст (17) Exact"/>
    <w:basedOn w:val="a0"/>
    <w:rsid w:val="00841F4A"/>
    <w:rPr>
      <w:rFonts w:ascii="Times New Roman" w:eastAsia="Times New Roman" w:hAnsi="Times New Roman" w:cs="Times New Roman"/>
      <w:b w:val="0"/>
      <w:bCs w:val="0"/>
      <w:i w:val="0"/>
      <w:iCs w:val="0"/>
      <w:smallCaps w:val="0"/>
      <w:strike w:val="0"/>
      <w:u w:val="none"/>
    </w:rPr>
  </w:style>
  <w:style w:type="character" w:customStyle="1" w:styleId="212ptExact">
    <w:name w:val="Основной текст (2) + 12 pt Exact"/>
    <w:basedOn w:val="26"/>
    <w:rsid w:val="00841F4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13pt">
    <w:name w:val="Основной текст (4) + 13 pt"/>
    <w:basedOn w:val="43"/>
    <w:rsid w:val="00841F4A"/>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21">
    <w:name w:val="Основной текст (22)_"/>
    <w:basedOn w:val="a0"/>
    <w:link w:val="222"/>
    <w:rsid w:val="00841F4A"/>
    <w:rPr>
      <w:sz w:val="16"/>
      <w:szCs w:val="16"/>
      <w:shd w:val="clear" w:color="auto" w:fill="FFFFFF"/>
    </w:rPr>
  </w:style>
  <w:style w:type="paragraph" w:customStyle="1" w:styleId="222">
    <w:name w:val="Основной текст (22)"/>
    <w:basedOn w:val="a"/>
    <w:link w:val="221"/>
    <w:rsid w:val="00841F4A"/>
    <w:pPr>
      <w:widowControl w:val="0"/>
      <w:shd w:val="clear" w:color="auto" w:fill="FFFFFF"/>
      <w:spacing w:after="120" w:line="0" w:lineRule="atLeast"/>
      <w:jc w:val="center"/>
    </w:pPr>
    <w:rPr>
      <w:sz w:val="16"/>
      <w:szCs w:val="16"/>
    </w:rPr>
  </w:style>
  <w:style w:type="character" w:customStyle="1" w:styleId="48pt">
    <w:name w:val="Основной текст (4) + 8 pt"/>
    <w:basedOn w:val="43"/>
    <w:rsid w:val="00841F4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30">
    <w:name w:val="Основной текст (23)_"/>
    <w:basedOn w:val="a0"/>
    <w:link w:val="231"/>
    <w:rsid w:val="00841F4A"/>
    <w:rPr>
      <w:sz w:val="15"/>
      <w:szCs w:val="15"/>
      <w:shd w:val="clear" w:color="auto" w:fill="FFFFFF"/>
    </w:rPr>
  </w:style>
  <w:style w:type="paragraph" w:customStyle="1" w:styleId="231">
    <w:name w:val="Основной текст (23)"/>
    <w:basedOn w:val="a"/>
    <w:link w:val="230"/>
    <w:rsid w:val="00841F4A"/>
    <w:pPr>
      <w:widowControl w:val="0"/>
      <w:shd w:val="clear" w:color="auto" w:fill="FFFFFF"/>
      <w:spacing w:before="60" w:after="480" w:line="168" w:lineRule="exact"/>
      <w:jc w:val="center"/>
    </w:pPr>
    <w:rPr>
      <w:sz w:val="15"/>
      <w:szCs w:val="15"/>
    </w:rPr>
  </w:style>
  <w:style w:type="character" w:customStyle="1" w:styleId="240">
    <w:name w:val="Основной текст (24)_"/>
    <w:basedOn w:val="a0"/>
    <w:rsid w:val="00841F4A"/>
    <w:rPr>
      <w:rFonts w:ascii="Times New Roman" w:eastAsia="Times New Roman" w:hAnsi="Times New Roman" w:cs="Times New Roman"/>
      <w:b w:val="0"/>
      <w:bCs w:val="0"/>
      <w:i w:val="0"/>
      <w:iCs w:val="0"/>
      <w:smallCaps w:val="0"/>
      <w:strike w:val="0"/>
      <w:sz w:val="19"/>
      <w:szCs w:val="19"/>
      <w:u w:val="none"/>
    </w:rPr>
  </w:style>
  <w:style w:type="character" w:customStyle="1" w:styleId="241">
    <w:name w:val="Основной текст (24)"/>
    <w:basedOn w:val="240"/>
    <w:rsid w:val="00841F4A"/>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17SegoeUI11pt">
    <w:name w:val="Основной текст (17) + Segoe UI;11 pt"/>
    <w:basedOn w:val="17"/>
    <w:rsid w:val="00841F4A"/>
    <w:rPr>
      <w:rFonts w:ascii="Segoe UI" w:eastAsia="Segoe UI" w:hAnsi="Segoe UI" w:cs="Segoe UI"/>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3Exact">
    <w:name w:val="Основной текст (23) Exact"/>
    <w:basedOn w:val="a0"/>
    <w:rsid w:val="00841F4A"/>
    <w:rPr>
      <w:rFonts w:ascii="Times New Roman" w:eastAsia="Times New Roman" w:hAnsi="Times New Roman" w:cs="Times New Roman"/>
      <w:b w:val="0"/>
      <w:bCs w:val="0"/>
      <w:i w:val="0"/>
      <w:iCs w:val="0"/>
      <w:smallCaps w:val="0"/>
      <w:strike w:val="0"/>
      <w:sz w:val="15"/>
      <w:szCs w:val="15"/>
      <w:u w:val="none"/>
    </w:rPr>
  </w:style>
  <w:style w:type="character" w:customStyle="1" w:styleId="238ptExact">
    <w:name w:val="Основной текст (23) + 8 pt Exact"/>
    <w:basedOn w:val="230"/>
    <w:rsid w:val="00841F4A"/>
    <w:rPr>
      <w:color w:val="000000"/>
      <w:spacing w:val="0"/>
      <w:w w:val="100"/>
      <w:position w:val="0"/>
      <w:sz w:val="16"/>
      <w:szCs w:val="16"/>
      <w:shd w:val="clear" w:color="auto" w:fill="FFFFFF"/>
      <w:lang w:val="ru-RU" w:eastAsia="ru-RU" w:bidi="ru-RU"/>
    </w:rPr>
  </w:style>
  <w:style w:type="character" w:customStyle="1" w:styleId="1a">
    <w:name w:val="Заголовок №1_"/>
    <w:basedOn w:val="a0"/>
    <w:rsid w:val="00841F4A"/>
    <w:rPr>
      <w:rFonts w:ascii="Times New Roman" w:eastAsia="Times New Roman" w:hAnsi="Times New Roman" w:cs="Times New Roman"/>
      <w:b w:val="0"/>
      <w:bCs w:val="0"/>
      <w:i/>
      <w:iCs/>
      <w:smallCaps w:val="0"/>
      <w:strike w:val="0"/>
      <w:sz w:val="20"/>
      <w:szCs w:val="20"/>
      <w:u w:val="none"/>
    </w:rPr>
  </w:style>
  <w:style w:type="character" w:customStyle="1" w:styleId="1b">
    <w:name w:val="Заголовок №1"/>
    <w:basedOn w:val="1a"/>
    <w:rsid w:val="00841F4A"/>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1Exact">
    <w:name w:val="Основной текст (21) Exact"/>
    <w:basedOn w:val="a0"/>
    <w:rsid w:val="00841F4A"/>
    <w:rPr>
      <w:rFonts w:ascii="Times New Roman" w:eastAsia="Times New Roman" w:hAnsi="Times New Roman" w:cs="Times New Roman"/>
      <w:b/>
      <w:bCs/>
      <w:i w:val="0"/>
      <w:iCs w:val="0"/>
      <w:smallCaps w:val="0"/>
      <w:strike w:val="0"/>
      <w:sz w:val="23"/>
      <w:szCs w:val="23"/>
      <w:u w:val="none"/>
    </w:rPr>
  </w:style>
  <w:style w:type="character" w:customStyle="1" w:styleId="4Exact0">
    <w:name w:val="Заголовок №4 Exact"/>
    <w:basedOn w:val="a0"/>
    <w:link w:val="45"/>
    <w:rsid w:val="00841F4A"/>
    <w:rPr>
      <w:b/>
      <w:bCs/>
      <w:sz w:val="32"/>
      <w:szCs w:val="32"/>
      <w:shd w:val="clear" w:color="auto" w:fill="FFFFFF"/>
    </w:rPr>
  </w:style>
  <w:style w:type="paragraph" w:customStyle="1" w:styleId="45">
    <w:name w:val="Заголовок №4"/>
    <w:basedOn w:val="a"/>
    <w:link w:val="4Exact0"/>
    <w:rsid w:val="00841F4A"/>
    <w:pPr>
      <w:widowControl w:val="0"/>
      <w:shd w:val="clear" w:color="auto" w:fill="FFFFFF"/>
      <w:spacing w:after="0" w:line="0" w:lineRule="atLeast"/>
      <w:outlineLvl w:val="3"/>
    </w:pPr>
    <w:rPr>
      <w:b/>
      <w:bCs/>
      <w:sz w:val="32"/>
      <w:szCs w:val="32"/>
    </w:rPr>
  </w:style>
  <w:style w:type="character" w:customStyle="1" w:styleId="25Exact">
    <w:name w:val="Основной текст (25) Exact"/>
    <w:basedOn w:val="a0"/>
    <w:link w:val="250"/>
    <w:rsid w:val="00841F4A"/>
    <w:rPr>
      <w:rFonts w:ascii="Segoe UI" w:eastAsia="Segoe UI" w:hAnsi="Segoe UI" w:cs="Segoe UI"/>
      <w:b/>
      <w:bCs/>
      <w:sz w:val="16"/>
      <w:szCs w:val="16"/>
      <w:shd w:val="clear" w:color="auto" w:fill="FFFFFF"/>
    </w:rPr>
  </w:style>
  <w:style w:type="paragraph" w:customStyle="1" w:styleId="250">
    <w:name w:val="Основной текст (25)"/>
    <w:basedOn w:val="a"/>
    <w:link w:val="25Exact"/>
    <w:rsid w:val="00841F4A"/>
    <w:pPr>
      <w:widowControl w:val="0"/>
      <w:shd w:val="clear" w:color="auto" w:fill="FFFFFF"/>
      <w:spacing w:after="0" w:line="211" w:lineRule="exact"/>
    </w:pPr>
    <w:rPr>
      <w:rFonts w:ascii="Segoe UI" w:eastAsia="Segoe UI" w:hAnsi="Segoe UI" w:cs="Segoe UI"/>
      <w:b/>
      <w:bCs/>
      <w:sz w:val="16"/>
      <w:szCs w:val="16"/>
    </w:rPr>
  </w:style>
  <w:style w:type="character" w:customStyle="1" w:styleId="25Georgia9ptExact">
    <w:name w:val="Основной текст (25) + Georgia;9 pt;Не полужирный Exact"/>
    <w:basedOn w:val="25Exact"/>
    <w:rsid w:val="00841F4A"/>
    <w:rPr>
      <w:rFonts w:ascii="Georgia" w:eastAsia="Georgia" w:hAnsi="Georgia" w:cs="Georgia"/>
      <w:b/>
      <w:bCs/>
      <w:color w:val="EBEBEB"/>
      <w:spacing w:val="0"/>
      <w:w w:val="100"/>
      <w:position w:val="0"/>
      <w:sz w:val="18"/>
      <w:szCs w:val="18"/>
      <w:shd w:val="clear" w:color="auto" w:fill="FFFFFF"/>
      <w:lang w:val="en-US" w:eastAsia="en-US" w:bidi="en-US"/>
    </w:rPr>
  </w:style>
  <w:style w:type="character" w:customStyle="1" w:styleId="26Exact">
    <w:name w:val="Основной текст (26) Exact"/>
    <w:basedOn w:val="a0"/>
    <w:link w:val="260"/>
    <w:rsid w:val="00841F4A"/>
    <w:rPr>
      <w:sz w:val="14"/>
      <w:szCs w:val="14"/>
      <w:shd w:val="clear" w:color="auto" w:fill="FFFFFF"/>
    </w:rPr>
  </w:style>
  <w:style w:type="paragraph" w:customStyle="1" w:styleId="260">
    <w:name w:val="Основной текст (26)"/>
    <w:basedOn w:val="a"/>
    <w:link w:val="26Exact"/>
    <w:rsid w:val="00841F4A"/>
    <w:pPr>
      <w:widowControl w:val="0"/>
      <w:shd w:val="clear" w:color="auto" w:fill="FFFFFF"/>
      <w:spacing w:after="0" w:line="0" w:lineRule="atLeast"/>
      <w:jc w:val="right"/>
    </w:pPr>
    <w:rPr>
      <w:sz w:val="14"/>
      <w:szCs w:val="14"/>
    </w:rPr>
  </w:style>
  <w:style w:type="character" w:customStyle="1" w:styleId="25TimesNewRoman75ptExact">
    <w:name w:val="Основной текст (25) + Times New Roman;7;5 pt;Не полужирный;Курсив Exact"/>
    <w:basedOn w:val="25Exact"/>
    <w:rsid w:val="00841F4A"/>
    <w:rPr>
      <w:rFonts w:ascii="Times New Roman" w:eastAsia="Times New Roman" w:hAnsi="Times New Roman" w:cs="Times New Roman"/>
      <w:b/>
      <w:bCs/>
      <w:i/>
      <w:iCs/>
      <w:color w:val="EBEBEB"/>
      <w:spacing w:val="0"/>
      <w:w w:val="100"/>
      <w:position w:val="0"/>
      <w:sz w:val="15"/>
      <w:szCs w:val="15"/>
      <w:shd w:val="clear" w:color="auto" w:fill="FFFFFF"/>
      <w:lang w:val="ru-RU" w:eastAsia="ru-RU" w:bidi="ru-RU"/>
    </w:rPr>
  </w:style>
  <w:style w:type="character" w:customStyle="1" w:styleId="27Exact">
    <w:name w:val="Основной текст (27) Exact"/>
    <w:basedOn w:val="a0"/>
    <w:link w:val="270"/>
    <w:rsid w:val="00841F4A"/>
    <w:rPr>
      <w:rFonts w:ascii="Gulim" w:eastAsia="Gulim" w:hAnsi="Gulim" w:cs="Gulim"/>
      <w:sz w:val="12"/>
      <w:szCs w:val="12"/>
      <w:shd w:val="clear" w:color="auto" w:fill="FFFFFF"/>
    </w:rPr>
  </w:style>
  <w:style w:type="paragraph" w:customStyle="1" w:styleId="270">
    <w:name w:val="Основной текст (27)"/>
    <w:basedOn w:val="a"/>
    <w:link w:val="27Exact"/>
    <w:rsid w:val="00841F4A"/>
    <w:pPr>
      <w:widowControl w:val="0"/>
      <w:shd w:val="clear" w:color="auto" w:fill="FFFFFF"/>
      <w:spacing w:after="0" w:line="0" w:lineRule="atLeast"/>
    </w:pPr>
    <w:rPr>
      <w:rFonts w:ascii="Gulim" w:eastAsia="Gulim" w:hAnsi="Gulim" w:cs="Gulim"/>
      <w:sz w:val="12"/>
      <w:szCs w:val="12"/>
    </w:rPr>
  </w:style>
  <w:style w:type="character" w:customStyle="1" w:styleId="28Exact">
    <w:name w:val="Основной текст (28) Exact"/>
    <w:basedOn w:val="a0"/>
    <w:link w:val="280"/>
    <w:rsid w:val="00841F4A"/>
    <w:rPr>
      <w:sz w:val="19"/>
      <w:szCs w:val="19"/>
      <w:shd w:val="clear" w:color="auto" w:fill="FFFFFF"/>
    </w:rPr>
  </w:style>
  <w:style w:type="paragraph" w:customStyle="1" w:styleId="280">
    <w:name w:val="Основной текст (28)"/>
    <w:basedOn w:val="a"/>
    <w:link w:val="28Exact"/>
    <w:rsid w:val="00841F4A"/>
    <w:pPr>
      <w:widowControl w:val="0"/>
      <w:shd w:val="clear" w:color="auto" w:fill="FFFFFF"/>
      <w:spacing w:after="0" w:line="0" w:lineRule="atLeast"/>
    </w:pPr>
    <w:rPr>
      <w:sz w:val="19"/>
      <w:szCs w:val="19"/>
    </w:rPr>
  </w:style>
  <w:style w:type="character" w:customStyle="1" w:styleId="4Exact1">
    <w:name w:val="Основной текст (4) + Малые прописные Exact"/>
    <w:basedOn w:val="43"/>
    <w:rsid w:val="00841F4A"/>
    <w:rPr>
      <w:rFonts w:ascii="Times New Roman" w:eastAsia="Times New Roman" w:hAnsi="Times New Roman" w:cs="Times New Roman"/>
      <w:b w:val="0"/>
      <w:bCs w:val="0"/>
      <w:i w:val="0"/>
      <w:iCs w:val="0"/>
      <w:smallCaps/>
      <w:strike w:val="0"/>
      <w:color w:val="000000"/>
      <w:spacing w:val="0"/>
      <w:w w:val="100"/>
      <w:position w:val="0"/>
      <w:u w:val="none"/>
      <w:shd w:val="clear" w:color="auto" w:fill="FFFFFF"/>
      <w:lang w:val="ru-RU" w:eastAsia="ru-RU" w:bidi="ru-RU"/>
    </w:rPr>
  </w:style>
  <w:style w:type="character" w:customStyle="1" w:styleId="29Exact">
    <w:name w:val="Основной текст (29) Exact"/>
    <w:basedOn w:val="a0"/>
    <w:link w:val="290"/>
    <w:rsid w:val="00841F4A"/>
    <w:rPr>
      <w:rFonts w:ascii="Segoe UI" w:eastAsia="Segoe UI" w:hAnsi="Segoe UI" w:cs="Segoe UI"/>
      <w:sz w:val="15"/>
      <w:szCs w:val="15"/>
      <w:shd w:val="clear" w:color="auto" w:fill="FFFFFF"/>
    </w:rPr>
  </w:style>
  <w:style w:type="paragraph" w:customStyle="1" w:styleId="290">
    <w:name w:val="Основной текст (29)"/>
    <w:basedOn w:val="a"/>
    <w:link w:val="29Exact"/>
    <w:rsid w:val="00841F4A"/>
    <w:pPr>
      <w:widowControl w:val="0"/>
      <w:shd w:val="clear" w:color="auto" w:fill="FFFFFF"/>
      <w:spacing w:after="0" w:line="0" w:lineRule="atLeast"/>
    </w:pPr>
    <w:rPr>
      <w:rFonts w:ascii="Segoe UI" w:eastAsia="Segoe UI" w:hAnsi="Segoe UI" w:cs="Segoe UI"/>
      <w:sz w:val="15"/>
      <w:szCs w:val="15"/>
    </w:rPr>
  </w:style>
  <w:style w:type="character" w:customStyle="1" w:styleId="30Exact">
    <w:name w:val="Основной текст (30) Exact"/>
    <w:basedOn w:val="a0"/>
    <w:link w:val="300"/>
    <w:rsid w:val="00841F4A"/>
    <w:rPr>
      <w:sz w:val="13"/>
      <w:szCs w:val="13"/>
      <w:shd w:val="clear" w:color="auto" w:fill="FFFFFF"/>
    </w:rPr>
  </w:style>
  <w:style w:type="paragraph" w:customStyle="1" w:styleId="300">
    <w:name w:val="Основной текст (30)"/>
    <w:basedOn w:val="a"/>
    <w:link w:val="30Exact"/>
    <w:rsid w:val="00841F4A"/>
    <w:pPr>
      <w:widowControl w:val="0"/>
      <w:shd w:val="clear" w:color="auto" w:fill="FFFFFF"/>
      <w:spacing w:after="0" w:line="0" w:lineRule="atLeast"/>
    </w:pPr>
    <w:rPr>
      <w:sz w:val="13"/>
      <w:szCs w:val="13"/>
    </w:rPr>
  </w:style>
  <w:style w:type="character" w:customStyle="1" w:styleId="3TimesNewRoman10pt">
    <w:name w:val="Колонтитул (3) + Times New Roman;10 pt;Полужирный"/>
    <w:basedOn w:val="3b"/>
    <w:rsid w:val="00841F4A"/>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17115pt">
    <w:name w:val="Основной текст (17) + 11;5 pt;Полужирный"/>
    <w:basedOn w:val="17"/>
    <w:rsid w:val="00841F4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12pt">
    <w:name w:val="Основной текст (21) + 12 pt;Не полужирный"/>
    <w:basedOn w:val="211"/>
    <w:rsid w:val="00841F4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d">
    <w:name w:val="Подпись к таблице (3)_"/>
    <w:basedOn w:val="a0"/>
    <w:rsid w:val="00841F4A"/>
    <w:rPr>
      <w:rFonts w:ascii="Times New Roman" w:eastAsia="Times New Roman" w:hAnsi="Times New Roman" w:cs="Times New Roman"/>
      <w:b w:val="0"/>
      <w:bCs w:val="0"/>
      <w:i w:val="0"/>
      <w:iCs w:val="0"/>
      <w:smallCaps w:val="0"/>
      <w:strike w:val="0"/>
      <w:u w:val="none"/>
    </w:rPr>
  </w:style>
  <w:style w:type="character" w:customStyle="1" w:styleId="3e">
    <w:name w:val="Подпись к таблице (3)"/>
    <w:basedOn w:val="3d"/>
    <w:rsid w:val="00841F4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85pt">
    <w:name w:val="Основной текст (2) + 8;5 pt"/>
    <w:basedOn w:val="26"/>
    <w:rsid w:val="00841F4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295pt">
    <w:name w:val="Основной текст (2) + 9;5 pt"/>
    <w:basedOn w:val="26"/>
    <w:rsid w:val="00841F4A"/>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310">
    <w:name w:val="Основной текст (31)_"/>
    <w:basedOn w:val="a0"/>
    <w:link w:val="311"/>
    <w:rsid w:val="00841F4A"/>
    <w:rPr>
      <w:b/>
      <w:bCs/>
      <w:i/>
      <w:iCs/>
      <w:sz w:val="23"/>
      <w:szCs w:val="23"/>
      <w:shd w:val="clear" w:color="auto" w:fill="FFFFFF"/>
    </w:rPr>
  </w:style>
  <w:style w:type="paragraph" w:customStyle="1" w:styleId="311">
    <w:name w:val="Основной текст (31)"/>
    <w:basedOn w:val="a"/>
    <w:link w:val="310"/>
    <w:rsid w:val="00841F4A"/>
    <w:pPr>
      <w:widowControl w:val="0"/>
      <w:shd w:val="clear" w:color="auto" w:fill="FFFFFF"/>
      <w:spacing w:before="300" w:after="0" w:line="317" w:lineRule="exact"/>
      <w:ind w:hanging="980"/>
      <w:jc w:val="both"/>
    </w:pPr>
    <w:rPr>
      <w:b/>
      <w:bCs/>
      <w:i/>
      <w:iCs/>
      <w:sz w:val="23"/>
      <w:szCs w:val="23"/>
    </w:rPr>
  </w:style>
  <w:style w:type="character" w:customStyle="1" w:styleId="3112pt">
    <w:name w:val="Основной текст (31) + 12 pt;Не полужирный;Не курсив"/>
    <w:basedOn w:val="310"/>
    <w:rsid w:val="00841F4A"/>
    <w:rPr>
      <w:b/>
      <w:bCs/>
      <w:i/>
      <w:iCs/>
      <w:color w:val="000000"/>
      <w:spacing w:val="0"/>
      <w:w w:val="100"/>
      <w:position w:val="0"/>
      <w:sz w:val="24"/>
      <w:szCs w:val="24"/>
      <w:shd w:val="clear" w:color="auto" w:fill="FFFFFF"/>
      <w:lang w:val="ru-RU" w:eastAsia="ru-RU" w:bidi="ru-RU"/>
    </w:rPr>
  </w:style>
  <w:style w:type="character" w:customStyle="1" w:styleId="312">
    <w:name w:val="Основной текст (31) + Не курсив"/>
    <w:basedOn w:val="310"/>
    <w:rsid w:val="00841F4A"/>
    <w:rPr>
      <w:b/>
      <w:bCs/>
      <w:i/>
      <w:iCs/>
      <w:color w:val="000000"/>
      <w:spacing w:val="0"/>
      <w:w w:val="100"/>
      <w:position w:val="0"/>
      <w:sz w:val="23"/>
      <w:szCs w:val="23"/>
      <w:shd w:val="clear" w:color="auto" w:fill="FFFFFF"/>
      <w:lang w:val="ru-RU" w:eastAsia="ru-RU" w:bidi="ru-RU"/>
    </w:rPr>
  </w:style>
  <w:style w:type="character" w:customStyle="1" w:styleId="17115pt0">
    <w:name w:val="Основной текст (17) + 11;5 pt;Полужирный;Курсив"/>
    <w:basedOn w:val="17"/>
    <w:rsid w:val="00841F4A"/>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320">
    <w:name w:val="Основной текст (32)_"/>
    <w:basedOn w:val="a0"/>
    <w:link w:val="321"/>
    <w:rsid w:val="00841F4A"/>
    <w:rPr>
      <w:i/>
      <w:iCs/>
      <w:shd w:val="clear" w:color="auto" w:fill="FFFFFF"/>
    </w:rPr>
  </w:style>
  <w:style w:type="paragraph" w:customStyle="1" w:styleId="321">
    <w:name w:val="Основной текст (32)"/>
    <w:basedOn w:val="a"/>
    <w:link w:val="320"/>
    <w:rsid w:val="00841F4A"/>
    <w:pPr>
      <w:widowControl w:val="0"/>
      <w:shd w:val="clear" w:color="auto" w:fill="FFFFFF"/>
      <w:spacing w:after="0" w:line="317" w:lineRule="exact"/>
      <w:ind w:firstLine="660"/>
      <w:jc w:val="both"/>
    </w:pPr>
    <w:rPr>
      <w:i/>
      <w:iCs/>
    </w:rPr>
  </w:style>
  <w:style w:type="character" w:customStyle="1" w:styleId="3212pt">
    <w:name w:val="Основной текст (32) + 12 pt;Не курсив"/>
    <w:basedOn w:val="320"/>
    <w:rsid w:val="00841F4A"/>
    <w:rPr>
      <w:i/>
      <w:iCs/>
      <w:color w:val="000000"/>
      <w:spacing w:val="0"/>
      <w:w w:val="100"/>
      <w:position w:val="0"/>
      <w:sz w:val="24"/>
      <w:szCs w:val="24"/>
      <w:shd w:val="clear" w:color="auto" w:fill="FFFFFF"/>
      <w:lang w:val="ru-RU" w:eastAsia="ru-RU" w:bidi="ru-RU"/>
    </w:rPr>
  </w:style>
  <w:style w:type="character" w:customStyle="1" w:styleId="46">
    <w:name w:val="Подпись к таблице (4)_"/>
    <w:basedOn w:val="a0"/>
    <w:link w:val="47"/>
    <w:rsid w:val="00841F4A"/>
    <w:rPr>
      <w:b/>
      <w:bCs/>
      <w:sz w:val="23"/>
      <w:szCs w:val="23"/>
      <w:shd w:val="clear" w:color="auto" w:fill="FFFFFF"/>
    </w:rPr>
  </w:style>
  <w:style w:type="paragraph" w:customStyle="1" w:styleId="47">
    <w:name w:val="Подпись к таблице (4)"/>
    <w:basedOn w:val="a"/>
    <w:link w:val="46"/>
    <w:rsid w:val="00841F4A"/>
    <w:pPr>
      <w:widowControl w:val="0"/>
      <w:shd w:val="clear" w:color="auto" w:fill="FFFFFF"/>
      <w:spacing w:before="60" w:after="0" w:line="350" w:lineRule="exact"/>
      <w:ind w:firstLine="780"/>
    </w:pPr>
    <w:rPr>
      <w:b/>
      <w:bCs/>
      <w:sz w:val="23"/>
      <w:szCs w:val="23"/>
    </w:rPr>
  </w:style>
  <w:style w:type="character" w:customStyle="1" w:styleId="2Georgia9pt">
    <w:name w:val="Основной текст (2) + Georgia;9 pt;Полужирный"/>
    <w:basedOn w:val="26"/>
    <w:rsid w:val="00841F4A"/>
    <w:rPr>
      <w:rFonts w:ascii="Georgia" w:eastAsia="Georgia" w:hAnsi="Georgia" w:cs="Georgia"/>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65pt">
    <w:name w:val="Основной текст (2) + 6;5 pt;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56">
    <w:name w:val="Подпись к таблице (5)_"/>
    <w:basedOn w:val="a0"/>
    <w:link w:val="57"/>
    <w:rsid w:val="00841F4A"/>
    <w:rPr>
      <w:b/>
      <w:bCs/>
      <w:i/>
      <w:iCs/>
      <w:sz w:val="23"/>
      <w:szCs w:val="23"/>
      <w:shd w:val="clear" w:color="auto" w:fill="FFFFFF"/>
    </w:rPr>
  </w:style>
  <w:style w:type="paragraph" w:customStyle="1" w:styleId="57">
    <w:name w:val="Подпись к таблице (5)"/>
    <w:basedOn w:val="a"/>
    <w:link w:val="56"/>
    <w:rsid w:val="00841F4A"/>
    <w:pPr>
      <w:widowControl w:val="0"/>
      <w:shd w:val="clear" w:color="auto" w:fill="FFFFFF"/>
      <w:spacing w:after="0" w:line="0" w:lineRule="atLeast"/>
    </w:pPr>
    <w:rPr>
      <w:b/>
      <w:bCs/>
      <w:i/>
      <w:iCs/>
      <w:sz w:val="23"/>
      <w:szCs w:val="23"/>
    </w:rPr>
  </w:style>
  <w:style w:type="character" w:customStyle="1" w:styleId="65">
    <w:name w:val="Подпись к таблице (6)_"/>
    <w:basedOn w:val="a0"/>
    <w:link w:val="66"/>
    <w:rsid w:val="00841F4A"/>
    <w:rPr>
      <w:shd w:val="clear" w:color="auto" w:fill="FFFFFF"/>
    </w:rPr>
  </w:style>
  <w:style w:type="paragraph" w:customStyle="1" w:styleId="66">
    <w:name w:val="Подпись к таблице (6)"/>
    <w:basedOn w:val="a"/>
    <w:link w:val="65"/>
    <w:rsid w:val="00841F4A"/>
    <w:pPr>
      <w:widowControl w:val="0"/>
      <w:shd w:val="clear" w:color="auto" w:fill="FFFFFF"/>
      <w:spacing w:after="0" w:line="0" w:lineRule="atLeast"/>
      <w:jc w:val="right"/>
    </w:pPr>
  </w:style>
  <w:style w:type="character" w:customStyle="1" w:styleId="27pt">
    <w:name w:val="Основной текст (2) + 7 pt;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75pt">
    <w:name w:val="Основной текст (2) + 7;5 pt"/>
    <w:basedOn w:val="26"/>
    <w:rsid w:val="00841F4A"/>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11pt">
    <w:name w:val="Основной текст (2) + 11 pt;Курсив"/>
    <w:basedOn w:val="26"/>
    <w:rsid w:val="00841F4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330">
    <w:name w:val="Основной текст (33)_"/>
    <w:basedOn w:val="a0"/>
    <w:link w:val="331"/>
    <w:rsid w:val="00841F4A"/>
    <w:rPr>
      <w:sz w:val="21"/>
      <w:szCs w:val="21"/>
      <w:shd w:val="clear" w:color="auto" w:fill="FFFFFF"/>
    </w:rPr>
  </w:style>
  <w:style w:type="paragraph" w:customStyle="1" w:styleId="331">
    <w:name w:val="Основной текст (33)"/>
    <w:basedOn w:val="a"/>
    <w:link w:val="330"/>
    <w:rsid w:val="00841F4A"/>
    <w:pPr>
      <w:widowControl w:val="0"/>
      <w:shd w:val="clear" w:color="auto" w:fill="FFFFFF"/>
      <w:spacing w:after="0" w:line="317" w:lineRule="exact"/>
      <w:jc w:val="right"/>
    </w:pPr>
    <w:rPr>
      <w:sz w:val="21"/>
      <w:szCs w:val="21"/>
    </w:rPr>
  </w:style>
  <w:style w:type="character" w:customStyle="1" w:styleId="216pt">
    <w:name w:val="Основной текст (2) + 16 pt;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28pt0">
    <w:name w:val="Основной текст (2) + 8 pt;Полужирный"/>
    <w:basedOn w:val="26"/>
    <w:rsid w:val="00841F4A"/>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3TimesNewRoman10pt0">
    <w:name w:val="Колонтитул (3) + Times New Roman;10 pt"/>
    <w:basedOn w:val="3b"/>
    <w:rsid w:val="00841F4A"/>
    <w:rPr>
      <w:rFonts w:ascii="Times New Roman" w:eastAsia="Times New Roman" w:hAnsi="Times New Roman" w:cs="Times New Roman"/>
      <w:color w:val="000000"/>
      <w:spacing w:val="0"/>
      <w:w w:val="100"/>
      <w:position w:val="0"/>
      <w:sz w:val="20"/>
      <w:szCs w:val="20"/>
      <w:shd w:val="clear" w:color="auto" w:fill="FFFFFF"/>
      <w:lang w:val="en-US" w:eastAsia="en-US" w:bidi="en-US"/>
    </w:rPr>
  </w:style>
  <w:style w:type="character" w:customStyle="1" w:styleId="340">
    <w:name w:val="Основной текст (34)_"/>
    <w:basedOn w:val="a0"/>
    <w:link w:val="341"/>
    <w:rsid w:val="00841F4A"/>
    <w:rPr>
      <w:sz w:val="17"/>
      <w:szCs w:val="17"/>
      <w:shd w:val="clear" w:color="auto" w:fill="FFFFFF"/>
    </w:rPr>
  </w:style>
  <w:style w:type="paragraph" w:customStyle="1" w:styleId="341">
    <w:name w:val="Основной текст (34)"/>
    <w:basedOn w:val="a"/>
    <w:link w:val="340"/>
    <w:rsid w:val="00841F4A"/>
    <w:pPr>
      <w:widowControl w:val="0"/>
      <w:shd w:val="clear" w:color="auto" w:fill="FFFFFF"/>
      <w:spacing w:before="3000" w:after="0" w:line="235" w:lineRule="exact"/>
    </w:pPr>
    <w:rPr>
      <w:sz w:val="17"/>
      <w:szCs w:val="17"/>
    </w:rPr>
  </w:style>
  <w:style w:type="paragraph" w:styleId="2f0">
    <w:name w:val="Body Text 2"/>
    <w:basedOn w:val="a"/>
    <w:link w:val="2f1"/>
    <w:unhideWhenUsed/>
    <w:rsid w:val="00841F4A"/>
    <w:pPr>
      <w:spacing w:after="120" w:line="480" w:lineRule="auto"/>
    </w:pPr>
    <w:rPr>
      <w:rFonts w:ascii="Times New Roman" w:eastAsia="Times New Roman" w:hAnsi="Times New Roman" w:cs="Times New Roman"/>
      <w:sz w:val="24"/>
      <w:szCs w:val="24"/>
      <w:lang w:eastAsia="ru-RU"/>
    </w:rPr>
  </w:style>
  <w:style w:type="character" w:customStyle="1" w:styleId="2f1">
    <w:name w:val="Основной текст 2 Знак"/>
    <w:basedOn w:val="a0"/>
    <w:link w:val="2f0"/>
    <w:rsid w:val="00841F4A"/>
    <w:rPr>
      <w:rFonts w:ascii="Times New Roman" w:eastAsia="Times New Roman" w:hAnsi="Times New Roman" w:cs="Times New Roman"/>
      <w:sz w:val="24"/>
      <w:szCs w:val="24"/>
      <w:lang w:eastAsia="ru-RU"/>
    </w:rPr>
  </w:style>
  <w:style w:type="paragraph" w:customStyle="1" w:styleId="1c">
    <w:name w:val="Стиль1"/>
    <w:rsid w:val="00841F4A"/>
    <w:pPr>
      <w:widowControl w:val="0"/>
      <w:autoSpaceDE w:val="0"/>
      <w:autoSpaceDN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ullet">
    <w:name w:val="Bullet"/>
    <w:basedOn w:val="a"/>
    <w:rsid w:val="00841F4A"/>
    <w:pPr>
      <w:widowControl w:val="0"/>
      <w:spacing w:after="0" w:line="240" w:lineRule="auto"/>
    </w:pPr>
    <w:rPr>
      <w:rFonts w:ascii="Times New Roman" w:eastAsia="Times New Roman" w:hAnsi="Times New Roman" w:cs="Times New Roman"/>
      <w:sz w:val="28"/>
      <w:szCs w:val="20"/>
      <w:lang w:eastAsia="ru-RU"/>
    </w:rPr>
  </w:style>
  <w:style w:type="paragraph" w:customStyle="1" w:styleId="BodyText21">
    <w:name w:val="Body Text 21"/>
    <w:basedOn w:val="a"/>
    <w:rsid w:val="00841F4A"/>
    <w:pPr>
      <w:widowControl w:val="0"/>
      <w:spacing w:after="0" w:line="240" w:lineRule="auto"/>
      <w:ind w:firstLine="567"/>
      <w:jc w:val="both"/>
    </w:pPr>
    <w:rPr>
      <w:rFonts w:ascii="Times New Roman" w:eastAsia="Times New Roman" w:hAnsi="Times New Roman" w:cs="Times New Roman"/>
      <w:sz w:val="28"/>
      <w:szCs w:val="20"/>
      <w:lang w:eastAsia="ru-RU"/>
    </w:rPr>
  </w:style>
  <w:style w:type="paragraph" w:customStyle="1" w:styleId="2f2">
    <w:name w:val="Обычный2"/>
    <w:rsid w:val="00841F4A"/>
    <w:pPr>
      <w:spacing w:after="0" w:line="240" w:lineRule="auto"/>
    </w:pPr>
    <w:rPr>
      <w:rFonts w:ascii="Times New Roman" w:eastAsia="Times New Roman" w:hAnsi="Times New Roman" w:cs="Times New Roman"/>
      <w:snapToGrid w:val="0"/>
      <w:sz w:val="20"/>
      <w:szCs w:val="20"/>
      <w:lang w:eastAsia="ru-RU"/>
    </w:rPr>
  </w:style>
  <w:style w:type="paragraph" w:customStyle="1" w:styleId="1d">
    <w:name w:val="Обычный 1"/>
    <w:basedOn w:val="a"/>
    <w:rsid w:val="00841F4A"/>
    <w:pPr>
      <w:widowControl w:val="0"/>
      <w:autoSpaceDE w:val="0"/>
      <w:autoSpaceDN w:val="0"/>
      <w:spacing w:after="0" w:line="240" w:lineRule="auto"/>
      <w:ind w:firstLine="284"/>
      <w:jc w:val="both"/>
    </w:pPr>
    <w:rPr>
      <w:rFonts w:ascii="Times New Roman" w:eastAsia="Times New Roman" w:hAnsi="Times New Roman" w:cs="Times New Roman"/>
      <w:sz w:val="20"/>
      <w:szCs w:val="24"/>
      <w:lang w:eastAsia="ru-RU"/>
    </w:rPr>
  </w:style>
  <w:style w:type="paragraph" w:customStyle="1" w:styleId="313">
    <w:name w:val="Основной текст с отступом 31"/>
    <w:basedOn w:val="a"/>
    <w:rsid w:val="00841F4A"/>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ConsNormal">
    <w:name w:val="ConsNormal"/>
    <w:rsid w:val="00841F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rsid w:val="00841F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e">
    <w:name w:val="Знак1"/>
    <w:basedOn w:val="a"/>
    <w:uiPriority w:val="99"/>
    <w:rsid w:val="00841F4A"/>
    <w:pPr>
      <w:tabs>
        <w:tab w:val="num" w:pos="360"/>
      </w:tabs>
      <w:spacing w:line="240" w:lineRule="exact"/>
    </w:pPr>
    <w:rPr>
      <w:rFonts w:ascii="Verdana" w:eastAsia="Times New Roman" w:hAnsi="Verdana" w:cs="Verdana"/>
      <w:sz w:val="20"/>
      <w:szCs w:val="20"/>
      <w:lang w:val="en-US"/>
    </w:rPr>
  </w:style>
  <w:style w:type="paragraph" w:customStyle="1" w:styleId="body">
    <w:name w:val="body"/>
    <w:link w:val="body0"/>
    <w:qFormat/>
    <w:rsid w:val="00841F4A"/>
    <w:pPr>
      <w:spacing w:before="80" w:after="0" w:line="264" w:lineRule="auto"/>
      <w:jc w:val="both"/>
    </w:pPr>
    <w:rPr>
      <w:rFonts w:ascii="Arial" w:eastAsia="Times New Roman" w:hAnsi="Arial" w:cs="Tahoma"/>
      <w:szCs w:val="28"/>
      <w:lang w:eastAsia="ru-RU"/>
    </w:rPr>
  </w:style>
  <w:style w:type="character" w:customStyle="1" w:styleId="body0">
    <w:name w:val="body Знак"/>
    <w:link w:val="body"/>
    <w:rsid w:val="00841F4A"/>
    <w:rPr>
      <w:rFonts w:ascii="Arial" w:eastAsia="Times New Roman" w:hAnsi="Arial" w:cs="Tahoma"/>
      <w:szCs w:val="28"/>
      <w:lang w:eastAsia="ru-RU"/>
    </w:rPr>
  </w:style>
  <w:style w:type="character" w:customStyle="1" w:styleId="substitute">
    <w:name w:val="substitute"/>
    <w:basedOn w:val="a0"/>
    <w:rsid w:val="00841F4A"/>
  </w:style>
  <w:style w:type="table" w:customStyle="1" w:styleId="213">
    <w:name w:val="Сетка таблицы21"/>
    <w:basedOn w:val="a1"/>
    <w:next w:val="a5"/>
    <w:uiPriority w:val="59"/>
    <w:rsid w:val="00841F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
    <w:basedOn w:val="a1"/>
    <w:next w:val="a5"/>
    <w:uiPriority w:val="39"/>
    <w:rsid w:val="00841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1"/>
    <w:next w:val="a5"/>
    <w:uiPriority w:val="39"/>
    <w:rsid w:val="00841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next w:val="a5"/>
    <w:uiPriority w:val="39"/>
    <w:rsid w:val="00841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endnote text"/>
    <w:basedOn w:val="a"/>
    <w:link w:val="afff4"/>
    <w:uiPriority w:val="99"/>
    <w:semiHidden/>
    <w:unhideWhenUsed/>
    <w:rsid w:val="00841F4A"/>
    <w:pPr>
      <w:spacing w:after="0" w:line="240" w:lineRule="auto"/>
    </w:pPr>
    <w:rPr>
      <w:sz w:val="20"/>
      <w:szCs w:val="20"/>
    </w:rPr>
  </w:style>
  <w:style w:type="character" w:customStyle="1" w:styleId="afff4">
    <w:name w:val="Текст концевой сноски Знак"/>
    <w:basedOn w:val="a0"/>
    <w:link w:val="afff3"/>
    <w:uiPriority w:val="99"/>
    <w:semiHidden/>
    <w:rsid w:val="00841F4A"/>
    <w:rPr>
      <w:sz w:val="20"/>
      <w:szCs w:val="20"/>
    </w:rPr>
  </w:style>
  <w:style w:type="character" w:styleId="afff5">
    <w:name w:val="endnote reference"/>
    <w:basedOn w:val="a0"/>
    <w:uiPriority w:val="99"/>
    <w:semiHidden/>
    <w:unhideWhenUsed/>
    <w:rsid w:val="00841F4A"/>
    <w:rPr>
      <w:vertAlign w:val="superscript"/>
    </w:rPr>
  </w:style>
  <w:style w:type="table" w:customStyle="1" w:styleId="80">
    <w:name w:val="Сетка таблицы8"/>
    <w:basedOn w:val="a1"/>
    <w:next w:val="a5"/>
    <w:uiPriority w:val="59"/>
    <w:rsid w:val="00841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841F4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1"/>
    <w:next w:val="a5"/>
    <w:uiPriority w:val="39"/>
    <w:rsid w:val="00841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
    <w:basedOn w:val="a1"/>
    <w:next w:val="a5"/>
    <w:uiPriority w:val="59"/>
    <w:rsid w:val="00841F4A"/>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5"/>
    <w:uiPriority w:val="59"/>
    <w:rsid w:val="00841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Exact0">
    <w:name w:val="Подпись к картинке (5) Exact"/>
    <w:basedOn w:val="a0"/>
    <w:link w:val="59"/>
    <w:rsid w:val="0090428C"/>
    <w:rPr>
      <w:rFonts w:ascii="Times New Roman" w:eastAsia="Times New Roman" w:hAnsi="Times New Roman" w:cs="Times New Roman"/>
      <w:b/>
      <w:bCs/>
      <w:spacing w:val="-20"/>
      <w:shd w:val="clear" w:color="auto" w:fill="FFFFFF"/>
    </w:rPr>
  </w:style>
  <w:style w:type="character" w:customStyle="1" w:styleId="514pt1ptExact">
    <w:name w:val="Подпись к картинке (5) + 14 pt;Не полужирный;Курсив;Интервал 1 pt Exact"/>
    <w:basedOn w:val="5Exact0"/>
    <w:rsid w:val="0090428C"/>
    <w:rPr>
      <w:rFonts w:ascii="Times New Roman" w:eastAsia="Times New Roman" w:hAnsi="Times New Roman" w:cs="Times New Roman"/>
      <w:b/>
      <w:bCs/>
      <w:i/>
      <w:iCs/>
      <w:color w:val="000000"/>
      <w:spacing w:val="20"/>
      <w:w w:val="100"/>
      <w:position w:val="0"/>
      <w:sz w:val="28"/>
      <w:szCs w:val="28"/>
      <w:shd w:val="clear" w:color="auto" w:fill="FFFFFF"/>
      <w:lang w:val="ru-RU" w:eastAsia="ru-RU" w:bidi="ru-RU"/>
    </w:rPr>
  </w:style>
  <w:style w:type="character" w:customStyle="1" w:styleId="6Exact">
    <w:name w:val="Подпись к картинке (6) Exact"/>
    <w:basedOn w:val="a0"/>
    <w:link w:val="68"/>
    <w:rsid w:val="0090428C"/>
    <w:rPr>
      <w:rFonts w:ascii="Times New Roman" w:eastAsia="Times New Roman" w:hAnsi="Times New Roman" w:cs="Times New Roman"/>
      <w:b/>
      <w:bCs/>
      <w:spacing w:val="-10"/>
      <w:shd w:val="clear" w:color="auto" w:fill="FFFFFF"/>
    </w:rPr>
  </w:style>
  <w:style w:type="character" w:customStyle="1" w:styleId="7Exact0">
    <w:name w:val="Подпись к картинке (7) Exact"/>
    <w:basedOn w:val="a0"/>
    <w:link w:val="74"/>
    <w:rsid w:val="0090428C"/>
    <w:rPr>
      <w:rFonts w:ascii="Times New Roman" w:eastAsia="Times New Roman" w:hAnsi="Times New Roman" w:cs="Times New Roman"/>
      <w:i/>
      <w:iCs/>
      <w:spacing w:val="-10"/>
      <w:sz w:val="28"/>
      <w:szCs w:val="28"/>
      <w:shd w:val="clear" w:color="auto" w:fill="FFFFFF"/>
    </w:rPr>
  </w:style>
  <w:style w:type="character" w:customStyle="1" w:styleId="8Exact0">
    <w:name w:val="Подпись к картинке (8) Exact"/>
    <w:basedOn w:val="a0"/>
    <w:link w:val="81"/>
    <w:rsid w:val="0090428C"/>
    <w:rPr>
      <w:rFonts w:ascii="Arial" w:eastAsia="Arial" w:hAnsi="Arial" w:cs="Arial"/>
      <w:i/>
      <w:iCs/>
      <w:spacing w:val="-10"/>
      <w:sz w:val="18"/>
      <w:szCs w:val="18"/>
      <w:shd w:val="clear" w:color="auto" w:fill="FFFFFF"/>
    </w:rPr>
  </w:style>
  <w:style w:type="character" w:customStyle="1" w:styleId="70ptExact">
    <w:name w:val="Подпись к картинке (7) + Не курсив;Интервал 0 pt Exact"/>
    <w:basedOn w:val="7Exact0"/>
    <w:rsid w:val="0090428C"/>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TimesNewRoman11ptExact">
    <w:name w:val="Подпись к картинке + Times New Roman;11 pt Exact"/>
    <w:basedOn w:val="afff6"/>
    <w:rsid w:val="0090428C"/>
    <w:rPr>
      <w:rFonts w:ascii="Times New Roman" w:eastAsia="Times New Roman" w:hAnsi="Times New Roman" w:cs="Times New Roman"/>
      <w:b/>
      <w:bCs/>
      <w:i w:val="0"/>
      <w:iCs w:val="0"/>
      <w:smallCaps w:val="0"/>
      <w:strike w:val="0"/>
      <w:spacing w:val="-10"/>
      <w:sz w:val="22"/>
      <w:szCs w:val="22"/>
      <w:u w:val="none"/>
    </w:rPr>
  </w:style>
  <w:style w:type="character" w:customStyle="1" w:styleId="Corbel14pt0ptExact">
    <w:name w:val="Подпись к картинке + Corbel;14 pt;Не полужирный;Интервал 0 pt Exact"/>
    <w:basedOn w:val="afff6"/>
    <w:rsid w:val="0090428C"/>
    <w:rPr>
      <w:rFonts w:ascii="Corbel" w:eastAsia="Corbel" w:hAnsi="Corbel" w:cs="Corbel"/>
      <w:b/>
      <w:bCs/>
      <w:i w:val="0"/>
      <w:iCs w:val="0"/>
      <w:smallCaps w:val="0"/>
      <w:strike w:val="0"/>
      <w:spacing w:val="0"/>
      <w:sz w:val="28"/>
      <w:szCs w:val="28"/>
      <w:u w:val="none"/>
    </w:rPr>
  </w:style>
  <w:style w:type="character" w:customStyle="1" w:styleId="afff6">
    <w:name w:val="Подпись к картинке_"/>
    <w:basedOn w:val="a0"/>
    <w:rsid w:val="0090428C"/>
    <w:rPr>
      <w:rFonts w:ascii="Arial" w:eastAsia="Arial" w:hAnsi="Arial" w:cs="Arial"/>
      <w:b/>
      <w:bCs/>
      <w:i w:val="0"/>
      <w:iCs w:val="0"/>
      <w:smallCaps w:val="0"/>
      <w:strike w:val="0"/>
      <w:spacing w:val="-10"/>
      <w:sz w:val="18"/>
      <w:szCs w:val="18"/>
      <w:u w:val="none"/>
    </w:rPr>
  </w:style>
  <w:style w:type="paragraph" w:customStyle="1" w:styleId="59">
    <w:name w:val="Подпись к картинке (5)"/>
    <w:basedOn w:val="a"/>
    <w:link w:val="5Exact0"/>
    <w:rsid w:val="0090428C"/>
    <w:pPr>
      <w:widowControl w:val="0"/>
      <w:shd w:val="clear" w:color="auto" w:fill="FFFFFF"/>
      <w:spacing w:after="0" w:line="485" w:lineRule="exact"/>
      <w:jc w:val="both"/>
    </w:pPr>
    <w:rPr>
      <w:rFonts w:ascii="Times New Roman" w:eastAsia="Times New Roman" w:hAnsi="Times New Roman" w:cs="Times New Roman"/>
      <w:b/>
      <w:bCs/>
      <w:spacing w:val="-20"/>
    </w:rPr>
  </w:style>
  <w:style w:type="paragraph" w:customStyle="1" w:styleId="68">
    <w:name w:val="Подпись к картинке (6)"/>
    <w:basedOn w:val="a"/>
    <w:link w:val="6Exact"/>
    <w:rsid w:val="0090428C"/>
    <w:pPr>
      <w:widowControl w:val="0"/>
      <w:shd w:val="clear" w:color="auto" w:fill="FFFFFF"/>
      <w:spacing w:after="0" w:line="0" w:lineRule="atLeast"/>
    </w:pPr>
    <w:rPr>
      <w:rFonts w:ascii="Times New Roman" w:eastAsia="Times New Roman" w:hAnsi="Times New Roman" w:cs="Times New Roman"/>
      <w:b/>
      <w:bCs/>
      <w:spacing w:val="-10"/>
    </w:rPr>
  </w:style>
  <w:style w:type="paragraph" w:customStyle="1" w:styleId="74">
    <w:name w:val="Подпись к картинке (7)"/>
    <w:basedOn w:val="a"/>
    <w:link w:val="7Exact0"/>
    <w:rsid w:val="0090428C"/>
    <w:pPr>
      <w:widowControl w:val="0"/>
      <w:shd w:val="clear" w:color="auto" w:fill="FFFFFF"/>
      <w:spacing w:after="0" w:line="0" w:lineRule="atLeast"/>
    </w:pPr>
    <w:rPr>
      <w:rFonts w:ascii="Times New Roman" w:eastAsia="Times New Roman" w:hAnsi="Times New Roman" w:cs="Times New Roman"/>
      <w:i/>
      <w:iCs/>
      <w:spacing w:val="-10"/>
      <w:sz w:val="28"/>
      <w:szCs w:val="28"/>
    </w:rPr>
  </w:style>
  <w:style w:type="paragraph" w:customStyle="1" w:styleId="81">
    <w:name w:val="Подпись к картинке (8)"/>
    <w:basedOn w:val="a"/>
    <w:link w:val="8Exact0"/>
    <w:rsid w:val="0090428C"/>
    <w:pPr>
      <w:widowControl w:val="0"/>
      <w:shd w:val="clear" w:color="auto" w:fill="FFFFFF"/>
      <w:spacing w:after="0" w:line="0" w:lineRule="atLeast"/>
    </w:pPr>
    <w:rPr>
      <w:rFonts w:ascii="Arial" w:eastAsia="Arial" w:hAnsi="Arial" w:cs="Arial"/>
      <w:i/>
      <w:iCs/>
      <w:spacing w:val="-10"/>
      <w:sz w:val="18"/>
      <w:szCs w:val="18"/>
    </w:rPr>
  </w:style>
  <w:style w:type="table" w:customStyle="1" w:styleId="141">
    <w:name w:val="Сетка таблицы14"/>
    <w:basedOn w:val="a1"/>
    <w:next w:val="a5"/>
    <w:uiPriority w:val="39"/>
    <w:rsid w:val="00341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next w:val="a5"/>
    <w:uiPriority w:val="39"/>
    <w:rsid w:val="002A3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1"/>
    <w:next w:val="a5"/>
    <w:uiPriority w:val="39"/>
    <w:rsid w:val="002A3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1"/>
    <w:next w:val="a5"/>
    <w:uiPriority w:val="39"/>
    <w:rsid w:val="001A5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3">
    <w:name w:val="Нет списка2"/>
    <w:next w:val="a2"/>
    <w:uiPriority w:val="99"/>
    <w:semiHidden/>
    <w:unhideWhenUsed/>
    <w:rsid w:val="003F4FD3"/>
  </w:style>
  <w:style w:type="table" w:customStyle="1" w:styleId="180">
    <w:name w:val="Сетка таблицы18"/>
    <w:basedOn w:val="a1"/>
    <w:next w:val="a5"/>
    <w:uiPriority w:val="59"/>
    <w:rsid w:val="003F4FD3"/>
    <w:pPr>
      <w:spacing w:after="0" w:line="240" w:lineRule="auto"/>
      <w:ind w:left="-357" w:right="176" w:firstLine="72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7">
    <w:name w:val="Базовый"/>
    <w:rsid w:val="003F4FD3"/>
    <w:pPr>
      <w:tabs>
        <w:tab w:val="left" w:pos="709"/>
      </w:tabs>
      <w:suppressAutoHyphens/>
      <w:spacing w:line="276" w:lineRule="atLeast"/>
    </w:pPr>
    <w:rPr>
      <w:rFonts w:ascii="Calibri" w:eastAsia="Times New Roman" w:hAnsi="Calibri" w:cs="Times New Roman"/>
      <w:color w:val="00000A"/>
      <w:lang w:eastAsia="ru-RU"/>
    </w:rPr>
  </w:style>
  <w:style w:type="table" w:customStyle="1" w:styleId="190">
    <w:name w:val="Сетка таблицы19"/>
    <w:basedOn w:val="a1"/>
    <w:next w:val="a5"/>
    <w:uiPriority w:val="59"/>
    <w:rsid w:val="007116E6"/>
    <w:pPr>
      <w:spacing w:after="0" w:line="240" w:lineRule="auto"/>
      <w:ind w:left="-357" w:right="176" w:firstLine="72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
    <w:name w:val="Сетка таблицы20"/>
    <w:basedOn w:val="a1"/>
    <w:next w:val="a5"/>
    <w:uiPriority w:val="59"/>
    <w:rsid w:val="00273135"/>
    <w:pPr>
      <w:spacing w:after="0" w:line="240" w:lineRule="auto"/>
      <w:ind w:left="-357" w:right="176" w:firstLine="72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3">
    <w:name w:val="Сетка таблицы22"/>
    <w:basedOn w:val="a1"/>
    <w:next w:val="a5"/>
    <w:uiPriority w:val="39"/>
    <w:rsid w:val="00CF6664"/>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5"/>
    <w:uiPriority w:val="59"/>
    <w:rsid w:val="00AB5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2"/>
    <w:uiPriority w:val="99"/>
    <w:semiHidden/>
    <w:unhideWhenUsed/>
    <w:rsid w:val="003A3F5D"/>
  </w:style>
  <w:style w:type="character" w:customStyle="1" w:styleId="Bodytext">
    <w:name w:val="Body text_"/>
    <w:link w:val="75"/>
    <w:rsid w:val="003A3F5D"/>
    <w:rPr>
      <w:rFonts w:ascii="Times New Roman" w:eastAsia="Times New Roman" w:hAnsi="Times New Roman" w:cs="Times New Roman"/>
      <w:sz w:val="27"/>
      <w:szCs w:val="27"/>
      <w:shd w:val="clear" w:color="auto" w:fill="FFFFFF"/>
    </w:rPr>
  </w:style>
  <w:style w:type="character" w:customStyle="1" w:styleId="Heading3">
    <w:name w:val="Heading #3_"/>
    <w:link w:val="Heading30"/>
    <w:rsid w:val="003A3F5D"/>
    <w:rPr>
      <w:rFonts w:ascii="Times New Roman" w:eastAsia="Times New Roman" w:hAnsi="Times New Roman" w:cs="Times New Roman"/>
      <w:sz w:val="27"/>
      <w:szCs w:val="27"/>
      <w:shd w:val="clear" w:color="auto" w:fill="FFFFFF"/>
    </w:rPr>
  </w:style>
  <w:style w:type="character" w:customStyle="1" w:styleId="2f4">
    <w:name w:val="Основной текст2"/>
    <w:rsid w:val="003A3F5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5a">
    <w:name w:val="Основной текст5"/>
    <w:rsid w:val="003A3F5D"/>
    <w:rPr>
      <w:rFonts w:ascii="Times New Roman" w:eastAsia="Times New Roman" w:hAnsi="Times New Roman" w:cs="Times New Roman"/>
      <w:b w:val="0"/>
      <w:bCs w:val="0"/>
      <w:i w:val="0"/>
      <w:iCs w:val="0"/>
      <w:smallCaps w:val="0"/>
      <w:strike w:val="0"/>
      <w:spacing w:val="0"/>
      <w:sz w:val="27"/>
      <w:szCs w:val="27"/>
      <w:u w:val="single"/>
    </w:rPr>
  </w:style>
  <w:style w:type="paragraph" w:customStyle="1" w:styleId="75">
    <w:name w:val="Основной текст7"/>
    <w:basedOn w:val="a"/>
    <w:link w:val="Bodytext"/>
    <w:rsid w:val="003A3F5D"/>
    <w:pPr>
      <w:shd w:val="clear" w:color="auto" w:fill="FFFFFF"/>
      <w:spacing w:before="360" w:after="6600" w:line="0" w:lineRule="atLeast"/>
      <w:jc w:val="center"/>
    </w:pPr>
    <w:rPr>
      <w:rFonts w:ascii="Times New Roman" w:eastAsia="Times New Roman" w:hAnsi="Times New Roman" w:cs="Times New Roman"/>
      <w:sz w:val="27"/>
      <w:szCs w:val="27"/>
    </w:rPr>
  </w:style>
  <w:style w:type="paragraph" w:customStyle="1" w:styleId="Heading30">
    <w:name w:val="Heading #3"/>
    <w:basedOn w:val="a"/>
    <w:link w:val="Heading3"/>
    <w:rsid w:val="003A3F5D"/>
    <w:pPr>
      <w:shd w:val="clear" w:color="auto" w:fill="FFFFFF"/>
      <w:spacing w:after="360" w:line="374" w:lineRule="exact"/>
      <w:jc w:val="center"/>
      <w:outlineLvl w:val="2"/>
    </w:pPr>
    <w:rPr>
      <w:rFonts w:ascii="Times New Roman" w:eastAsia="Times New Roman" w:hAnsi="Times New Roman" w:cs="Times New Roman"/>
      <w:sz w:val="27"/>
      <w:szCs w:val="27"/>
    </w:rPr>
  </w:style>
  <w:style w:type="numbering" w:customStyle="1" w:styleId="48">
    <w:name w:val="Нет списка4"/>
    <w:next w:val="a2"/>
    <w:uiPriority w:val="99"/>
    <w:semiHidden/>
    <w:unhideWhenUsed/>
    <w:rsid w:val="00225B6E"/>
  </w:style>
  <w:style w:type="table" w:customStyle="1" w:styleId="242">
    <w:name w:val="Сетка таблицы24"/>
    <w:basedOn w:val="a1"/>
    <w:next w:val="a5"/>
    <w:uiPriority w:val="59"/>
    <w:rsid w:val="00225B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5"/>
    <w:rsid w:val="00225B6E"/>
    <w:pPr>
      <w:spacing w:after="0" w:line="240" w:lineRule="auto"/>
    </w:pPr>
    <w:rPr>
      <w:rFonts w:ascii="Times New Roman" w:eastAsia="Times New Roman"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
    <w:basedOn w:val="a1"/>
    <w:next w:val="a5"/>
    <w:uiPriority w:val="59"/>
    <w:rsid w:val="00225B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b">
    <w:name w:val="Нет списка5"/>
    <w:next w:val="a2"/>
    <w:uiPriority w:val="99"/>
    <w:semiHidden/>
    <w:unhideWhenUsed/>
    <w:rsid w:val="00ED22A9"/>
  </w:style>
  <w:style w:type="paragraph" w:styleId="afff8">
    <w:name w:val="TOC Heading"/>
    <w:basedOn w:val="1"/>
    <w:next w:val="a"/>
    <w:uiPriority w:val="39"/>
    <w:unhideWhenUsed/>
    <w:qFormat/>
    <w:rsid w:val="000E363F"/>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1f">
    <w:name w:val="toc 1"/>
    <w:basedOn w:val="a"/>
    <w:next w:val="a"/>
    <w:autoRedefine/>
    <w:uiPriority w:val="39"/>
    <w:unhideWhenUsed/>
    <w:rsid w:val="000E363F"/>
    <w:pPr>
      <w:spacing w:before="360" w:after="0"/>
    </w:pPr>
    <w:rPr>
      <w:rFonts w:asciiTheme="majorHAnsi" w:hAnsiTheme="majorHAnsi"/>
      <w:b/>
      <w:bCs/>
      <w:caps/>
      <w:sz w:val="24"/>
      <w:szCs w:val="24"/>
    </w:rPr>
  </w:style>
  <w:style w:type="paragraph" w:styleId="2f5">
    <w:name w:val="toc 2"/>
    <w:basedOn w:val="a"/>
    <w:next w:val="a"/>
    <w:autoRedefine/>
    <w:uiPriority w:val="39"/>
    <w:unhideWhenUsed/>
    <w:rsid w:val="000E363F"/>
    <w:pPr>
      <w:spacing w:before="240" w:after="0"/>
    </w:pPr>
    <w:rPr>
      <w:b/>
      <w:bCs/>
      <w:sz w:val="20"/>
      <w:szCs w:val="20"/>
    </w:rPr>
  </w:style>
  <w:style w:type="paragraph" w:styleId="3f0">
    <w:name w:val="toc 3"/>
    <w:basedOn w:val="a"/>
    <w:next w:val="a"/>
    <w:autoRedefine/>
    <w:uiPriority w:val="39"/>
    <w:unhideWhenUsed/>
    <w:rsid w:val="000236E7"/>
    <w:pPr>
      <w:spacing w:after="0"/>
      <w:ind w:left="220"/>
    </w:pPr>
    <w:rPr>
      <w:sz w:val="20"/>
      <w:szCs w:val="20"/>
    </w:rPr>
  </w:style>
  <w:style w:type="paragraph" w:styleId="49">
    <w:name w:val="toc 4"/>
    <w:basedOn w:val="a"/>
    <w:next w:val="a"/>
    <w:autoRedefine/>
    <w:uiPriority w:val="39"/>
    <w:unhideWhenUsed/>
    <w:rsid w:val="000E363F"/>
    <w:pPr>
      <w:spacing w:after="0"/>
      <w:ind w:left="440"/>
    </w:pPr>
    <w:rPr>
      <w:sz w:val="20"/>
      <w:szCs w:val="20"/>
    </w:rPr>
  </w:style>
  <w:style w:type="paragraph" w:styleId="5c">
    <w:name w:val="toc 5"/>
    <w:basedOn w:val="a"/>
    <w:next w:val="a"/>
    <w:autoRedefine/>
    <w:uiPriority w:val="39"/>
    <w:unhideWhenUsed/>
    <w:rsid w:val="000E363F"/>
    <w:pPr>
      <w:spacing w:after="0"/>
      <w:ind w:left="660"/>
    </w:pPr>
    <w:rPr>
      <w:sz w:val="20"/>
      <w:szCs w:val="20"/>
    </w:rPr>
  </w:style>
  <w:style w:type="paragraph" w:styleId="69">
    <w:name w:val="toc 6"/>
    <w:basedOn w:val="a"/>
    <w:next w:val="a"/>
    <w:autoRedefine/>
    <w:uiPriority w:val="39"/>
    <w:unhideWhenUsed/>
    <w:rsid w:val="000E363F"/>
    <w:pPr>
      <w:spacing w:after="0"/>
      <w:ind w:left="880"/>
    </w:pPr>
    <w:rPr>
      <w:sz w:val="20"/>
      <w:szCs w:val="20"/>
    </w:rPr>
  </w:style>
  <w:style w:type="paragraph" w:styleId="76">
    <w:name w:val="toc 7"/>
    <w:basedOn w:val="a"/>
    <w:next w:val="a"/>
    <w:autoRedefine/>
    <w:uiPriority w:val="39"/>
    <w:unhideWhenUsed/>
    <w:rsid w:val="000E363F"/>
    <w:pPr>
      <w:spacing w:after="0"/>
      <w:ind w:left="1100"/>
    </w:pPr>
    <w:rPr>
      <w:sz w:val="20"/>
      <w:szCs w:val="20"/>
    </w:rPr>
  </w:style>
  <w:style w:type="paragraph" w:styleId="82">
    <w:name w:val="toc 8"/>
    <w:basedOn w:val="a"/>
    <w:next w:val="a"/>
    <w:autoRedefine/>
    <w:uiPriority w:val="39"/>
    <w:unhideWhenUsed/>
    <w:rsid w:val="000E363F"/>
    <w:pPr>
      <w:spacing w:after="0"/>
      <w:ind w:left="1320"/>
    </w:pPr>
    <w:rPr>
      <w:sz w:val="20"/>
      <w:szCs w:val="20"/>
    </w:rPr>
  </w:style>
  <w:style w:type="paragraph" w:styleId="91">
    <w:name w:val="toc 9"/>
    <w:basedOn w:val="a"/>
    <w:next w:val="a"/>
    <w:autoRedefine/>
    <w:uiPriority w:val="39"/>
    <w:unhideWhenUsed/>
    <w:rsid w:val="000E363F"/>
    <w:pPr>
      <w:spacing w:after="0"/>
      <w:ind w:left="1540"/>
    </w:pPr>
    <w:rPr>
      <w:sz w:val="20"/>
      <w:szCs w:val="20"/>
    </w:rPr>
  </w:style>
  <w:style w:type="table" w:customStyle="1" w:styleId="261">
    <w:name w:val="Сетка таблицы26"/>
    <w:basedOn w:val="a1"/>
    <w:next w:val="a5"/>
    <w:uiPriority w:val="59"/>
    <w:rsid w:val="00D06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
    <w:basedOn w:val="a1"/>
    <w:next w:val="a5"/>
    <w:uiPriority w:val="59"/>
    <w:rsid w:val="002A2A02"/>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5"/>
    <w:uiPriority w:val="39"/>
    <w:rsid w:val="00407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
    <w:basedOn w:val="a1"/>
    <w:next w:val="a5"/>
    <w:uiPriority w:val="59"/>
    <w:rsid w:val="00097FC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
    <w:basedOn w:val="a1"/>
    <w:next w:val="a5"/>
    <w:uiPriority w:val="59"/>
    <w:rsid w:val="00097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1"/>
    <w:next w:val="a5"/>
    <w:uiPriority w:val="59"/>
    <w:rsid w:val="00097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5"/>
    <w:uiPriority w:val="59"/>
    <w:rsid w:val="00097F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
    <w:semiHidden/>
    <w:rsid w:val="00352DF9"/>
    <w:rPr>
      <w:rFonts w:asciiTheme="majorHAnsi" w:eastAsiaTheme="majorEastAsia" w:hAnsiTheme="majorHAnsi" w:cstheme="majorBidi"/>
      <w:i/>
      <w:iCs/>
      <w:color w:val="243F60" w:themeColor="accent1" w:themeShade="7F"/>
    </w:rPr>
  </w:style>
  <w:style w:type="character" w:customStyle="1" w:styleId="CharStyle15">
    <w:name w:val="Char Style 15"/>
    <w:link w:val="Style14"/>
    <w:uiPriority w:val="99"/>
    <w:locked/>
    <w:rsid w:val="004E4441"/>
    <w:rPr>
      <w:b/>
      <w:sz w:val="26"/>
      <w:shd w:val="clear" w:color="auto" w:fill="FFFFFF"/>
    </w:rPr>
  </w:style>
  <w:style w:type="paragraph" w:customStyle="1" w:styleId="Style14">
    <w:name w:val="Style 14"/>
    <w:basedOn w:val="a"/>
    <w:link w:val="CharStyle15"/>
    <w:uiPriority w:val="99"/>
    <w:rsid w:val="004E4441"/>
    <w:pPr>
      <w:widowControl w:val="0"/>
      <w:shd w:val="clear" w:color="auto" w:fill="FFFFFF"/>
      <w:spacing w:before="540" w:after="60" w:line="240" w:lineRule="atLeast"/>
      <w:ind w:hanging="1860"/>
      <w:jc w:val="both"/>
      <w:outlineLvl w:val="2"/>
    </w:pPr>
    <w:rPr>
      <w:b/>
      <w:sz w:val="26"/>
    </w:rPr>
  </w:style>
  <w:style w:type="character" w:customStyle="1" w:styleId="CharStyle18">
    <w:name w:val="Char Style 18"/>
    <w:link w:val="Style17"/>
    <w:uiPriority w:val="99"/>
    <w:locked/>
    <w:rsid w:val="004E4441"/>
    <w:rPr>
      <w:sz w:val="23"/>
      <w:shd w:val="clear" w:color="auto" w:fill="FFFFFF"/>
    </w:rPr>
  </w:style>
  <w:style w:type="paragraph" w:customStyle="1" w:styleId="Style17">
    <w:name w:val="Style 17"/>
    <w:basedOn w:val="a"/>
    <w:link w:val="CharStyle18"/>
    <w:uiPriority w:val="99"/>
    <w:rsid w:val="004E4441"/>
    <w:pPr>
      <w:widowControl w:val="0"/>
      <w:shd w:val="clear" w:color="auto" w:fill="FFFFFF"/>
      <w:spacing w:after="0" w:line="298" w:lineRule="exact"/>
      <w:ind w:hanging="440"/>
      <w:jc w:val="right"/>
    </w:pPr>
    <w:rPr>
      <w:sz w:val="23"/>
    </w:rPr>
  </w:style>
  <w:style w:type="character" w:customStyle="1" w:styleId="211pt0">
    <w:name w:val="Основной текст (2) + 11 pt"/>
    <w:basedOn w:val="26"/>
    <w:rsid w:val="00ED718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5pt">
    <w:name w:val="Основной текст (2) + 10;5 pt"/>
    <w:basedOn w:val="26"/>
    <w:rsid w:val="00403006"/>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table" w:customStyle="1" w:styleId="322">
    <w:name w:val="Сетка таблицы32"/>
    <w:basedOn w:val="a1"/>
    <w:next w:val="a5"/>
    <w:uiPriority w:val="59"/>
    <w:rsid w:val="007748A0"/>
    <w:pPr>
      <w:spacing w:after="0" w:line="240" w:lineRule="auto"/>
      <w:ind w:left="-357" w:right="176" w:firstLine="720"/>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10">
    <w:name w:val="Сетка таблицы161"/>
    <w:basedOn w:val="a1"/>
    <w:next w:val="a5"/>
    <w:uiPriority w:val="39"/>
    <w:rsid w:val="00774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1"/>
    <w:next w:val="a5"/>
    <w:uiPriority w:val="59"/>
    <w:rsid w:val="00206259"/>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5"/>
    <w:uiPriority w:val="59"/>
    <w:rsid w:val="00206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5"/>
    <w:uiPriority w:val="59"/>
    <w:rsid w:val="00547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1"/>
    <w:next w:val="a5"/>
    <w:uiPriority w:val="59"/>
    <w:rsid w:val="006B5C98"/>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5"/>
    <w:uiPriority w:val="59"/>
    <w:rsid w:val="006B5C9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1"/>
    <w:next w:val="a5"/>
    <w:uiPriority w:val="59"/>
    <w:rsid w:val="004F69AC"/>
    <w:pPr>
      <w:spacing w:after="0" w:line="240" w:lineRule="auto"/>
    </w:pPr>
    <w:rPr>
      <w:rFonts w:ascii="Calibri" w:eastAsia="Times New Roman"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1"/>
    <w:next w:val="a5"/>
    <w:uiPriority w:val="59"/>
    <w:rsid w:val="004F69AC"/>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Сетка таблицы342"/>
    <w:basedOn w:val="a1"/>
    <w:next w:val="a5"/>
    <w:uiPriority w:val="59"/>
    <w:rsid w:val="004F69AC"/>
    <w:pPr>
      <w:spacing w:after="0" w:line="240" w:lineRule="auto"/>
    </w:pPr>
    <w:rPr>
      <w:rFonts w:ascii="Calibri" w:eastAsia="Times New Roman"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1"/>
    <w:next w:val="a5"/>
    <w:uiPriority w:val="59"/>
    <w:rsid w:val="004F69AC"/>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
    <w:name w:val="Сетка таблицы363"/>
    <w:basedOn w:val="a1"/>
    <w:next w:val="a5"/>
    <w:uiPriority w:val="59"/>
    <w:rsid w:val="000131A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pt">
    <w:name w:val="Основной текст (2) + 13 pt;Не курсив"/>
    <w:basedOn w:val="26"/>
    <w:rsid w:val="00944A6D"/>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3pt0">
    <w:name w:val="Основной текст (2) + 13 pt"/>
    <w:aliases w:val="Не курсив"/>
    <w:basedOn w:val="a0"/>
    <w:rsid w:val="00D93256"/>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shd w:val="clear" w:color="auto" w:fill="FFFFFF"/>
      <w:lang w:val="ru-RU" w:eastAsia="ru-RU" w:bidi="ru-RU"/>
    </w:rPr>
  </w:style>
  <w:style w:type="table" w:customStyle="1" w:styleId="3411">
    <w:name w:val="Сетка таблицы3411"/>
    <w:basedOn w:val="a1"/>
    <w:next w:val="a5"/>
    <w:uiPriority w:val="59"/>
    <w:rsid w:val="00607731"/>
    <w:pPr>
      <w:spacing w:after="0" w:line="240" w:lineRule="auto"/>
    </w:pPr>
    <w:rPr>
      <w:rFonts w:ascii="Calibri" w:eastAsia="Times New Roman"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9">
    <w:name w:val="No Spacing"/>
    <w:uiPriority w:val="1"/>
    <w:qFormat/>
    <w:rsid w:val="006514C5"/>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12000">
      <w:bodyDiv w:val="1"/>
      <w:marLeft w:val="0"/>
      <w:marRight w:val="0"/>
      <w:marTop w:val="0"/>
      <w:marBottom w:val="0"/>
      <w:divBdr>
        <w:top w:val="none" w:sz="0" w:space="0" w:color="auto"/>
        <w:left w:val="none" w:sz="0" w:space="0" w:color="auto"/>
        <w:bottom w:val="none" w:sz="0" w:space="0" w:color="auto"/>
        <w:right w:val="none" w:sz="0" w:space="0" w:color="auto"/>
      </w:divBdr>
    </w:div>
    <w:div w:id="111479535">
      <w:bodyDiv w:val="1"/>
      <w:marLeft w:val="0"/>
      <w:marRight w:val="0"/>
      <w:marTop w:val="0"/>
      <w:marBottom w:val="0"/>
      <w:divBdr>
        <w:top w:val="none" w:sz="0" w:space="0" w:color="auto"/>
        <w:left w:val="none" w:sz="0" w:space="0" w:color="auto"/>
        <w:bottom w:val="none" w:sz="0" w:space="0" w:color="auto"/>
        <w:right w:val="none" w:sz="0" w:space="0" w:color="auto"/>
      </w:divBdr>
    </w:div>
    <w:div w:id="119149640">
      <w:bodyDiv w:val="1"/>
      <w:marLeft w:val="0"/>
      <w:marRight w:val="0"/>
      <w:marTop w:val="0"/>
      <w:marBottom w:val="0"/>
      <w:divBdr>
        <w:top w:val="none" w:sz="0" w:space="0" w:color="auto"/>
        <w:left w:val="none" w:sz="0" w:space="0" w:color="auto"/>
        <w:bottom w:val="none" w:sz="0" w:space="0" w:color="auto"/>
        <w:right w:val="none" w:sz="0" w:space="0" w:color="auto"/>
      </w:divBdr>
    </w:div>
    <w:div w:id="176190817">
      <w:bodyDiv w:val="1"/>
      <w:marLeft w:val="0"/>
      <w:marRight w:val="0"/>
      <w:marTop w:val="0"/>
      <w:marBottom w:val="0"/>
      <w:divBdr>
        <w:top w:val="none" w:sz="0" w:space="0" w:color="auto"/>
        <w:left w:val="none" w:sz="0" w:space="0" w:color="auto"/>
        <w:bottom w:val="none" w:sz="0" w:space="0" w:color="auto"/>
        <w:right w:val="none" w:sz="0" w:space="0" w:color="auto"/>
      </w:divBdr>
    </w:div>
    <w:div w:id="281152550">
      <w:bodyDiv w:val="1"/>
      <w:marLeft w:val="0"/>
      <w:marRight w:val="0"/>
      <w:marTop w:val="0"/>
      <w:marBottom w:val="0"/>
      <w:divBdr>
        <w:top w:val="none" w:sz="0" w:space="0" w:color="auto"/>
        <w:left w:val="none" w:sz="0" w:space="0" w:color="auto"/>
        <w:bottom w:val="none" w:sz="0" w:space="0" w:color="auto"/>
        <w:right w:val="none" w:sz="0" w:space="0" w:color="auto"/>
      </w:divBdr>
    </w:div>
    <w:div w:id="323749772">
      <w:bodyDiv w:val="1"/>
      <w:marLeft w:val="0"/>
      <w:marRight w:val="0"/>
      <w:marTop w:val="0"/>
      <w:marBottom w:val="0"/>
      <w:divBdr>
        <w:top w:val="none" w:sz="0" w:space="0" w:color="auto"/>
        <w:left w:val="none" w:sz="0" w:space="0" w:color="auto"/>
        <w:bottom w:val="none" w:sz="0" w:space="0" w:color="auto"/>
        <w:right w:val="none" w:sz="0" w:space="0" w:color="auto"/>
      </w:divBdr>
    </w:div>
    <w:div w:id="397479268">
      <w:bodyDiv w:val="1"/>
      <w:marLeft w:val="0"/>
      <w:marRight w:val="0"/>
      <w:marTop w:val="0"/>
      <w:marBottom w:val="0"/>
      <w:divBdr>
        <w:top w:val="none" w:sz="0" w:space="0" w:color="auto"/>
        <w:left w:val="none" w:sz="0" w:space="0" w:color="auto"/>
        <w:bottom w:val="none" w:sz="0" w:space="0" w:color="auto"/>
        <w:right w:val="none" w:sz="0" w:space="0" w:color="auto"/>
      </w:divBdr>
    </w:div>
    <w:div w:id="970790946">
      <w:bodyDiv w:val="1"/>
      <w:marLeft w:val="0"/>
      <w:marRight w:val="0"/>
      <w:marTop w:val="0"/>
      <w:marBottom w:val="0"/>
      <w:divBdr>
        <w:top w:val="none" w:sz="0" w:space="0" w:color="auto"/>
        <w:left w:val="none" w:sz="0" w:space="0" w:color="auto"/>
        <w:bottom w:val="none" w:sz="0" w:space="0" w:color="auto"/>
        <w:right w:val="none" w:sz="0" w:space="0" w:color="auto"/>
      </w:divBdr>
    </w:div>
    <w:div w:id="1046762870">
      <w:bodyDiv w:val="1"/>
      <w:marLeft w:val="0"/>
      <w:marRight w:val="0"/>
      <w:marTop w:val="0"/>
      <w:marBottom w:val="0"/>
      <w:divBdr>
        <w:top w:val="none" w:sz="0" w:space="0" w:color="auto"/>
        <w:left w:val="none" w:sz="0" w:space="0" w:color="auto"/>
        <w:bottom w:val="none" w:sz="0" w:space="0" w:color="auto"/>
        <w:right w:val="none" w:sz="0" w:space="0" w:color="auto"/>
      </w:divBdr>
    </w:div>
    <w:div w:id="1105150553">
      <w:bodyDiv w:val="1"/>
      <w:marLeft w:val="0"/>
      <w:marRight w:val="0"/>
      <w:marTop w:val="0"/>
      <w:marBottom w:val="0"/>
      <w:divBdr>
        <w:top w:val="none" w:sz="0" w:space="0" w:color="auto"/>
        <w:left w:val="none" w:sz="0" w:space="0" w:color="auto"/>
        <w:bottom w:val="none" w:sz="0" w:space="0" w:color="auto"/>
        <w:right w:val="none" w:sz="0" w:space="0" w:color="auto"/>
      </w:divBdr>
    </w:div>
    <w:div w:id="1148474623">
      <w:bodyDiv w:val="1"/>
      <w:marLeft w:val="0"/>
      <w:marRight w:val="0"/>
      <w:marTop w:val="0"/>
      <w:marBottom w:val="0"/>
      <w:divBdr>
        <w:top w:val="none" w:sz="0" w:space="0" w:color="auto"/>
        <w:left w:val="none" w:sz="0" w:space="0" w:color="auto"/>
        <w:bottom w:val="none" w:sz="0" w:space="0" w:color="auto"/>
        <w:right w:val="none" w:sz="0" w:space="0" w:color="auto"/>
      </w:divBdr>
    </w:div>
    <w:div w:id="1223829728">
      <w:bodyDiv w:val="1"/>
      <w:marLeft w:val="0"/>
      <w:marRight w:val="0"/>
      <w:marTop w:val="0"/>
      <w:marBottom w:val="0"/>
      <w:divBdr>
        <w:top w:val="none" w:sz="0" w:space="0" w:color="auto"/>
        <w:left w:val="none" w:sz="0" w:space="0" w:color="auto"/>
        <w:bottom w:val="none" w:sz="0" w:space="0" w:color="auto"/>
        <w:right w:val="none" w:sz="0" w:space="0" w:color="auto"/>
      </w:divBdr>
    </w:div>
    <w:div w:id="1299872732">
      <w:bodyDiv w:val="1"/>
      <w:marLeft w:val="0"/>
      <w:marRight w:val="0"/>
      <w:marTop w:val="0"/>
      <w:marBottom w:val="0"/>
      <w:divBdr>
        <w:top w:val="none" w:sz="0" w:space="0" w:color="auto"/>
        <w:left w:val="none" w:sz="0" w:space="0" w:color="auto"/>
        <w:bottom w:val="none" w:sz="0" w:space="0" w:color="auto"/>
        <w:right w:val="none" w:sz="0" w:space="0" w:color="auto"/>
      </w:divBdr>
    </w:div>
    <w:div w:id="1409183932">
      <w:bodyDiv w:val="1"/>
      <w:marLeft w:val="0"/>
      <w:marRight w:val="0"/>
      <w:marTop w:val="0"/>
      <w:marBottom w:val="0"/>
      <w:divBdr>
        <w:top w:val="none" w:sz="0" w:space="0" w:color="auto"/>
        <w:left w:val="none" w:sz="0" w:space="0" w:color="auto"/>
        <w:bottom w:val="none" w:sz="0" w:space="0" w:color="auto"/>
        <w:right w:val="none" w:sz="0" w:space="0" w:color="auto"/>
      </w:divBdr>
    </w:div>
    <w:div w:id="1436897732">
      <w:bodyDiv w:val="1"/>
      <w:marLeft w:val="0"/>
      <w:marRight w:val="0"/>
      <w:marTop w:val="0"/>
      <w:marBottom w:val="0"/>
      <w:divBdr>
        <w:top w:val="none" w:sz="0" w:space="0" w:color="auto"/>
        <w:left w:val="none" w:sz="0" w:space="0" w:color="auto"/>
        <w:bottom w:val="none" w:sz="0" w:space="0" w:color="auto"/>
        <w:right w:val="none" w:sz="0" w:space="0" w:color="auto"/>
      </w:divBdr>
    </w:div>
    <w:div w:id="1454398958">
      <w:bodyDiv w:val="1"/>
      <w:marLeft w:val="0"/>
      <w:marRight w:val="0"/>
      <w:marTop w:val="0"/>
      <w:marBottom w:val="0"/>
      <w:divBdr>
        <w:top w:val="none" w:sz="0" w:space="0" w:color="auto"/>
        <w:left w:val="none" w:sz="0" w:space="0" w:color="auto"/>
        <w:bottom w:val="none" w:sz="0" w:space="0" w:color="auto"/>
        <w:right w:val="none" w:sz="0" w:space="0" w:color="auto"/>
      </w:divBdr>
    </w:div>
    <w:div w:id="1526871812">
      <w:bodyDiv w:val="1"/>
      <w:marLeft w:val="0"/>
      <w:marRight w:val="0"/>
      <w:marTop w:val="0"/>
      <w:marBottom w:val="0"/>
      <w:divBdr>
        <w:top w:val="none" w:sz="0" w:space="0" w:color="auto"/>
        <w:left w:val="none" w:sz="0" w:space="0" w:color="auto"/>
        <w:bottom w:val="none" w:sz="0" w:space="0" w:color="auto"/>
        <w:right w:val="none" w:sz="0" w:space="0" w:color="auto"/>
      </w:divBdr>
    </w:div>
    <w:div w:id="1601797745">
      <w:bodyDiv w:val="1"/>
      <w:marLeft w:val="0"/>
      <w:marRight w:val="0"/>
      <w:marTop w:val="0"/>
      <w:marBottom w:val="0"/>
      <w:divBdr>
        <w:top w:val="none" w:sz="0" w:space="0" w:color="auto"/>
        <w:left w:val="none" w:sz="0" w:space="0" w:color="auto"/>
        <w:bottom w:val="none" w:sz="0" w:space="0" w:color="auto"/>
        <w:right w:val="none" w:sz="0" w:space="0" w:color="auto"/>
      </w:divBdr>
    </w:div>
    <w:div w:id="1667322556">
      <w:bodyDiv w:val="1"/>
      <w:marLeft w:val="0"/>
      <w:marRight w:val="0"/>
      <w:marTop w:val="0"/>
      <w:marBottom w:val="0"/>
      <w:divBdr>
        <w:top w:val="none" w:sz="0" w:space="0" w:color="auto"/>
        <w:left w:val="none" w:sz="0" w:space="0" w:color="auto"/>
        <w:bottom w:val="none" w:sz="0" w:space="0" w:color="auto"/>
        <w:right w:val="none" w:sz="0" w:space="0" w:color="auto"/>
      </w:divBdr>
    </w:div>
    <w:div w:id="1670793496">
      <w:bodyDiv w:val="1"/>
      <w:marLeft w:val="0"/>
      <w:marRight w:val="0"/>
      <w:marTop w:val="0"/>
      <w:marBottom w:val="0"/>
      <w:divBdr>
        <w:top w:val="none" w:sz="0" w:space="0" w:color="auto"/>
        <w:left w:val="none" w:sz="0" w:space="0" w:color="auto"/>
        <w:bottom w:val="none" w:sz="0" w:space="0" w:color="auto"/>
        <w:right w:val="none" w:sz="0" w:space="0" w:color="auto"/>
      </w:divBdr>
    </w:div>
    <w:div w:id="1757898162">
      <w:bodyDiv w:val="1"/>
      <w:marLeft w:val="0"/>
      <w:marRight w:val="0"/>
      <w:marTop w:val="0"/>
      <w:marBottom w:val="0"/>
      <w:divBdr>
        <w:top w:val="none" w:sz="0" w:space="0" w:color="auto"/>
        <w:left w:val="none" w:sz="0" w:space="0" w:color="auto"/>
        <w:bottom w:val="none" w:sz="0" w:space="0" w:color="auto"/>
        <w:right w:val="none" w:sz="0" w:space="0" w:color="auto"/>
      </w:divBdr>
    </w:div>
    <w:div w:id="1850945456">
      <w:bodyDiv w:val="1"/>
      <w:marLeft w:val="0"/>
      <w:marRight w:val="0"/>
      <w:marTop w:val="0"/>
      <w:marBottom w:val="0"/>
      <w:divBdr>
        <w:top w:val="none" w:sz="0" w:space="0" w:color="auto"/>
        <w:left w:val="none" w:sz="0" w:space="0" w:color="auto"/>
        <w:bottom w:val="none" w:sz="0" w:space="0" w:color="auto"/>
        <w:right w:val="none" w:sz="0" w:space="0" w:color="auto"/>
      </w:divBdr>
    </w:div>
    <w:div w:id="1942837691">
      <w:bodyDiv w:val="1"/>
      <w:marLeft w:val="0"/>
      <w:marRight w:val="0"/>
      <w:marTop w:val="0"/>
      <w:marBottom w:val="0"/>
      <w:divBdr>
        <w:top w:val="none" w:sz="0" w:space="0" w:color="auto"/>
        <w:left w:val="none" w:sz="0" w:space="0" w:color="auto"/>
        <w:bottom w:val="none" w:sz="0" w:space="0" w:color="auto"/>
        <w:right w:val="none" w:sz="0" w:space="0" w:color="auto"/>
      </w:divBdr>
    </w:div>
    <w:div w:id="1967616999">
      <w:bodyDiv w:val="1"/>
      <w:marLeft w:val="0"/>
      <w:marRight w:val="0"/>
      <w:marTop w:val="0"/>
      <w:marBottom w:val="0"/>
      <w:divBdr>
        <w:top w:val="none" w:sz="0" w:space="0" w:color="auto"/>
        <w:left w:val="none" w:sz="0" w:space="0" w:color="auto"/>
        <w:bottom w:val="none" w:sz="0" w:space="0" w:color="auto"/>
        <w:right w:val="none" w:sz="0" w:space="0" w:color="auto"/>
      </w:divBdr>
    </w:div>
    <w:div w:id="1982689309">
      <w:bodyDiv w:val="1"/>
      <w:marLeft w:val="0"/>
      <w:marRight w:val="0"/>
      <w:marTop w:val="0"/>
      <w:marBottom w:val="0"/>
      <w:divBdr>
        <w:top w:val="none" w:sz="0" w:space="0" w:color="auto"/>
        <w:left w:val="none" w:sz="0" w:space="0" w:color="auto"/>
        <w:bottom w:val="none" w:sz="0" w:space="0" w:color="auto"/>
        <w:right w:val="none" w:sz="0" w:space="0" w:color="auto"/>
      </w:divBdr>
    </w:div>
    <w:div w:id="1991398282">
      <w:bodyDiv w:val="1"/>
      <w:marLeft w:val="0"/>
      <w:marRight w:val="0"/>
      <w:marTop w:val="0"/>
      <w:marBottom w:val="0"/>
      <w:divBdr>
        <w:top w:val="none" w:sz="0" w:space="0" w:color="auto"/>
        <w:left w:val="none" w:sz="0" w:space="0" w:color="auto"/>
        <w:bottom w:val="none" w:sz="0" w:space="0" w:color="auto"/>
        <w:right w:val="none" w:sz="0" w:space="0" w:color="auto"/>
      </w:divBdr>
    </w:div>
    <w:div w:id="213051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Bondar@gosnadzor.ru" TargetMode="External"/><Relationship Id="rId18" Type="http://schemas.openxmlformats.org/officeDocument/2006/relationships/hyperlink" Target="mailto:S.Oshepkov@gosnadzor.ru" TargetMode="External"/><Relationship Id="rId3" Type="http://schemas.openxmlformats.org/officeDocument/2006/relationships/styles" Target="styles.xml"/><Relationship Id="rId21" Type="http://schemas.openxmlformats.org/officeDocument/2006/relationships/hyperlink" Target="mailto:M.Steshenko@gosnadzor.ru" TargetMode="External"/><Relationship Id="rId7" Type="http://schemas.openxmlformats.org/officeDocument/2006/relationships/footnotes" Target="footnotes.xml"/><Relationship Id="rId12" Type="http://schemas.openxmlformats.org/officeDocument/2006/relationships/hyperlink" Target="consultantplus://offline/ref=C16C86D95BCB31399965FBA585CD6976B726270334A2D77D9D40BBD0782786EC99840CA4FA49C2A0A53828D70F706131D8CEA926D9c8WCP" TargetMode="External"/><Relationship Id="rId17" Type="http://schemas.openxmlformats.org/officeDocument/2006/relationships/hyperlink" Target="mailto:N.Shelakov@gosnadzor.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saev@gosnadzor.ru" TargetMode="External"/><Relationship Id="rId20" Type="http://schemas.openxmlformats.org/officeDocument/2006/relationships/hyperlink" Target="mailto:V.Belov@gosnadzo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Marchenko@gosnadzor.gov.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V.Zhidkov@gosnadzor.ru" TargetMode="External"/><Relationship Id="rId23" Type="http://schemas.openxmlformats.org/officeDocument/2006/relationships/header" Target="header1.xml"/><Relationship Id="rId10" Type="http://schemas.openxmlformats.org/officeDocument/2006/relationships/hyperlink" Target="http://docs.cntd.ru/document/420372694" TargetMode="External"/><Relationship Id="rId19" Type="http://schemas.openxmlformats.org/officeDocument/2006/relationships/hyperlink" Target="mailto:S.Bitukov@gosnadzor.ru" TargetMode="External"/><Relationship Id="rId4" Type="http://schemas.microsoft.com/office/2007/relationships/stylesWithEffects" Target="stylesWithEffects.xml"/><Relationship Id="rId9" Type="http://schemas.openxmlformats.org/officeDocument/2006/relationships/hyperlink" Target="http://docs.cntd.ru/document/902135756" TargetMode="External"/><Relationship Id="rId14" Type="http://schemas.openxmlformats.org/officeDocument/2006/relationships/hyperlink" Target="mailto:S.Gutnev@gosnadzor.ru" TargetMode="External"/><Relationship Id="rId22" Type="http://schemas.openxmlformats.org/officeDocument/2006/relationships/hyperlink" Target="mailto:I.Urmanov@gosnadz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9FF67-5B20-46D0-808D-8519BDC4C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56</Pages>
  <Words>15245</Words>
  <Characters>86900</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Емельяненко Егор Валерьевич</dc:creator>
  <cp:lastModifiedBy>Федоров Валерий Васильевич</cp:lastModifiedBy>
  <cp:revision>4</cp:revision>
  <cp:lastPrinted>2020-06-23T11:25:00Z</cp:lastPrinted>
  <dcterms:created xsi:type="dcterms:W3CDTF">2021-02-05T06:01:00Z</dcterms:created>
  <dcterms:modified xsi:type="dcterms:W3CDTF">2021-02-15T11:33:00Z</dcterms:modified>
</cp:coreProperties>
</file>